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67d6" w14:textId="5686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77 "О бюджете города Аркалыка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12 апреля 2022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Аркалыка на 2022-2024 годы" от 24 декабря 2021 года № 77 (зарегистрировано в Реестре государственной регистрации нормативных правовых актов за № 26101)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Аркалыка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8349983,0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2455608,0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22274,0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111901,0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5760200,0 тысяч тенге, из них объем субвенций – 2702066,0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8365664,0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11911,0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22972,0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11061,0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166490,0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166490,0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-194082,0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194082,0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22972,0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11061,0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182171,0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2022 год предусмотрен объем целевых текущих трансфертов из республиканского бюджета в сумме 1306652,0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2022 год предусмотрен объем целевых текущих трансфертов из областного бюджета в сумме 934087,2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города на 2022 год предусмотрен объем целевых трансфертов из областного бюджета на развитие в сумме 441677,8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1 060 532,2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