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00b" w14:textId="133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марта 2015 года № 233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Целинный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марта 2015 года № 233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Целинный города Аркалыка Костанайской области" (зарегистрированное в Реестре государственной регистрации нормативных правовых актов под № 5565)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Целинный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20 марта 2015 года № 233", "Приложение к решению маслихата от 20 марта 2015 года № 233" заменить словами "Приложение 1 к решению маслихата от 20 марта 2015 года № 233" и "Приложение 2 к решению маслихата от 20 марта 2015 года № 233".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Целинный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Целинный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Целинный.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Целинный.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Целинный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Целинный.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Целинный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Целинный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Целинный.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