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2828" w14:textId="88a2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Коктау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192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Коктау города Аркалыка Костанайской области" (зарегистрированное в Реестре государственной регистрации нормативных правовых актов под № 5087)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Коктау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6 августа 2014 года № 192", "Приложение к решению маслихата от 6 августа 2014 года № 192" заменить словами "Приложение 1 к решению маслихата от 6 августа 2014 года № 192" и "Приложение 2 к решению маслихата от 6 августа 2014 года № 192".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Коктау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Коктау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Коктау.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Коктау.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Коктау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Коктау.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Коктау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Коктау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Коктау.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