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ff06" w14:textId="ae8f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Екидин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Екидин города Аркалыка Костанайской области" (зарегистрированное в Реестре государственной регистрации нормативных правовых актов под № 5083)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Екидин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188", "Приложение к решению маслихата от 6 августа 2014 года № 188" заменить словами "Приложение 1 к решению маслихата от 6 августа 2014 года № 188" и "Приложение 2 к решению маслихата от 6 августа 2014 года № 188".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Екидин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Екидин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Екидин.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Екидин.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Екидин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Екидин.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Екидин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Екидин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Екидин.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