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9ab1" w14:textId="4219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апреля 2022 года № 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24 февраля 2022 года № 817, землеустроительных проектов, утверждҰнных приказами государственного учреждения "Отдел земельных отношений акимата города Костаная" от 29 марта 2022 года № 273, № 274, № 275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"Универсалстрой К" публичные сервитуты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действии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товариществу с ограниченной ответственностью "Универсалстрой К"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строительства инженерно-коммуникационных сетей и систем для объекта "многоэтажный жилой дом в 8 микрорайоне города Костанай" наружные сети водопровода, общей площадью 0,0038 гектар, расположенного по адресу: г. Костанай, 8 микрорайон, улица В. Интернационалистов;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строительства инженерно-коммуникационных сетей и систем для объекта "многоэтажный жилой дом в 8 микрорайоне города Костанай" наружные сети канализации, общей площадью 0,0105 гектар, расположенного по адресу: г. Костанай, 8 микрорайон, улица В. Интернационалистов;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строительства инженерно-коммуникационных сетей и систем для объекта "многоэтажный жилой дом в 8 микрорайоне города Костанай" наружные сети теплоснабжения, общей площадью 0,0030 гектар, расположенного по адресу: г. Костанай, 8 микрорайон, улица В. Интернационалистов.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