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9f0a6" w14:textId="779f0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2021 года № 79 "О бюджете города Костаная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22 августа 2022 года № 146.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города Костаная на 2022-2024 годы" от 24 декабря 2021 года № 79 (зарегистрировано в Реестре государственной регистрации нормативных правовых актов за № 26024)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Костаная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74800335,1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48155866,0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93661,0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7275245,0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–19275563,1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80135435,4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73801,0 тысяча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3894244,1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-9303145,4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9303145,4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города на 2022 год в сумме 457945,0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2022 год 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74 800 335,1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48 155 866,0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30 334 566,0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13 170 066,0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17 164 500,0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7 275 245,0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6 871 245,0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6 871 245,0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19 275 563,1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19 275 563,1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19 275 563,1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80 135 435,4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1 572 250,4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592 325,4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488 915,5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736 530,1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666 855,9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4 010 515,4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2 582 989,1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2 582 989,1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683 489,5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509 730,9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759 885,4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561 520,3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561 520,3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25 539 178,0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21 884 656,0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21 043 139,4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14 334 259,1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6 708 880,3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1 284 098,1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1 284 098,1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1 099 184,3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2 370 423,9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2 370 423,9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1 096 330,5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786 972,5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10 162 957,4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7 999 594,4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7 999 594,4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7 921 704,4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1 616 993,6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1 616 993,6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1 159 048,6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1 159 048,6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1 159 158,1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1 159 158,1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1 159 158,1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1 159 158,1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34 655 865,9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34 655 865,9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34 655 865,9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20 922 381,0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13 271 935,0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3 894 244,1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3 894 244,1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3 894 244,1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3 894 244,1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3 894 244,1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Формированин или увеличение уставного капитала бридических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3 894 244,1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-9 303 145,4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9 303 145,4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4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60 592 037,9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46 049 428,9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28 283 522,5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14 115 435,5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14 168 087,0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12 822 365,0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12 822 365,0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3 746 541,4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2 556 626,4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4 520 863,0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4 116 863,0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4 116 863,0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9 928 085,0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9 928 085,0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9 928 085,0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53 642 312,4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6 469 122,4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4 106 198,4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4 024 615,4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5 784 738,0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34 021 926,0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34 021 926,0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34 021 926,0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34 021 926,0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3 129 694,5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3 129 694,5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3 129 694,5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3 129 694,5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Формированин или увеличение уставного капитала бридических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3 129 694,5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-4 096 230,0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