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0ab7" w14:textId="1740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декабря 2022 года № 18/184.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13 604 944,3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6 384 987,7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18 488,0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4 308,0 тысячи тенге; поступлениям трансфертов – 7 197 160,6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13 647 506,8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260 054,9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388 125,0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–128 070,1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-302 617,4 тысячи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302 617,4 тысячи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388 125,0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116 894,0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31 386,4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2023 год в бюджеты сел и сельских округов выделена субвенция в сумме 1 120 381,6 тысяч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413 468,6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65 291,0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77 619,0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76 589,0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50 775,0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90 632,0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59 452,0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55 398,0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36 380,0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97 603,0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52 314,0 тысячи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44 860,0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2023 год в следующих размерах: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40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40 процентов.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Мангистауского районного маслихата Мангистауской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трансферты на развитие из республиканского бюджета в следующих размерах: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306 152,0 тысячи тенге – на строительство электролиний и газопровода к жилым домам в селе Жармыш Мангистауского района;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2023 год предусмотрены целевые текущие трансферты из республиканского бюджета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48 640,0 тысяч тенге - обеспечение жильем отдельных категорий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Мангистауского районного маслихата Мангистауской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решением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целевые трансферты на развитие из Национального фонда в следующих размерах: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1 378 456,0 тысяч тенге – на строительство водоснабжения жилых массивов Жана Орпа-2 Ащыбулак-1 и Ащыбулак-2 в селе Шетпе Мангистауского района(1 очередь);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1 424 030,0 тысяч тенге – на реконструкцию автомобильной дороги Шетпе-Кызан 85-110 км (участок Тасмурын-Мастек);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1 162 120,0 тысячи тенге - на реализацию социальной и инженерной инфраструктуры в сельских населенных пунктах в рамках проекта "Ауыл-Ел бесігі".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259 462,0 тысячи тенге - строительство сетей газоснабжения в населенном пункте 15 разъезд Мангистауского района;"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Мангистауского районного маслихата Мангистауской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2023 год предусмотрены гарантированные трансферты из Национального фонда в следующих размерах: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143 360,0 тысячи тенге - обеспечение жильем отдельных категорий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Мангистауского районного маслихата Мангистауской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решением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предусмотрены бюджетные кредиты из республиканского бюджета в следующем размере: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388 125,0 тысяч тенге – на реализацию мер социальной поддержки специалистов.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района на 2023 год в сумме 10 000,0 тысяч тенге.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эффективность 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