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e3b0" w14:textId="447e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Мангистаускому району</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17 мая 2022 года № 155.</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акимат Мангистауского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Мангистаускому району.</w:t>
      </w:r>
    </w:p>
    <w:bookmarkEnd w:id="1"/>
    <w:bookmarkStart w:name="z2"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bl>
    <w:bookmarkStart w:name="z6" w:id="3"/>
    <w:p>
      <w:pPr>
        <w:spacing w:after="0"/>
        <w:ind w:left="0"/>
        <w:jc w:val="left"/>
      </w:pPr>
      <w:r>
        <w:rPr>
          <w:rFonts w:ascii="Times New Roman"/>
          <w:b/>
          <w:i w:val="false"/>
          <w:color w:val="000000"/>
        </w:rPr>
        <w:t xml:space="preserve"> Правила предоставления коммунальных услуг по Мангистаускому району</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предоставления коммунальных услуг по Мангистаускому району (далее – Правила) разработаны в соответствии с Законом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устанавливают порядок, предоставления и оплаты коммунальных услуг.</w:t>
      </w:r>
    </w:p>
    <w:bookmarkEnd w:id="5"/>
    <w:bookmarkStart w:name="z9"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Start w:name="z10" w:id="7"/>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7"/>
    <w:bookmarkStart w:name="z11" w:id="8"/>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8"/>
    <w:bookmarkStart w:name="z12" w:id="9"/>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3" w:id="10"/>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4" w:id="11"/>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1"/>
    <w:bookmarkStart w:name="z15" w:id="12"/>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2"/>
    <w:bookmarkStart w:name="z16" w:id="13"/>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3"/>
    <w:bookmarkStart w:name="z17" w:id="14"/>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4"/>
    <w:bookmarkStart w:name="z18" w:id="15"/>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5"/>
    <w:bookmarkStart w:name="z19" w:id="16"/>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6"/>
    <w:bookmarkStart w:name="z20" w:id="1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7"/>
    <w:bookmarkStart w:name="z21" w:id="1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18"/>
    <w:bookmarkStart w:name="z22" w:id="1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19"/>
    <w:bookmarkStart w:name="z23" w:id="20"/>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0"/>
    <w:bookmarkStart w:name="z24" w:id="21"/>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1"/>
    <w:bookmarkStart w:name="z25" w:id="22"/>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2"/>
    <w:bookmarkStart w:name="z26" w:id="23"/>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4"/>
    <w:bookmarkStart w:name="z32" w:id="2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5"/>
    <w:bookmarkStart w:name="z33" w:id="2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 пунктом 3-1 в соответствии с постановлением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8"/>
    <w:bookmarkStart w:name="z39" w:id="2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29"/>
    <w:bookmarkStart w:name="z40" w:id="3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0"/>
    <w:bookmarkStart w:name="z41" w:id="3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1"/>
    <w:bookmarkStart w:name="z42" w:id="3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2"/>
    <w:bookmarkStart w:name="z43" w:id="3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3"/>
    <w:bookmarkStart w:name="z44" w:id="3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34"/>
    <w:bookmarkStart w:name="z45" w:id="35"/>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35"/>
    <w:bookmarkStart w:name="z46" w:id="3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6"/>
    <w:bookmarkStart w:name="z47" w:id="3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7"/>
    <w:bookmarkStart w:name="z48"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8"/>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39"/>
    <w:bookmarkStart w:name="z51" w:id="4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1"/>
    <w:bookmarkStart w:name="z53" w:id="4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2"/>
    <w:bookmarkStart w:name="z54" w:id="4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3"/>
    <w:bookmarkStart w:name="z55" w:id="4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4"/>
    <w:bookmarkStart w:name="z56" w:id="45"/>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6"/>
    <w:bookmarkStart w:name="z58" w:id="4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7"/>
    <w:bookmarkStart w:name="z59" w:id="4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48"/>
    <w:bookmarkStart w:name="z60" w:id="4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49"/>
    <w:bookmarkStart w:name="z61" w:id="5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0"/>
    <w:bookmarkStart w:name="z62" w:id="5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1"/>
    <w:bookmarkStart w:name="z63" w:id="5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2"/>
    <w:bookmarkStart w:name="z64" w:id="5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3"/>
    <w:bookmarkStart w:name="z65" w:id="5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4"/>
    <w:bookmarkStart w:name="z66" w:id="5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5"/>
    <w:bookmarkStart w:name="z67" w:id="5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6"/>
    <w:bookmarkStart w:name="z68" w:id="5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7"/>
    <w:bookmarkStart w:name="z69" w:id="58"/>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58"/>
    <w:bookmarkStart w:name="z70" w:id="59"/>
    <w:p>
      <w:pPr>
        <w:spacing w:after="0"/>
        <w:ind w:left="0"/>
        <w:jc w:val="both"/>
      </w:pPr>
      <w:r>
        <w:rPr>
          <w:rFonts w:ascii="Times New Roman"/>
          <w:b w:val="false"/>
          <w:i w:val="false"/>
          <w:color w:val="000000"/>
          <w:sz w:val="28"/>
        </w:rPr>
        <w:t>
      20. Потребитель:</w:t>
      </w:r>
    </w:p>
    <w:bookmarkEnd w:id="59"/>
    <w:bookmarkStart w:name="z71" w:id="6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0"/>
    <w:bookmarkStart w:name="z72" w:id="6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1"/>
    <w:bookmarkStart w:name="z73" w:id="6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2"/>
    <w:bookmarkStart w:name="z74" w:id="6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3"/>
    <w:bookmarkStart w:name="z75" w:id="6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4"/>
    <w:bookmarkStart w:name="z76" w:id="6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65"/>
    <w:bookmarkStart w:name="z77" w:id="6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6"/>
    <w:bookmarkStart w:name="z78" w:id="6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7"/>
    <w:bookmarkStart w:name="z79" w:id="68"/>
    <w:p>
      <w:pPr>
        <w:spacing w:after="0"/>
        <w:ind w:left="0"/>
        <w:jc w:val="both"/>
      </w:pPr>
      <w:r>
        <w:rPr>
          <w:rFonts w:ascii="Times New Roman"/>
          <w:b w:val="false"/>
          <w:i w:val="false"/>
          <w:color w:val="000000"/>
          <w:sz w:val="28"/>
        </w:rPr>
        <w:t>
      21. Поставщик:</w:t>
      </w:r>
    </w:p>
    <w:bookmarkEnd w:id="68"/>
    <w:bookmarkStart w:name="z80" w:id="6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69"/>
    <w:bookmarkStart w:name="z81" w:id="7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0"/>
    <w:bookmarkStart w:name="z82" w:id="7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1"/>
    <w:bookmarkStart w:name="z83" w:id="7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2"/>
    <w:bookmarkStart w:name="z84" w:id="7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3"/>
    <w:bookmarkStart w:name="z85" w:id="7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4"/>
    <w:bookmarkStart w:name="z86" w:id="7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5"/>
    <w:bookmarkStart w:name="z87" w:id="7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6"/>
    <w:bookmarkStart w:name="z88" w:id="7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7"/>
    <w:bookmarkStart w:name="z89" w:id="78"/>
    <w:p>
      <w:pPr>
        <w:spacing w:after="0"/>
        <w:ind w:left="0"/>
        <w:jc w:val="left"/>
      </w:pPr>
      <w:r>
        <w:rPr>
          <w:rFonts w:ascii="Times New Roman"/>
          <w:b/>
          <w:i w:val="false"/>
          <w:color w:val="000000"/>
        </w:rPr>
        <w:t xml:space="preserve"> Глава 4. Порядок расчета и оплаты коммунальных услуг</w:t>
      </w:r>
    </w:p>
    <w:bookmarkEnd w:id="78"/>
    <w:bookmarkStart w:name="z90" w:id="7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0"/>
    <w:bookmarkStart w:name="z92" w:id="8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1"/>
    <w:bookmarkStart w:name="z93" w:id="8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подпунком 10-24)</w:t>
      </w:r>
      <w:r>
        <w:rPr>
          <w:rFonts w:ascii="Times New Roman"/>
          <w:b w:val="false"/>
          <w:i w:val="false"/>
          <w:color w:val="000000"/>
          <w:sz w:val="28"/>
        </w:rPr>
        <w:t xml:space="preserve"> статьи 10-2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w:t>
      </w:r>
    </w:p>
    <w:bookmarkEnd w:id="83"/>
    <w:bookmarkStart w:name="z95" w:id="84"/>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84"/>
    <w:bookmarkStart w:name="z96" w:id="8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5"/>
    <w:bookmarkStart w:name="z97" w:id="8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6"/>
    <w:bookmarkStart w:name="z98" w:id="8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7"/>
    <w:bookmarkStart w:name="z99" w:id="8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88"/>
    <w:bookmarkStart w:name="z100" w:id="89"/>
    <w:p>
      <w:pPr>
        <w:spacing w:after="0"/>
        <w:ind w:left="0"/>
        <w:jc w:val="left"/>
      </w:pPr>
      <w:r>
        <w:rPr>
          <w:rFonts w:ascii="Times New Roman"/>
          <w:b/>
          <w:i w:val="false"/>
          <w:color w:val="000000"/>
        </w:rPr>
        <w:t xml:space="preserve"> Глава 5. Порядок разрешения разногласий</w:t>
      </w:r>
    </w:p>
    <w:bookmarkEnd w:id="89"/>
    <w:bookmarkStart w:name="z101" w:id="9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0"/>
    <w:bookmarkStart w:name="z102" w:id="9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1"/>
    <w:bookmarkStart w:name="z103" w:id="9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2"/>
    <w:bookmarkStart w:name="z104" w:id="9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3"/>
    <w:bookmarkStart w:name="z105" w:id="9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9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9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Мангистауского района Мангистауской области от 27.12.2023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96"/>
    <w:bookmarkStart w:name="z115" w:id="9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7"/>
    <w:bookmarkStart w:name="z116" w:id="98"/>
    <w:p>
      <w:pPr>
        <w:spacing w:after="0"/>
        <w:ind w:left="0"/>
        <w:jc w:val="left"/>
      </w:pPr>
      <w:r>
        <w:rPr>
          <w:rFonts w:ascii="Times New Roman"/>
          <w:b/>
          <w:i w:val="false"/>
          <w:color w:val="000000"/>
        </w:rPr>
        <w:t xml:space="preserve"> Глава 6. Заключительные положения</w:t>
      </w:r>
    </w:p>
    <w:bookmarkEnd w:id="98"/>
    <w:bookmarkStart w:name="z117" w:id="9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99"/>
    <w:bookmarkStart w:name="z118" w:id="10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0"/>
    <w:bookmarkStart w:name="z119" w:id="10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