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ea8f" w14:textId="f71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декабря № 11/118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21 апреля 2022 года № 14/145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2022-2024 годы"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26316)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приложению 1 соответственно, в том числе на 2022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12 017 511,7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10 501 619,7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208 181,0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152 957,0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1 154 754,0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12 062 402,2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97 821,0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192 785,0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94 964,0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-142 711,5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142 711,5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183 780,0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94 964,0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53 895,5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2022 год в бюджеты сел и сельских округов выделена субвенция в сумме 518 323,8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45 255,5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46 310,2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91 082,3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63 901,9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146 326,4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61 572,0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63 875,5 тысяч тенге.".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акимата района в сумме 8 000,0 тысяч тенге.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11/118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12 017 511,7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10 501 619,7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10 027 584,5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9 972 351,5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12 062 402,2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8 785 397,2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3 314 004,8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