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3a9f" w14:textId="5d9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7 марта 2018 года № 16/185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апреля 2022 года № 14/135. Утратило силу решением Каракиянского районного маслихата Мангистауской области от 4 июля 2023 года № 5/36.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16/185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3552)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Каракиянского районного маслихата" утвержденной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секретарем Каракиянского районного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кадровая служба.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Каракиянского районного маслихата,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проводится в письменном виде. В случае отказа служащего от ознакомления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результаты оценки служащих, отказавшихся от ознакомления,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