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3d68" w14:textId="8693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Сынгырлау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31 961,5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1 356,0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30 605,5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32 351,0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-389,5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23/225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Сынгырлау на 2022 год выделена субвенция в сумме 29 000,0 тысячи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23/225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