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89e0" w14:textId="8d98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Сар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0 января 2022 года № 15/14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ешением Бейнеу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26276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Сарга на 2022 – 2024 годы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70,3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87,3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683,0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01,0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0,7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27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Сарга на 2022 год выделена субвенция в сумме 20 652,0 тысячи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27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5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5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