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a624e" w14:textId="d5a62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27 декабря 2021 года № 13/111 "О городском бюджете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9 сентября 2022 года № 20/178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Жанаозенский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"О городском бюджете на 2022 - 2024 годы" от 27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13/111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26353)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2022 - 2024 годы согласно приложениям 1, 2 и 3 соответственно к настоящему решению, в том числе на 2022 год в следующих объҰмах: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16 923 769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9 977 486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68 223 тысячи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225 539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6 652 522 тысячи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17 369 822 тысячи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- 44 477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68 918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113 395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892 767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892 767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-1 294 343 тысячи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1 294 343 тысячи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1 095 990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25 021 тысяча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223 374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городского бюджета на 2022 год в бюджеты сел выделена субвенция в сумме 605 030 тысяч тенге, в том числе: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Тенге - 135 681 тысяча тенге;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Кызылсай - 141 654 тысячи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Рахат - 112 485 тысяч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Кендерли - 215 210 тысяч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Жанаозенского городского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13/111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9 977 486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6 652 522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17 369 822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3 042 193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1 977 529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1 977 529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- 1 294 343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