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ca66" w14:textId="031c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10 апреля 2018 года № 19/231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 сентября 2022 года № 20/176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10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19/231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Жанаозенского городского маслихата" (зарегистрировано в Реестре государственной регистрации нормативных правовых актов под № 3583)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 Жанаозенского городского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