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f3bd" w14:textId="6b2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2021 года № 13/111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20 апреля 2022 года № 17/139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городском бюджете на 2022 - 2024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2022 - 2024 годы согласно приложениям 1, 2 и 3 соответственно к настоящему решению, в том числе на 2022 год в следующих объҰмах: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13 340 065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10 182 863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54 512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187 907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2 914 784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13 506 118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- 44 477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68 918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113 395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892 767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892 767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- 1 014 343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1 014 343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815 990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25 021 тысяча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223 374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2022 год в бюджеты сел выделена субвенция в сумме 605 212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- 135 983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- 141 614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- 113 061 тысяча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- 214 554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28 924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