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2cbc" w14:textId="3be2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27 декабря 2021 года № 10/84 "О бюджете города Актау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29 ноября 2022 года № 20/159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"О бюджете города Актау на 2022-2024 годы"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№10/84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26233)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2022-2024 годы, согласно приложениям 1, 2 и 3 к настоящему решению,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51 920 660,9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29 330 220,1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175 412,7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10 459 771,1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11 955 257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44 119 972,3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1 001 433,4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1 113 848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112 414,6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6 799 255,2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- 6 799 255,2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1 787 139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9 364 619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778 224,8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15,6 процентов;";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15,5 процентов.".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городском бюджете на 2022 год предусмотрены целевые текущие трансферты из республиканского бюджета в сумме 2 138 020 тысяч тенге.";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№20/159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51 920 660,9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29 330 220,1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14 049 456,5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3 958 044,0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10 091 412,5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5 162 226,8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5 162 226,8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6 830 061,3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4 434 858,3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382 438,0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2 012 765,0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1 383 653,0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1 902 648,5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1 902 648,5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175 412,7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65 353,5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10 459 771,1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8 934 520,5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8 934 520,5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1 525 250,6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1 238 941,0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286 309,6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11 955 257,0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11 955 257,0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44 119 972,3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17 008 530,3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17 008 530,3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17 008 530,3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16 754 315,4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112 414,6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6 799 255,2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-6 799 255,2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10/84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2022-2024 годов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187 712,1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187 712,1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