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750e" w14:textId="5bd7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Байгекум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141 669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136 588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143 243,2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- 1 574,2 тысяч тенге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1 574,2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1 574,2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обьем бюджетных субвенций, передаваемых из районного бюджета в бюджет сельского округа Байгекум на 2023 год в сумме 70 692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2023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34/13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39 887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