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f38" w14:textId="70c6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2022-2024 годы" от 30 декабря 2021 года № 18/23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64 244,7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64 526,9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