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f49" w14:textId="fec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2022-2024 годы" от 30 декабря 2021 года № 18/20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августа 2022 года № 26/21.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Ортакшыл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18/20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67720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66024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68442,9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-722,9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722,9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года № 26/21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