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161" w14:textId="dcfb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2022-2024 годы" от 30 декабря 2021 года № 18/3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89 582,8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5 487,4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89 582,8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дорог районного значение и дорог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Выделленных из республиканского бюджета за счет целевого трансферта из Национального фонда РК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