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90af" w14:textId="bff9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Енбекши на 2022-2024 годы" от 30 декабря 2021 года № 18/8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Енбекши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78 345,6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75 251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80 418,6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-2 073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