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e098" w14:textId="5dce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районном бюджете на 2022-2024 годы" от 27 декабря 2021 года № 17/2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 августа 2022 года № 25/2.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районном бюджете на 2022-2024 годы" от 27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17/2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26169)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22 819 117,5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3 273 564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121 759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19 401 794,5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23 616 769,9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-101 700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526 612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628 312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-695 952,4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- 695 952,4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770 837,3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–637 174,4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562 289,5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августа 2022 года № 25/2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17/2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22819117,5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19352063,1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23616769,9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