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4f9" w14:textId="5b57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2022-2024 годы" от 30 декабря 2021 года № 18/6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164310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