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86a" w14:textId="e750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132892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–4672,0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287,5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127932,5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133017,1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-125,1ттысяч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65928,0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декабрь 2022 года № 338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