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51ff" w14:textId="4025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2022 года № 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15 727 551,6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3 681 775,0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86 584,0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11 932 262,6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15 858 219,0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305 200,0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512 654,0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–207 454,0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- 435 867,4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- 435 867,4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2023 год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67 077,0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поселковых и сельских округов на 2023 год в сумме 1 984 651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233 148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83 882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94 622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106 210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74 741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73 360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78 825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68 812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91 166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101 883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65 928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63 221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61 905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63 938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64 396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69 483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63 114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62 208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61 043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52 178тысяч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52 312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64 423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68 752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55 855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53 158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56 088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бюджетам поселковых и сельских округов на 2024 год в сумме 2 083 898 тысяч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244 806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88 076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99 355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111 521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78 478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77 029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82 765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72 253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95 724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106 977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69 224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66 382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65 001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67 137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67 619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72 957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66 270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65 320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64 096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54 786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54 929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67 646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72 190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58 648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55 816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58 893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поселковых и сельских округов на 2025 год в сумме 2 167 251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254 597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91 599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103 328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115 982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81 618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80 108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86 077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75 144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99 556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111 257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71 993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69 037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67 600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69 821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70 322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75 877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68 921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67 932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66 658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56 977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57 126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70 351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75 079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60 994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58 048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61 249 тысяч тенге.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2023 года.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2 847 179,9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-435 867,4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