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4835" w14:textId="20e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2021 года № 148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марта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21 658 326,7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2 618 486,0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19 013 750,7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22 216 595,3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412 328,5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581 202,5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- 970 597,1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970 597,1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21 658 326,7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22 216 595,3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