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75ed" w14:textId="6ed7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2023-2025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23 декабря 2022 года № 30-2.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Кодекса Республики Казахстан "Бюджетный кодекс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района на 2023-2025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1"/>
    <w:bookmarkStart w:name="z8" w:id="2"/>
    <w:p>
      <w:pPr>
        <w:spacing w:after="0"/>
        <w:ind w:left="0"/>
        <w:jc w:val="both"/>
      </w:pPr>
      <w:r>
        <w:rPr>
          <w:rFonts w:ascii="Times New Roman"/>
          <w:b w:val="false"/>
          <w:i w:val="false"/>
          <w:color w:val="000000"/>
          <w:sz w:val="28"/>
        </w:rPr>
        <w:t>
      1) доходы – 10 239 638,9 тысячи тенге, в том числе:</w:t>
      </w:r>
    </w:p>
    <w:bookmarkEnd w:id="2"/>
    <w:bookmarkStart w:name="z9" w:id="3"/>
    <w:p>
      <w:pPr>
        <w:spacing w:after="0"/>
        <w:ind w:left="0"/>
        <w:jc w:val="both"/>
      </w:pPr>
      <w:r>
        <w:rPr>
          <w:rFonts w:ascii="Times New Roman"/>
          <w:b w:val="false"/>
          <w:i w:val="false"/>
          <w:color w:val="000000"/>
          <w:sz w:val="28"/>
        </w:rPr>
        <w:t>
      налоговые поступления – 1 814 488,6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8 885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27 650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 8 388 615,3 тысяч тенге;</w:t>
      </w:r>
    </w:p>
    <w:bookmarkEnd w:id="6"/>
    <w:bookmarkStart w:name="z13" w:id="7"/>
    <w:p>
      <w:pPr>
        <w:spacing w:after="0"/>
        <w:ind w:left="0"/>
        <w:jc w:val="both"/>
      </w:pPr>
      <w:r>
        <w:rPr>
          <w:rFonts w:ascii="Times New Roman"/>
          <w:b w:val="false"/>
          <w:i w:val="false"/>
          <w:color w:val="000000"/>
          <w:sz w:val="28"/>
        </w:rPr>
        <w:t>
      2) затраты – 10 283 318,3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-58 469 тысяч тенге;</w:t>
      </w:r>
    </w:p>
    <w:bookmarkEnd w:id="8"/>
    <w:bookmarkStart w:name="z15" w:id="9"/>
    <w:p>
      <w:pPr>
        <w:spacing w:after="0"/>
        <w:ind w:left="0"/>
        <w:jc w:val="both"/>
      </w:pPr>
      <w:r>
        <w:rPr>
          <w:rFonts w:ascii="Times New Roman"/>
          <w:b w:val="false"/>
          <w:i w:val="false"/>
          <w:color w:val="000000"/>
          <w:sz w:val="28"/>
        </w:rPr>
        <w:t>
      бюджетные кредиты – 139 725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198 194 тысячи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w:t>
      </w:r>
    </w:p>
    <w:bookmarkEnd w:id="11"/>
    <w:bookmarkStart w:name="z18" w:id="12"/>
    <w:p>
      <w:pPr>
        <w:spacing w:after="0"/>
        <w:ind w:left="0"/>
        <w:jc w:val="both"/>
      </w:pPr>
      <w:r>
        <w:rPr>
          <w:rFonts w:ascii="Times New Roman"/>
          <w:b w:val="false"/>
          <w:i w:val="false"/>
          <w:color w:val="000000"/>
          <w:sz w:val="28"/>
        </w:rPr>
        <w:t>
      приобретение финансовых активов – 0;</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3"/>
    <w:bookmarkStart w:name="z20" w:id="14"/>
    <w:p>
      <w:pPr>
        <w:spacing w:after="0"/>
        <w:ind w:left="0"/>
        <w:jc w:val="both"/>
      </w:pPr>
      <w:r>
        <w:rPr>
          <w:rFonts w:ascii="Times New Roman"/>
          <w:b w:val="false"/>
          <w:i w:val="false"/>
          <w:color w:val="000000"/>
          <w:sz w:val="28"/>
        </w:rPr>
        <w:t>
      5) дефицит (профицит) бюджета – 14 789,6 тысяч тенге;</w:t>
      </w:r>
    </w:p>
    <w:bookmarkEnd w:id="14"/>
    <w:bookmarkStart w:name="z21" w:id="15"/>
    <w:p>
      <w:pPr>
        <w:spacing w:after="0"/>
        <w:ind w:left="0"/>
        <w:jc w:val="both"/>
      </w:pPr>
      <w:r>
        <w:rPr>
          <w:rFonts w:ascii="Times New Roman"/>
          <w:b w:val="false"/>
          <w:i w:val="false"/>
          <w:color w:val="000000"/>
          <w:sz w:val="28"/>
        </w:rPr>
        <w:t>
      6)финансирование дефицита (использование профицита) бюджета – -14 789,6 тысяч тенге.</w:t>
      </w:r>
    </w:p>
    <w:bookmarkEnd w:id="15"/>
    <w:bookmarkStart w:name="z22" w:id="16"/>
    <w:p>
      <w:pPr>
        <w:spacing w:after="0"/>
        <w:ind w:left="0"/>
        <w:jc w:val="both"/>
      </w:pPr>
      <w:r>
        <w:rPr>
          <w:rFonts w:ascii="Times New Roman"/>
          <w:b w:val="false"/>
          <w:i w:val="false"/>
          <w:color w:val="000000"/>
          <w:sz w:val="28"/>
        </w:rPr>
        <w:t>
      поступление займов – 139 725 тысяч тенге;</w:t>
      </w:r>
    </w:p>
    <w:bookmarkEnd w:id="16"/>
    <w:bookmarkStart w:name="z23" w:id="17"/>
    <w:p>
      <w:pPr>
        <w:spacing w:after="0"/>
        <w:ind w:left="0"/>
        <w:jc w:val="both"/>
      </w:pPr>
      <w:r>
        <w:rPr>
          <w:rFonts w:ascii="Times New Roman"/>
          <w:b w:val="false"/>
          <w:i w:val="false"/>
          <w:color w:val="000000"/>
          <w:sz w:val="28"/>
        </w:rPr>
        <w:t>
      погашение займов – 205 506 тысяч тенге.</w:t>
      </w:r>
    </w:p>
    <w:bookmarkEnd w:id="17"/>
    <w:bookmarkStart w:name="z24" w:id="18"/>
    <w:p>
      <w:pPr>
        <w:spacing w:after="0"/>
        <w:ind w:left="0"/>
        <w:jc w:val="both"/>
      </w:pPr>
      <w:r>
        <w:rPr>
          <w:rFonts w:ascii="Times New Roman"/>
          <w:b w:val="false"/>
          <w:i w:val="false"/>
          <w:color w:val="000000"/>
          <w:sz w:val="28"/>
        </w:rPr>
        <w:t>
      используемые остатки бюджетных средств –50 991,4 тысяч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решения Жалагашского районного маслихата Кызылординской области от 06.12.2023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Учесть, что из районного бюджета на 2023 год в связи с изменением законодательства в областной бюджет возвращено 7 252,0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1-1 в соответствии с решением Жалагашского районного маслихата Кызылординской области от 03.05.2023 </w:t>
      </w:r>
      <w:r>
        <w:rPr>
          <w:rFonts w:ascii="Times New Roman"/>
          <w:b w:val="false"/>
          <w:i w:val="false"/>
          <w:color w:val="000000"/>
          <w:sz w:val="28"/>
        </w:rPr>
        <w:t>№ 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1" w:id="20"/>
    <w:p>
      <w:pPr>
        <w:spacing w:after="0"/>
        <w:ind w:left="0"/>
        <w:jc w:val="both"/>
      </w:pPr>
      <w:r>
        <w:rPr>
          <w:rFonts w:ascii="Times New Roman"/>
          <w:b w:val="false"/>
          <w:i w:val="false"/>
          <w:color w:val="000000"/>
          <w:sz w:val="28"/>
        </w:rPr>
        <w:t>
      1-2. Учесть, что за счет остатков бюджетных средств 2022 года целевые трансферты, выделенные в 2022 году, возвращены в областной бюджет из средств, выделенных из областного бюджета по неиспользованным (недоиспользованным) суммам 6142,8 тысяч тенге, из средств, выделенных из республиканского бюджета 530,6 тысяч тенге, из средств, выделенных из Национального фонда Республики Казахстан 6360,4 тысяч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1-2 в соответствии с решением Жалагашского районного маслихата Кызылординской области от 03.05.2023 </w:t>
      </w:r>
      <w:r>
        <w:rPr>
          <w:rFonts w:ascii="Times New Roman"/>
          <w:b w:val="false"/>
          <w:i w:val="false"/>
          <w:color w:val="000000"/>
          <w:sz w:val="28"/>
        </w:rPr>
        <w:t>№ 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3" w:id="21"/>
    <w:p>
      <w:pPr>
        <w:spacing w:after="0"/>
        <w:ind w:left="0"/>
        <w:jc w:val="both"/>
      </w:pPr>
      <w:r>
        <w:rPr>
          <w:rFonts w:ascii="Times New Roman"/>
          <w:b w:val="false"/>
          <w:i w:val="false"/>
          <w:color w:val="000000"/>
          <w:sz w:val="28"/>
        </w:rPr>
        <w:t>
      1-3. Учесть, что за счет целевого трансферта из Национального фонда Республики Казахстан на приобретение жилья из коммунального жилищного фонда социально уязвимым слоям населения выделено 480 000,0 тысяч тенге, согласно приложению 10 к настоящему решению.</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1-3 в соответствии с решением Жалагашского районного маслихата Кызылординской области от 03.05.2023 </w:t>
      </w:r>
      <w:r>
        <w:rPr>
          <w:rFonts w:ascii="Times New Roman"/>
          <w:b w:val="false"/>
          <w:i w:val="false"/>
          <w:color w:val="000000"/>
          <w:sz w:val="28"/>
        </w:rPr>
        <w:t>№ 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5" w:id="22"/>
    <w:p>
      <w:pPr>
        <w:spacing w:after="0"/>
        <w:ind w:left="0"/>
        <w:jc w:val="both"/>
      </w:pPr>
      <w:r>
        <w:rPr>
          <w:rFonts w:ascii="Times New Roman"/>
          <w:b w:val="false"/>
          <w:i w:val="false"/>
          <w:color w:val="000000"/>
          <w:sz w:val="28"/>
        </w:rPr>
        <w:t>
      2. Учесть, в составе доходов районного бюджета на 2023 год нормативы распределения установлены в следующих объемах:</w:t>
      </w:r>
    </w:p>
    <w:bookmarkEnd w:id="22"/>
    <w:bookmarkStart w:name="z23" w:id="23"/>
    <w:p>
      <w:pPr>
        <w:spacing w:after="0"/>
        <w:ind w:left="0"/>
        <w:jc w:val="both"/>
      </w:pPr>
      <w:r>
        <w:rPr>
          <w:rFonts w:ascii="Times New Roman"/>
          <w:b w:val="false"/>
          <w:i w:val="false"/>
          <w:color w:val="000000"/>
          <w:sz w:val="28"/>
        </w:rPr>
        <w:t>
      1) "Индивидуальный подоходный налог с доходов, облагаемых у источника выплаты" и "Индивидуальный подоходный налог с доходов иностранных граждан, не облагаемых у источника выплаты" – 50 процентов;</w:t>
      </w:r>
    </w:p>
    <w:bookmarkEnd w:id="23"/>
    <w:bookmarkStart w:name="z24" w:id="24"/>
    <w:p>
      <w:pPr>
        <w:spacing w:after="0"/>
        <w:ind w:left="0"/>
        <w:jc w:val="both"/>
      </w:pPr>
      <w:r>
        <w:rPr>
          <w:rFonts w:ascii="Times New Roman"/>
          <w:b w:val="false"/>
          <w:i w:val="false"/>
          <w:color w:val="000000"/>
          <w:sz w:val="28"/>
        </w:rPr>
        <w:t>
      2) "Социальный налог" – 50 процентов.</w:t>
      </w:r>
    </w:p>
    <w:bookmarkEnd w:id="24"/>
    <w:bookmarkStart w:name="z25" w:id="25"/>
    <w:p>
      <w:pPr>
        <w:spacing w:after="0"/>
        <w:ind w:left="0"/>
        <w:jc w:val="both"/>
      </w:pPr>
      <w:r>
        <w:rPr>
          <w:rFonts w:ascii="Times New Roman"/>
          <w:b w:val="false"/>
          <w:i w:val="false"/>
          <w:color w:val="000000"/>
          <w:sz w:val="28"/>
        </w:rPr>
        <w:t>
      3. Утвердить резерв местного исполнительного органа района на 2023 год в сумме 13 511,8 тысяч тенге.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решения Жалагашского районного маслихата Кызылординской области от 06.12.2023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4. Утвердить перечень бюджетных инвестиционных проектов на 2023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26"/>
    <w:bookmarkStart w:name="z27" w:id="27"/>
    <w:p>
      <w:pPr>
        <w:spacing w:after="0"/>
        <w:ind w:left="0"/>
        <w:jc w:val="both"/>
      </w:pPr>
      <w:r>
        <w:rPr>
          <w:rFonts w:ascii="Times New Roman"/>
          <w:b w:val="false"/>
          <w:i w:val="false"/>
          <w:color w:val="000000"/>
          <w:sz w:val="28"/>
        </w:rPr>
        <w:t xml:space="preserve">
      5. Утвердить целевые текущие трансферты, предусмотренные из областного бюджета в районный бюджет на 2023 год согласно </w:t>
      </w:r>
      <w:r>
        <w:rPr>
          <w:rFonts w:ascii="Times New Roman"/>
          <w:b w:val="false"/>
          <w:i w:val="false"/>
          <w:color w:val="000000"/>
          <w:sz w:val="28"/>
        </w:rPr>
        <w:t>приложению 5</w:t>
      </w:r>
      <w:r>
        <w:rPr>
          <w:rFonts w:ascii="Times New Roman"/>
          <w:b w:val="false"/>
          <w:i w:val="false"/>
          <w:color w:val="000000"/>
          <w:sz w:val="28"/>
        </w:rPr>
        <w:t>.</w:t>
      </w:r>
    </w:p>
    <w:bookmarkEnd w:id="27"/>
    <w:bookmarkStart w:name="z28" w:id="28"/>
    <w:p>
      <w:pPr>
        <w:spacing w:after="0"/>
        <w:ind w:left="0"/>
        <w:jc w:val="both"/>
      </w:pPr>
      <w:r>
        <w:rPr>
          <w:rFonts w:ascii="Times New Roman"/>
          <w:b w:val="false"/>
          <w:i w:val="false"/>
          <w:color w:val="000000"/>
          <w:sz w:val="28"/>
        </w:rPr>
        <w:t xml:space="preserve">
      6. Утвердить целевые трансферты на развитие, предусмотренные из областного бюджета в районный бюджет на 2023 год согласно </w:t>
      </w:r>
      <w:r>
        <w:rPr>
          <w:rFonts w:ascii="Times New Roman"/>
          <w:b w:val="false"/>
          <w:i w:val="false"/>
          <w:color w:val="000000"/>
          <w:sz w:val="28"/>
        </w:rPr>
        <w:t>приложению 6</w:t>
      </w:r>
      <w:r>
        <w:rPr>
          <w:rFonts w:ascii="Times New Roman"/>
          <w:b w:val="false"/>
          <w:i w:val="false"/>
          <w:color w:val="000000"/>
          <w:sz w:val="28"/>
        </w:rPr>
        <w:t>.</w:t>
      </w:r>
    </w:p>
    <w:bookmarkEnd w:id="28"/>
    <w:bookmarkStart w:name="z29" w:id="29"/>
    <w:p>
      <w:pPr>
        <w:spacing w:after="0"/>
        <w:ind w:left="0"/>
        <w:jc w:val="both"/>
      </w:pPr>
      <w:r>
        <w:rPr>
          <w:rFonts w:ascii="Times New Roman"/>
          <w:b w:val="false"/>
          <w:i w:val="false"/>
          <w:color w:val="000000"/>
          <w:sz w:val="28"/>
        </w:rPr>
        <w:t xml:space="preserve">
      7. Утвердить целевые трансферты на развитие, предусмотренные из республиканского бюджета в районный бюджет на 2023 год согласно </w:t>
      </w:r>
      <w:r>
        <w:rPr>
          <w:rFonts w:ascii="Times New Roman"/>
          <w:b w:val="false"/>
          <w:i w:val="false"/>
          <w:color w:val="000000"/>
          <w:sz w:val="28"/>
        </w:rPr>
        <w:t>приложению 7</w:t>
      </w:r>
      <w:r>
        <w:rPr>
          <w:rFonts w:ascii="Times New Roman"/>
          <w:b w:val="false"/>
          <w:i w:val="false"/>
          <w:color w:val="000000"/>
          <w:sz w:val="28"/>
        </w:rPr>
        <w:t>.</w:t>
      </w:r>
    </w:p>
    <w:bookmarkEnd w:id="29"/>
    <w:bookmarkStart w:name="z30" w:id="30"/>
    <w:p>
      <w:pPr>
        <w:spacing w:after="0"/>
        <w:ind w:left="0"/>
        <w:jc w:val="both"/>
      </w:pPr>
      <w:r>
        <w:rPr>
          <w:rFonts w:ascii="Times New Roman"/>
          <w:b w:val="false"/>
          <w:i w:val="false"/>
          <w:color w:val="000000"/>
          <w:sz w:val="28"/>
        </w:rPr>
        <w:t xml:space="preserve">
      8. Утвердить перечень субвенций, передаваемых из районного бюджета бюджетам поселков, сельских округов на 2023-2025 годы согласно </w:t>
      </w:r>
      <w:r>
        <w:rPr>
          <w:rFonts w:ascii="Times New Roman"/>
          <w:b w:val="false"/>
          <w:i w:val="false"/>
          <w:color w:val="000000"/>
          <w:sz w:val="28"/>
        </w:rPr>
        <w:t>приложению 8</w:t>
      </w:r>
      <w:r>
        <w:rPr>
          <w:rFonts w:ascii="Times New Roman"/>
          <w:b w:val="false"/>
          <w:i w:val="false"/>
          <w:color w:val="000000"/>
          <w:sz w:val="28"/>
        </w:rPr>
        <w:t>.</w:t>
      </w:r>
    </w:p>
    <w:bookmarkEnd w:id="30"/>
    <w:bookmarkStart w:name="z31" w:id="31"/>
    <w:p>
      <w:pPr>
        <w:spacing w:after="0"/>
        <w:ind w:left="0"/>
        <w:jc w:val="both"/>
      </w:pPr>
      <w:r>
        <w:rPr>
          <w:rFonts w:ascii="Times New Roman"/>
          <w:b w:val="false"/>
          <w:i w:val="false"/>
          <w:color w:val="000000"/>
          <w:sz w:val="28"/>
        </w:rPr>
        <w:t xml:space="preserve">
      9. Утвердить перечень бюджетных программ, не подлежащих секвестру районного бюджета на 2023 год, согласно </w:t>
      </w:r>
      <w:r>
        <w:rPr>
          <w:rFonts w:ascii="Times New Roman"/>
          <w:b w:val="false"/>
          <w:i w:val="false"/>
          <w:color w:val="000000"/>
          <w:sz w:val="28"/>
        </w:rPr>
        <w:t>приложению 9</w:t>
      </w:r>
      <w:r>
        <w:rPr>
          <w:rFonts w:ascii="Times New Roman"/>
          <w:b w:val="false"/>
          <w:i w:val="false"/>
          <w:color w:val="000000"/>
          <w:sz w:val="28"/>
        </w:rPr>
        <w:t>.</w:t>
      </w:r>
    </w:p>
    <w:bookmarkEnd w:id="31"/>
    <w:bookmarkStart w:name="z32" w:id="32"/>
    <w:p>
      <w:pPr>
        <w:spacing w:after="0"/>
        <w:ind w:left="0"/>
        <w:jc w:val="both"/>
      </w:pPr>
      <w:r>
        <w:rPr>
          <w:rFonts w:ascii="Times New Roman"/>
          <w:b w:val="false"/>
          <w:i w:val="false"/>
          <w:color w:val="000000"/>
          <w:sz w:val="28"/>
        </w:rPr>
        <w:t>
      10. Настоящее решение вводится в действие с 1 января 2023 года.</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Жалагашского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36" w:id="33"/>
    <w:p>
      <w:pPr>
        <w:spacing w:after="0"/>
        <w:ind w:left="0"/>
        <w:jc w:val="left"/>
      </w:pPr>
      <w:r>
        <w:rPr>
          <w:rFonts w:ascii="Times New Roman"/>
          <w:b/>
          <w:i w:val="false"/>
          <w:color w:val="000000"/>
        </w:rPr>
        <w:t xml:space="preserve"> Бюджет района на 2023 год</w:t>
      </w:r>
    </w:p>
    <w:bookmarkEnd w:id="33"/>
    <w:bookmarkStart w:name="z107" w:id="34"/>
    <w:p>
      <w:pPr>
        <w:spacing w:after="0"/>
        <w:ind w:left="0"/>
        <w:jc w:val="both"/>
      </w:pPr>
      <w:r>
        <w:rPr>
          <w:rFonts w:ascii="Times New Roman"/>
          <w:b w:val="false"/>
          <w:i w:val="false"/>
          <w:color w:val="ff0000"/>
          <w:sz w:val="28"/>
        </w:rPr>
        <w:t xml:space="preserve">
      Сноска. Приложение 1 - в редакции решения Жалагашского районного маслихата Кызылординской области от 06.12.2023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01.01.2023).</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1 814 488,6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10 283 318,3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защите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5"/>
          <w:p>
            <w:pPr>
              <w:spacing w:after="20"/>
              <w:ind w:left="20"/>
              <w:jc w:val="both"/>
            </w:pPr>
            <w:r>
              <w:rPr>
                <w:rFonts w:ascii="Times New Roman"/>
                <w:b w:val="false"/>
                <w:i w:val="false"/>
                <w:color w:val="000000"/>
                <w:sz w:val="20"/>
              </w:rPr>
              <w:t>
Проектирование, развитие и (или) обустройство инженерно-</w:t>
            </w:r>
          </w:p>
          <w:bookmarkEnd w:id="35"/>
          <w:p>
            <w:pPr>
              <w:spacing w:after="20"/>
              <w:ind w:left="20"/>
              <w:jc w:val="both"/>
            </w:pPr>
            <w:r>
              <w:rPr>
                <w:rFonts w:ascii="Times New Roman"/>
                <w:b w:val="false"/>
                <w:i w:val="false"/>
                <w:color w:val="000000"/>
                <w:sz w:val="20"/>
              </w:rPr>
              <w:t>
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6"/>
          <w:p>
            <w:pPr>
              <w:spacing w:after="20"/>
              <w:ind w:left="20"/>
              <w:jc w:val="both"/>
            </w:pPr>
            <w:r>
              <w:rPr>
                <w:rFonts w:ascii="Times New Roman"/>
                <w:b w:val="false"/>
                <w:i w:val="false"/>
                <w:color w:val="000000"/>
                <w:sz w:val="20"/>
              </w:rPr>
              <w:t>
Развитие системы водоснабжения и водоотведения в сельских</w:t>
            </w:r>
          </w:p>
          <w:bookmarkEnd w:id="36"/>
          <w:p>
            <w:pPr>
              <w:spacing w:after="20"/>
              <w:ind w:left="20"/>
              <w:jc w:val="both"/>
            </w:pPr>
            <w:r>
              <w:rPr>
                <w:rFonts w:ascii="Times New Roman"/>
                <w:b w:val="false"/>
                <w:i w:val="false"/>
                <w:color w:val="000000"/>
                <w:sz w:val="20"/>
              </w:rPr>
              <w:t>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1 016 224,7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спорта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общественного развития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сельского хозяйства и земельных отношений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43" w:id="37"/>
    <w:p>
      <w:pPr>
        <w:spacing w:after="0"/>
        <w:ind w:left="0"/>
        <w:jc w:val="left"/>
      </w:pPr>
      <w:r>
        <w:rPr>
          <w:rFonts w:ascii="Times New Roman"/>
          <w:b/>
          <w:i w:val="false"/>
          <w:color w:val="000000"/>
        </w:rPr>
        <w:t xml:space="preserve"> Бюджет района на 2024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 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47" w:id="38"/>
    <w:p>
      <w:pPr>
        <w:spacing w:after="0"/>
        <w:ind w:left="0"/>
        <w:jc w:val="left"/>
      </w:pPr>
      <w:r>
        <w:rPr>
          <w:rFonts w:ascii="Times New Roman"/>
          <w:b/>
          <w:i w:val="false"/>
          <w:color w:val="000000"/>
        </w:rPr>
        <w:t xml:space="preserve"> Бюджет района на 2025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bookmarkEnd w:id="39"/>
          <w:p>
            <w:pPr>
              <w:spacing w:after="20"/>
              <w:ind w:left="20"/>
              <w:jc w:val="both"/>
            </w:pPr>
            <w:r>
              <w:rPr>
                <w:rFonts w:ascii="Times New Roman"/>
                <w:b w:val="false"/>
                <w:i w:val="false"/>
                <w:color w:val="000000"/>
                <w:sz w:val="20"/>
              </w:rPr>
              <w:t>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45" w:id="40"/>
    <w:p>
      <w:pPr>
        <w:spacing w:after="0"/>
        <w:ind w:left="0"/>
        <w:jc w:val="left"/>
      </w:pPr>
      <w:r>
        <w:rPr>
          <w:rFonts w:ascii="Times New Roman"/>
          <w:b/>
          <w:i w:val="false"/>
          <w:color w:val="000000"/>
        </w:rPr>
        <w:t xml:space="preserve"> Перечень бюджетных инвестиционных проектов на 2023 год</w:t>
      </w:r>
    </w:p>
    <w:bookmarkEnd w:id="40"/>
    <w:bookmarkStart w:name="z108" w:id="41"/>
    <w:p>
      <w:pPr>
        <w:spacing w:after="0"/>
        <w:ind w:left="0"/>
        <w:jc w:val="both"/>
      </w:pPr>
      <w:r>
        <w:rPr>
          <w:rFonts w:ascii="Times New Roman"/>
          <w:b w:val="false"/>
          <w:i w:val="false"/>
          <w:color w:val="ff0000"/>
          <w:sz w:val="28"/>
        </w:rPr>
        <w:t xml:space="preserve">
      Сноска. Приложение 4 - в редакции решения Жалагашского районного маслихата Кызылординской области от 06.12.2023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Сумма, тысяч тенге</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43"/>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Проектирование, развитие и (или) обустройство инженерно-</w:t>
            </w:r>
          </w:p>
          <w:bookmarkEnd w:id="44"/>
          <w:p>
            <w:pPr>
              <w:spacing w:after="20"/>
              <w:ind w:left="20"/>
              <w:jc w:val="both"/>
            </w:pPr>
            <w:r>
              <w:rPr>
                <w:rFonts w:ascii="Times New Roman"/>
                <w:b w:val="false"/>
                <w:i w:val="false"/>
                <w:color w:val="000000"/>
                <w:sz w:val="20"/>
              </w:rPr>
              <w:t>
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Развитие системы водоснабжения и водоотведения в сельских</w:t>
            </w:r>
          </w:p>
          <w:bookmarkEnd w:id="45"/>
          <w:p>
            <w:pPr>
              <w:spacing w:after="20"/>
              <w:ind w:left="20"/>
              <w:jc w:val="both"/>
            </w:pPr>
            <w:r>
              <w:rPr>
                <w:rFonts w:ascii="Times New Roman"/>
                <w:b w:val="false"/>
                <w:i w:val="false"/>
                <w:color w:val="000000"/>
                <w:sz w:val="20"/>
              </w:rPr>
              <w:t>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xml:space="preserve">
Отдел жилищно-коммунального хозяйства, пассажирского транспорта и </w:t>
            </w:r>
          </w:p>
          <w:bookmarkEnd w:id="46"/>
          <w:p>
            <w:pPr>
              <w:spacing w:after="20"/>
              <w:ind w:left="20"/>
              <w:jc w:val="both"/>
            </w:pPr>
            <w:r>
              <w:rPr>
                <w:rFonts w:ascii="Times New Roman"/>
                <w:b w:val="false"/>
                <w:i w:val="false"/>
                <w:color w:val="000000"/>
                <w:sz w:val="20"/>
              </w:rPr>
              <w:t>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7"/>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47"/>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обьектов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xml:space="preserve">
Отдел жилищно-коммунального хозяйства, пассажирского транспорта и </w:t>
            </w:r>
          </w:p>
          <w:bookmarkEnd w:id="48"/>
          <w:p>
            <w:pPr>
              <w:spacing w:after="20"/>
              <w:ind w:left="20"/>
              <w:jc w:val="both"/>
            </w:pPr>
            <w:r>
              <w:rPr>
                <w:rFonts w:ascii="Times New Roman"/>
                <w:b w:val="false"/>
                <w:i w:val="false"/>
                <w:color w:val="000000"/>
                <w:sz w:val="20"/>
              </w:rPr>
              <w:t>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9"/>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49"/>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0"/>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50"/>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1"/>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bookmarkEnd w:id="51"/>
          <w:p>
            <w:pPr>
              <w:spacing w:after="20"/>
              <w:ind w:left="20"/>
              <w:jc w:val="both"/>
            </w:pPr>
            <w:r>
              <w:rPr>
                <w:rFonts w:ascii="Times New Roman"/>
                <w:b w:val="false"/>
                <w:i w:val="false"/>
                <w:color w:val="000000"/>
                <w:sz w:val="20"/>
              </w:rPr>
              <w:t>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63" w:id="52"/>
    <w:p>
      <w:pPr>
        <w:spacing w:after="0"/>
        <w:ind w:left="0"/>
        <w:jc w:val="left"/>
      </w:pPr>
      <w:r>
        <w:rPr>
          <w:rFonts w:ascii="Times New Roman"/>
          <w:b/>
          <w:i w:val="false"/>
          <w:color w:val="000000"/>
        </w:rPr>
        <w:t xml:space="preserve"> Целевые текущие трансферты предусмотренные из областного бюджета в районный бюджет на 2023 год</w:t>
      </w:r>
    </w:p>
    <w:bookmarkEnd w:id="52"/>
    <w:bookmarkStart w:name="z109" w:id="53"/>
    <w:p>
      <w:pPr>
        <w:spacing w:after="0"/>
        <w:ind w:left="0"/>
        <w:jc w:val="both"/>
      </w:pPr>
      <w:r>
        <w:rPr>
          <w:rFonts w:ascii="Times New Roman"/>
          <w:b w:val="false"/>
          <w:i w:val="false"/>
          <w:color w:val="ff0000"/>
          <w:sz w:val="28"/>
        </w:rPr>
        <w:t xml:space="preserve">
      Сноска. Приложение 5 - в редакции решения Жалагашского районного маслихата Кызылординской области от 13.11.2023 </w:t>
      </w:r>
      <w:r>
        <w:rPr>
          <w:rFonts w:ascii="Times New Roman"/>
          <w:b w:val="false"/>
          <w:i w:val="false"/>
          <w:color w:val="ff0000"/>
          <w:sz w:val="28"/>
        </w:rPr>
        <w:t>№ 9-1</w:t>
      </w:r>
      <w:r>
        <w:rPr>
          <w:rFonts w:ascii="Times New Roman"/>
          <w:b w:val="false"/>
          <w:i w:val="false"/>
          <w:color w:val="ff0000"/>
          <w:sz w:val="28"/>
        </w:rPr>
        <w:t xml:space="preserve"> (вводится в действие с 01.01.2023).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для обучения студентов из числа семей социально-уязвимых слоев населения по востребованным в регионе специальностям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по возмещению затрат сопровождающего для лиц с инвалидностью, получающих услуги санаторно-курортного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социального проекта "Проведение религиозно-просветительской работы среди населения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технических водозаборных скважин №1ТВ, №2ТВ, №3ТВ в населенном пункте Жанаталап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технических водозаборных скважин №1ТВ, №2ТВ в населенном пункте Каракеткен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районного значения "Кызылорда-Жалагаш-Самара-Шымкент-Аксу" 0-2,33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автомобильной дороги районного значения между населенными пукнтами "Жанаталап-Аккыр"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районного значения "Самара-Шымкент-Енбек-Есет батыр" 20,3-37,4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автомобильных дорог 10-ти улиц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улицы М. Шаменова, в пос.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улицы Аккум в селе Аккум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автомобильной дороги ул.Букарбай батыр в селе М.Шаменова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внутрипоселковых улиц Арман Толеубаев, Бухарбай батыр, Абая Кунанбаева аула Бухарбай батыра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70" w:id="54"/>
    <w:p>
      <w:pPr>
        <w:spacing w:after="0"/>
        <w:ind w:left="0"/>
        <w:jc w:val="left"/>
      </w:pPr>
      <w:r>
        <w:rPr>
          <w:rFonts w:ascii="Times New Roman"/>
          <w:b/>
          <w:i w:val="false"/>
          <w:color w:val="000000"/>
        </w:rPr>
        <w:t xml:space="preserve"> Целевые трансферты на развитие предусмотренные из областного бюджета в районный бюджет на 2023 год</w:t>
      </w:r>
    </w:p>
    <w:bookmarkEnd w:id="54"/>
    <w:bookmarkStart w:name="z110" w:id="55"/>
    <w:p>
      <w:pPr>
        <w:spacing w:after="0"/>
        <w:ind w:left="0"/>
        <w:jc w:val="both"/>
      </w:pPr>
      <w:r>
        <w:rPr>
          <w:rFonts w:ascii="Times New Roman"/>
          <w:b w:val="false"/>
          <w:i w:val="false"/>
          <w:color w:val="ff0000"/>
          <w:sz w:val="28"/>
        </w:rPr>
        <w:t xml:space="preserve">
      Сноска. Приложение 6 - в редакции решения Жалагашского районного маслихата Кызылординской области от 13.11.2023 </w:t>
      </w:r>
      <w:r>
        <w:rPr>
          <w:rFonts w:ascii="Times New Roman"/>
          <w:b w:val="false"/>
          <w:i w:val="false"/>
          <w:color w:val="ff0000"/>
          <w:sz w:val="28"/>
        </w:rPr>
        <w:t>№ 9-1</w:t>
      </w:r>
      <w:r>
        <w:rPr>
          <w:rFonts w:ascii="Times New Roman"/>
          <w:b w:val="false"/>
          <w:i w:val="false"/>
          <w:color w:val="ff0000"/>
          <w:sz w:val="28"/>
        </w:rPr>
        <w:t xml:space="preserve"> (вводится в действие с 01.01.2023).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Софинансирование проекта "Расширение водопроводной сети, проведение сервисной линии водоснабжения до участка потребителей в н.п. Аккум"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"Расширение водопроводной сети, проведение сервисной линии водоснабжения до участка потребителей в н.п. Мадениет"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"Строительство водоразборно-распределительного комплекса и водоисточников на уч. Актерек-170 га в п.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(сети водоснабжения) на участке Актерек-170 га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инженерно-коммуникационной инфраструктуры (сети электроснабжения) на 170 га участок "Актерек" в поселке Жалагаш"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(сети газоснабжения) на участке Актерек-170 га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пешеходного моста через железную дорогу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проекту "Перевод на газовое топливо котельной здания средней школы №123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проекта "Перевод на газовое топливо котельной здания средней школы №123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"Перевод на газовое топливо котельной здания средней школы №246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проекта "Перевод на газовое топливо котельной здания средней школы №246 в поселке Жалагаш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газопровода и газораспределительных сетей в населенном пункте Аксу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газопровода и газораспределительных сетей в населенном пункте Шаменова Жалагашского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для проведение водохозяйтвенных работ на канале "Аккыр" аульного округа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строительство физкультурно-оздоровительного комплекса в пос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"Строительство инженерно-коммуникационной инфраструктуры (линий электропередач) жилищного сектора села Каракеткен жұмыс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"Строительство инженерно-коммуникационной инфраструктуры (линий электропередач) жилищного сектора села Аксу"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62" w:id="56"/>
    <w:p>
      <w:pPr>
        <w:spacing w:after="0"/>
        <w:ind w:left="0"/>
        <w:jc w:val="left"/>
      </w:pPr>
      <w:r>
        <w:rPr>
          <w:rFonts w:ascii="Times New Roman"/>
          <w:b/>
          <w:i w:val="false"/>
          <w:color w:val="000000"/>
        </w:rPr>
        <w:t xml:space="preserve"> Целевые трансфертына развитиев районный бюджет на 2023 год предусмотренные из республиканского бюджета и из Национального фонда Республики Казахстан</w:t>
      </w:r>
    </w:p>
    <w:bookmarkEnd w:id="56"/>
    <w:bookmarkStart w:name="z111" w:id="57"/>
    <w:p>
      <w:pPr>
        <w:spacing w:after="0"/>
        <w:ind w:left="0"/>
        <w:jc w:val="both"/>
      </w:pPr>
      <w:r>
        <w:rPr>
          <w:rFonts w:ascii="Times New Roman"/>
          <w:b w:val="false"/>
          <w:i w:val="false"/>
          <w:color w:val="ff0000"/>
          <w:sz w:val="28"/>
        </w:rPr>
        <w:t xml:space="preserve">
      Сноска. Приложение 7 - в редакции решения Жалагашского районного маслихата Кызылординской области от 06.12.2023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Национального фонда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(сети водоснабжения) на 170 га участок "Актерек" в поселке Жалагаш"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(сети газоснабжения) на участке Актерек-170 га в поселке Жалагаш"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(линий электропередач) жилищного сектора селе Аксу, Жалагашского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(линий электропередач) жилищного сектора селе Каракеткен, Жалагашского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котельной с заменой на природной газ здании КГП "Жалагашская районная централизованная библиотечная система" в поселке Жалагаш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котельной с заменой на природный газ здании КГКП на праве оперативного управления "Спортивный клуб Наркескен" в поселке Жалагаш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85" w:id="58"/>
    <w:p>
      <w:pPr>
        <w:spacing w:after="0"/>
        <w:ind w:left="0"/>
        <w:jc w:val="left"/>
      </w:pPr>
      <w:r>
        <w:rPr>
          <w:rFonts w:ascii="Times New Roman"/>
          <w:b/>
          <w:i w:val="false"/>
          <w:color w:val="000000"/>
        </w:rPr>
        <w:t xml:space="preserve"> Перечень обьемов субвенций, передаваемых из районного бюджета бюджетам поселков, сельских округов на 2023-2025 год</w:t>
      </w:r>
    </w:p>
    <w:bookmarkEnd w:id="58"/>
    <w:bookmarkStart w:name="z112" w:id="59"/>
    <w:p>
      <w:pPr>
        <w:spacing w:after="0"/>
        <w:ind w:left="0"/>
        <w:jc w:val="both"/>
      </w:pPr>
      <w:r>
        <w:rPr>
          <w:rFonts w:ascii="Times New Roman"/>
          <w:b w:val="false"/>
          <w:i w:val="false"/>
          <w:color w:val="ff0000"/>
          <w:sz w:val="28"/>
        </w:rPr>
        <w:t xml:space="preserve">
      Сноска. Приложение 8 - в редакции решения Жалагашского районного маслихата Кызылординской области от 13.11.2023 </w:t>
      </w:r>
      <w:r>
        <w:rPr>
          <w:rFonts w:ascii="Times New Roman"/>
          <w:b w:val="false"/>
          <w:i w:val="false"/>
          <w:color w:val="ff0000"/>
          <w:sz w:val="28"/>
        </w:rPr>
        <w:t>№ 9-1</w:t>
      </w:r>
      <w:r>
        <w:rPr>
          <w:rFonts w:ascii="Times New Roman"/>
          <w:b w:val="false"/>
          <w:i w:val="false"/>
          <w:color w:val="ff0000"/>
          <w:sz w:val="28"/>
        </w:rPr>
        <w:t xml:space="preserve"> (вводится в действие с 01.01.2023).</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Сумма, тысяч тенге</w:t>
            </w:r>
          </w:p>
          <w:bookmarkEnd w:id="6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Жалагаш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Аккум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Аккыр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Аламесек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Бухарбай батыр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Енбек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Жанадария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Жанаталап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Каракеткен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Мадениет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Макпалкол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Мырзабай ахун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М.Шаменова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81" w:id="61"/>
    <w:p>
      <w:pPr>
        <w:spacing w:after="0"/>
        <w:ind w:left="0"/>
        <w:jc w:val="left"/>
      </w:pPr>
      <w:r>
        <w:rPr>
          <w:rFonts w:ascii="Times New Roman"/>
          <w:b/>
          <w:i w:val="false"/>
          <w:color w:val="000000"/>
        </w:rPr>
        <w:t xml:space="preserve"> Перечень бюджетных программ, не подлежащих секвестру в бюджет района на 2023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94" w:id="62"/>
    <w:p>
      <w:pPr>
        <w:spacing w:after="0"/>
        <w:ind w:left="0"/>
        <w:jc w:val="left"/>
      </w:pPr>
      <w:r>
        <w:rPr>
          <w:rFonts w:ascii="Times New Roman"/>
          <w:b/>
          <w:i w:val="false"/>
          <w:color w:val="000000"/>
        </w:rPr>
        <w:t xml:space="preserve"> Целевые текущие трансферты предусмотренные из республиканского бюджета в районный бюджет на 2023 год</w:t>
      </w:r>
    </w:p>
    <w:bookmarkEnd w:id="62"/>
    <w:bookmarkStart w:name="z113" w:id="63"/>
    <w:p>
      <w:pPr>
        <w:spacing w:after="0"/>
        <w:ind w:left="0"/>
        <w:jc w:val="both"/>
      </w:pPr>
      <w:r>
        <w:rPr>
          <w:rFonts w:ascii="Times New Roman"/>
          <w:b w:val="false"/>
          <w:i w:val="false"/>
          <w:color w:val="ff0000"/>
          <w:sz w:val="28"/>
        </w:rPr>
        <w:t xml:space="preserve">
      Сноска. Решение дополнено приложением 10 в соответствии с решением Жалагашского районного маслихата Кызылординской области от 03.05.2023 </w:t>
      </w:r>
      <w:r>
        <w:rPr>
          <w:rFonts w:ascii="Times New Roman"/>
          <w:b w:val="false"/>
          <w:i w:val="false"/>
          <w:color w:val="ff0000"/>
          <w:sz w:val="28"/>
        </w:rPr>
        <w:t>№ 2-2</w:t>
      </w:r>
      <w:r>
        <w:rPr>
          <w:rFonts w:ascii="Times New Roman"/>
          <w:b w:val="false"/>
          <w:i w:val="false"/>
          <w:color w:val="ff0000"/>
          <w:sz w:val="28"/>
        </w:rPr>
        <w:t xml:space="preserve">; в редакции решения Жалагашского районного маслихата Кызылординской области от 13.11.2023 </w:t>
      </w:r>
      <w:r>
        <w:rPr>
          <w:rFonts w:ascii="Times New Roman"/>
          <w:b w:val="false"/>
          <w:i w:val="false"/>
          <w:color w:val="ff0000"/>
          <w:sz w:val="28"/>
        </w:rPr>
        <w:t>№ 9-1</w:t>
      </w:r>
      <w:r>
        <w:rPr>
          <w:rFonts w:ascii="Times New Roman"/>
          <w:b w:val="false"/>
          <w:i w:val="false"/>
          <w:color w:val="ff0000"/>
          <w:sz w:val="28"/>
        </w:rPr>
        <w:t xml:space="preserve">; 06.12.2023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на приобретение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декабря 2022 года № 30-2</w:t>
            </w:r>
          </w:p>
        </w:tc>
      </w:tr>
    </w:tbl>
    <w:bookmarkStart w:name="z114" w:id="64"/>
    <w:p>
      <w:pPr>
        <w:spacing w:after="0"/>
        <w:ind w:left="0"/>
        <w:jc w:val="left"/>
      </w:pPr>
      <w:r>
        <w:rPr>
          <w:rFonts w:ascii="Times New Roman"/>
          <w:b/>
          <w:i w:val="false"/>
          <w:color w:val="000000"/>
        </w:rPr>
        <w:t xml:space="preserve"> Распределение сумм целевых текущих трансфертов выделяемых из районного бюджета бюджетам поселка Жалагаш и сельских округов</w:t>
      </w:r>
    </w:p>
    <w:bookmarkEnd w:id="64"/>
    <w:bookmarkStart w:name="z115" w:id="65"/>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Жалагашского районного маслихата Кызылординской области от 17.08.2023 </w:t>
      </w:r>
      <w:r>
        <w:rPr>
          <w:rFonts w:ascii="Times New Roman"/>
          <w:b w:val="false"/>
          <w:i w:val="false"/>
          <w:color w:val="ff0000"/>
          <w:sz w:val="28"/>
        </w:rPr>
        <w:t>№ 5-1</w:t>
      </w:r>
      <w:r>
        <w:rPr>
          <w:rFonts w:ascii="Times New Roman"/>
          <w:b w:val="false"/>
          <w:i w:val="false"/>
          <w:color w:val="ff0000"/>
          <w:sz w:val="28"/>
        </w:rPr>
        <w:t xml:space="preserve"> (вводится в действие с 01.01.2023).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установку светофоров по улицам поселка 2 штука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М.Шаменова: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капитальный ремонт улицы Бухарбай батыра в селе М. Шаменова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сельского Дома культуры в населенном пункте 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Енбек: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средний ремонт внутренних улиц населенного пункта Енбек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отопление здания сельского Дома культуры в населенном пункте Аксу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Аламесек: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отопление здания сельского Дома культуры в населенном пункте Аламесек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отопление здания сельского Дома культуры в населенном пункте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