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9d03" w14:textId="e7d9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Жосалы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21 декабря 2022 года № 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Жосалы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84 447,4 тысяч тенге, в том числе: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1 554,5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82 478,9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84 536,1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 внесенным решением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2023 году объем бюджетной субвенций, передаваемый из районного бюджета в бюджет сельского округа Жосалы установлен в размере 59 596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2023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Жосалы на 2023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2023 год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2023 год, не подлежащих секвестру в процессе исполнения местных бюджетов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263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2023 год за счет районного бюджета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детского и спортивного площадка в селе Торебай би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проектно-сметную документации среднего ремонта улицы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улицы Женис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государственной экспертизы на размещение современных осветительных устройств по улице П.Байшоралы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акта государственной регистрации земель для документирования улиц Женис, П. Байшораулы, Коркыт Ата и О. Казиева в сельском округе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работ по освещению улицы Женис протяженностью 1 км в селе Торебай би.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по освещению улицы Женис протяженностью 1 км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освещению по улице полосовой между улицами Победы и П. Байшораулы протяженностью 1,2 км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проектно-сметной документации по освещению по улице полосовой между улицами Победы и П. Байшораулы протяженностью 1,2 км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оргтехники (монитор, принтер, кондиционер, процессор) в 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заработную плату государственным служащим, перешедщих из блога В в блок А аппарата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компьютерных комплектующих аппарату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мебели в аппарат акима сельского округа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