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9d73" w14:textId="4fa9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121 562,1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117 133,1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121 933,2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Акжар установлен в размере 77 702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2023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Акжар на 2023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Акжар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городе районного значения, селе, поселке, в сельском округе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2023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2023 год за счет областного бюджета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Среднии ремонт улицы Жабаева в с.Акжар, Кармакшинского района,Кызылординской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2023 год за счет районного бюджета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среднии ремонт улицы Жабаева в с.Акжар, Кармакшинского района,Кызылординской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и спортивной площадки в ауле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культурного мероприятия посвященного к 80летию Байсалова 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среднего ремонта и материалов по улице Ж.Жабаева Акжарского сельского округа.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паспортизацию ул.Кунанбаева в ауле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стройтельства автодороги ул.Кунанбаева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стройтельство автодороги ул.Кунанбаева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