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6f2c" w14:textId="fb26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120 "О бюджете сельского округа Дауылколь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Дауылколь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76 992,2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74 239,2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77 561,1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0,6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2022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улицы А.Куланбаева в Дауылкольском сельском округе, получение экспертного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Экспертив качества работ и материалов автомобильного дорога по улице Бегим би Сарбасулы Дауылкольского селского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земельного акта и оформление документацию государственная регистрация улиц (А.Куланбаева, Каракисык Косулы, Нурмагамбет Жанаева ) и в Дауылкольском сельком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дополнение к оплате уличного освещения в Дауылкольском сельком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электро трансформатора КТПН для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