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3d41" w14:textId="7343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от 23 декабря 2021 года № 113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февраля 2022 года № 131.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(зарегистрировано в Реестре государственной регистрации нормативных правовых актов под № 25992)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17 932 365,9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1 216 029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27 787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19 961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16 668 588,9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18 306 489,6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99 803,6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230 336,6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130 533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-473 927,3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473 927,3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229 725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130 533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374 735,3 тысяч тенге";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10-1, 10-2, 10-3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Предусмотреть возврат неиспользованных (недоиспользованных) целевых трансфертов, выделенных из республиканского бюджета в 2021 году в областной бюджет в сумме 7 347,7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Предусмотреть возврат неиспользованных (недоиспользованных) целевых трансфертов, выделенных из Национального фонда Республики Казахстан в 2021 году в областной бюджет в сумме 202 112,2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10-3. Предусмотреть возврат неиспользованных (недоиспользованных) целевых трансфертов, выделенных из областного бюджета в 2021 году в областной бюджет в сумме 41 280,9 тысяч тенге.".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23 " февраля 2022 года №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23 " декабря 2021 года №113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17932365,9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16668588,9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18306489,6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-473927,3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