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f3c6" w14:textId="c90f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Акжона на 2022-2024 годы" от 29 декабря 2021 года №184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Акжона на 2022-2024 годы" от 29 декабря 2021 года №184 (зарегистрировано в Реестре государственной регистрации нормативных правовых актов под №173005)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Акжона на 2022-2024 годы согласно приложениям 1, 2,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1764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56665,2тысяч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бюджета–-334,2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334,2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Акжона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