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0a67" w14:textId="a7b0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24 декабря 2021 года № 161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ноября 2022 года № 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 в Реестре государственной регистрации нормативных правовых актов под № 26183)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21 647 190,5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2 513 999,4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123 085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328 015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18 682 091,1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21 572 238,7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- 321 150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90 262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106 778,6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-106 778,6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377 182,5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216 168,7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2022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18 681 221,4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 на капитальный и средний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