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8b13" w14:textId="06a8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21 октября 2020 года № 473 "Об утверждении Правил выпаса сельскохозяйственных животных 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11 июля 2022 года № 119. Утратило силу решением Кызылординского областного маслихата от 23 октября 2024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23.10.2024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"Об утверждении Правил выпаса сельскохозяйственных животных в Кызылординской области" от 21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7763)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Кызылординской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определении участков выпаса и прогона сельскохозяйственных животных предусматривается и осуществляются мероприятия по сохранению среды обитания, и условия размножения объектов животного мира, путей миграции и мест концентрации животных, должна быть обеспечена неприкосновенность участков, представляющих особую ценность в качестве среды обитания диких животных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охране, воспроизводстве и использовании животного мира"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