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868f" w14:textId="d5e8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156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апреля 2022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бюджете Осакаровского района на 2022-2024 годы" от 24 декабря 2021 года № 156 (зарегистрировано в Реестре государственной регистрации нормативных правовых актов под № 26023)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9 326 358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1 325 571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24 587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7 963 175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10 316 702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208 603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275 670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67 067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- 1 198 947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1 198 947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275 670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–74 718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997 995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 № 156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слуховые аппараты, тифлотехнические средства, санаторно-курортное лечение, обеспечение обязательными гигиеническими средствами, специальными транспортными средствами, личным помощником инвалидов и слуховыми аппаратами первой группы инвалидов с ограниченной подвижностью в соответствии с индивидуальной программой реабилитации и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декабря 2021 года № 156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за счет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слоҰв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