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d907" w14:textId="480d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28 апреля 2022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 25985)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7 757 475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1 398 742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47 388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6 311 345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8 201 846,1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141 232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- 585 603,1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585 603,1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57 454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454 683,1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8 201 846,1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направляемых на реализацию инвестиционных проектов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2022 года №126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государственных грантов на реализацию новых бизнес-идей, 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