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593b" w14:textId="f375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22 декабря 2021 года № VII-13/98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 августа 2022 года № VII-24/185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2022-2024 годы" от 22 декабря 2021 года № VII-13/98 (зарегистрировано в Реестре государственной регистрации нормативных правовых актов под № 26168)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13960616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1784926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12095724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14848504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71526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91890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20364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-959414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959414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91890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24053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891577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VII- 24/185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 № VII- 24/185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- 13/98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"Промышленность, архитектурная, градостроительная и строительная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