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6ac5" w14:textId="a676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22 декабря 2021 года № VII-13/98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18 марта 2022 года № VII-16/129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районном бюджете на 2022-2024 годы" от 22 декабря 2021 года № VII-13/98 (зарегистрировано в Реестре государственной регистрации нормативных правовых актов под № 26168)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11290511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1340637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13966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9935908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12178399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71526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91890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20364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-959414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959414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91890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20364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887888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района на 2022 год в сумме 15361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2022 года № VII-16/129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- 13/98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