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3876" w14:textId="4603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104/11 "О городском бюджете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июня 2022 года № 151/14.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2022 – 2024 годы" от 24 декабря 2021 года под № 104/11 (зарегистрировано в Реестре государственной регистрации нормативных правовых актов под № 26173)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11 127 304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2 172 434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25 548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76 691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8 852 631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12 378 874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- 1 251 570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1 251 570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466 158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1 717 728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11 127 304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12 378 874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под индивидуальное жилищное строительство на 112 участков,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под индивидуальное жилищное строительство на 112 участков,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