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b47a" w14:textId="e91b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"О городском бюджете на 2022 - 2024 годы" от 23 декабря 2021 года № 148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17 марта 2022 года № 176.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 городском бюджете на 2022 – 2024 годы" от 23 декабря 2021 года № 148 (зарегистрировано в Реестре государственной регистрации нормативных правовых актов под № 26262)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15 889 246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5 802 067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38 973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53 121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9 995 085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16 375 562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486 316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486 316 тысяч тенге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486 316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148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9 995 085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 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