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e3fe" w14:textId="e51e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городском бюджете на 2022 - 2024 годы" от 23 декабря 2021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7 сентября 2022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2 – 2024 годы" от 23 декабря 2021 года № 148 (зарегистрировано в Реестре государственной регистрации нормативных правовых актов под № 26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395 10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83 4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 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1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113 1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99 4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04 3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 315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4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