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20d3" w14:textId="3de2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28 декабря 2021 года № 19-3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сентября 2022 года № 33-2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21 сентября 2022 года № 33-2 "О внесении изменений в решение Жамбылского областного маслихатаот 13 декабря 2021 года № 12-5 "Об областном бюджете на 2022-2024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29633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2022-2024 годы" от 28 декабря 2021 года № 19-3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26185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2, 3, к настоящему решению соответственно, в том числе на 2022 год, в следующих объемах: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23297760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3857345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– 113364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76600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19250451тысяч тенге.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23344727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204302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284859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80557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7129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7129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7129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-258398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–258398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284859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80557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54096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объем резерва местного исполнительного органа района в размере 88 000 тысяч тенге.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2022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19-3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19218990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