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20d3" w14:textId="3de2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28 декабря 2021 года № 19-3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21 сентября 2022 года № 33-2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21 сентября 2022 года № 33-2 "О внесении изменений в решение Жамбылского областного маслихатаот 13 декабря 2021 года № 12-5 "Об областном бюджете на 2022-2024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29633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"О районном бюджете на 2022-2024 годы" от 28 декабря 2021 года № 19-3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26185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2, 3, к настоящему решению соответственно, в том числе на 2022 год, в следующих объемах: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23297760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3857345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– 113364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– 76600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– 19250451тысяч тенге.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23344727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204302 тысяч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284859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80557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7129 тысяч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7129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7129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-258398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–258398 тысяч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284859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80557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54096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объем резерва местного исполнительного органа района в размере 88 000 тысяч тенге.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2022 года № 33-2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19-3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23297760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19218990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