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c155" w14:textId="842c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28 декабря 2021 года № 19-3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21 февраля 2022 года № 23-2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2022-2024 годы" от 28 декабря 2021 года № 19-3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26185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20668389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3527345тысяч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113364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16971080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20707856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209969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284859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74890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14629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14629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14629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-209969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–209969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284859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74890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54096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19-3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