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3af2" w14:textId="c5d3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21 декабря 2022 года № 39-3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Меркенский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год,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12050236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–4339366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–22163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72650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7616057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13198941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–98343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155250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–56907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148000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148000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- 1395048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1395048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-155250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-56907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-1296705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Меркенского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2023 год объем субвенций, передаваемых из областного бюджета в сумме 2085426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2023 год объем субвенций, передаваемых из районного бюджета в бюджеты сельских округов в сумме 235494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Т.Рыскуловский сельский округ – 8524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 24102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29714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38782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28092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 23900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28029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28597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Аспаринский сельский округ – 25754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резерв местного исполнительного органа района в сумме 115271 тысяч тенге.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сумм целевых трансфертов на 2023 год бюджетам сельских округов определяются на основании постановления акимата района.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седьмого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2022 года №39-3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Меркенского районного маслихата Жамбылской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№39-3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сəулет, қала құрылысы жəне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2022 года №39-3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Əлеуметтік көмек жəне 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