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3af2" w14:textId="c5d3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21 декабря 2022 года № 39-3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Меркенский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год,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12050236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–4339366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–22163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72650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7616057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13198941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–98343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–56907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148000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148000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- 1395048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1395048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-155250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-56907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-1296705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Меркенского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 субвенций, передаваемых из областного бюджета в сумме 2085426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 субвенций, передаваемых из районного бюджета в бюджеты сельских округов в сумме 235494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Т.Рыскуловский сельский округ – 8524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 24102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29714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 – 38782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28092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 23900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28029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28597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Аспаринский сельский округ – 25754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местного исполнительного органа района в сумме 115271 тысяч тенге.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сумм целевых трансфертов на 2023 год бюджетам сельских округов определяются на основании постановления акимата района.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седьмого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2022 года №39-3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Меркенского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№39-3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сəулет, қала құрылысы жəне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2022 года №39-3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Əлеуметтік көмек жəне 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