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4c39" w14:textId="5f44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24 декабря 2021 года №19-3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18 апреля 2022 года № 23-2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№15-5 от 4 апреля 2022 года "О внесении изменений в решение Жамбылского областного маслихата от 13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№12-5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2022-2024 годы" (зарегистрировано в Реестре государственной регистрации нормативных правовых актов за № 27593) районный маслихат РЕШИЛ 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"О районном бюджете на 2022-2024 годы" от 24 декабря 2021 года №19-3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№26164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2022-2024 годы согласно приложениям 1,2,3 к настоящему решению соответственно, в том числе на 2022 год,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16649693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–2194645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–150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118000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14336898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16784364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–119521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165402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–45881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- 254192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254192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-165402тысяч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-45881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-134671 тысяч тенге".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2022 года №23-2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№19-3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16649693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10682479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10682479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