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7d96" w14:textId="2cd7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разрезе сельских округов по Кордайскому району на 2022-2024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12 августа 2022 года № 27-7. Отменен решением Кордайского районного маслихата Жамбылской области от 7 сентября 2023 года № 9-6</w:t>
      </w:r>
    </w:p>
    <w:p>
      <w:pPr>
        <w:spacing w:after="0"/>
        <w:ind w:left="0"/>
        <w:jc w:val="both"/>
      </w:pPr>
      <w:bookmarkStart w:name="z7" w:id="0"/>
      <w:r>
        <w:rPr>
          <w:rFonts w:ascii="Times New Roman"/>
          <w:b w:val="false"/>
          <w:i w:val="false"/>
          <w:color w:val="ff0000"/>
          <w:sz w:val="28"/>
        </w:rPr>
        <w:t xml:space="preserve">
      Сноска. Отменен решением Кордайского районного маслихата Жамбылской области от 07.09.2023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Кордайский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разрезе сельских округов по Кордайскому району на 2022 - 2024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вопросам экологии, природопользования и административно-территориального состава, по рассмотрению проектов договоров о выкупе земельного участка, вопросам сферы промышленности, энергетики, строительства, сельского хозяйства.</w:t>
      </w:r>
    </w:p>
    <w:bookmarkEnd w:id="2"/>
    <w:bookmarkStart w:name="z10" w:id="3"/>
    <w:p>
      <w:pPr>
        <w:spacing w:after="0"/>
        <w:ind w:left="0"/>
        <w:jc w:val="both"/>
      </w:pPr>
      <w:r>
        <w:rPr>
          <w:rFonts w:ascii="Times New Roman"/>
          <w:b w:val="false"/>
          <w:i w:val="false"/>
          <w:color w:val="000000"/>
          <w:sz w:val="28"/>
        </w:rPr>
        <w:t xml:space="preserve">
      3. Признать утратившим силу решение Кордайского районного маслихата от 1 июля 2020 года </w:t>
      </w:r>
      <w:r>
        <w:rPr>
          <w:rFonts w:ascii="Times New Roman"/>
          <w:b w:val="false"/>
          <w:i w:val="false"/>
          <w:color w:val="000000"/>
          <w:sz w:val="28"/>
        </w:rPr>
        <w:t>№ 69-11</w:t>
      </w:r>
      <w:r>
        <w:rPr>
          <w:rFonts w:ascii="Times New Roman"/>
          <w:b w:val="false"/>
          <w:i w:val="false"/>
          <w:color w:val="000000"/>
          <w:sz w:val="28"/>
        </w:rPr>
        <w:t xml:space="preserve"> "Об утверждении плана по управлению пастбищами и их использованию по Кордайскому району на 2020 - 2021 годы".</w:t>
      </w:r>
    </w:p>
    <w:bookmarkEnd w:id="3"/>
    <w:bookmarkStart w:name="z11" w:id="4"/>
    <w:p>
      <w:pPr>
        <w:spacing w:after="0"/>
        <w:ind w:left="0"/>
        <w:jc w:val="both"/>
      </w:pPr>
      <w:r>
        <w:rPr>
          <w:rFonts w:ascii="Times New Roman"/>
          <w:b w:val="false"/>
          <w:i w:val="false"/>
          <w:color w:val="000000"/>
          <w:sz w:val="28"/>
        </w:rPr>
        <w:t>
      4. Настоящее решение вводится в действие со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Кордайского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Кордайского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12 августа 2022 </w:t>
            </w:r>
            <w:r>
              <w:br/>
            </w:r>
            <w:r>
              <w:rPr>
                <w:rFonts w:ascii="Times New Roman"/>
                <w:b w:val="false"/>
                <w:i w:val="false"/>
                <w:color w:val="000000"/>
                <w:sz w:val="20"/>
              </w:rPr>
              <w:t>года за № 27-7</w:t>
            </w:r>
          </w:p>
        </w:tc>
      </w:tr>
    </w:tbl>
    <w:bookmarkStart w:name="z16" w:id="5"/>
    <w:p>
      <w:pPr>
        <w:spacing w:after="0"/>
        <w:ind w:left="0"/>
        <w:jc w:val="left"/>
      </w:pPr>
      <w:r>
        <w:rPr>
          <w:rFonts w:ascii="Times New Roman"/>
          <w:b/>
          <w:i w:val="false"/>
          <w:color w:val="000000"/>
        </w:rPr>
        <w:t xml:space="preserve"> План по управлению пастбищами и их использованию в Алгинском сельском округе на 2022-2024 годы</w:t>
      </w:r>
    </w:p>
    <w:bookmarkEnd w:id="5"/>
    <w:bookmarkStart w:name="z17" w:id="6"/>
    <w:p>
      <w:pPr>
        <w:spacing w:after="0"/>
        <w:ind w:left="0"/>
        <w:jc w:val="both"/>
      </w:pPr>
      <w:r>
        <w:rPr>
          <w:rFonts w:ascii="Times New Roman"/>
          <w:b w:val="false"/>
          <w:i w:val="false"/>
          <w:color w:val="000000"/>
          <w:sz w:val="28"/>
        </w:rPr>
        <w:t>
      Настоящий План по управлению пастбищами и их использованию в Алгинском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6"/>
    <w:bookmarkStart w:name="z18"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9" w:id="8"/>
    <w:p>
      <w:pPr>
        <w:spacing w:after="0"/>
        <w:ind w:left="0"/>
        <w:jc w:val="both"/>
      </w:pPr>
      <w:r>
        <w:rPr>
          <w:rFonts w:ascii="Times New Roman"/>
          <w:b w:val="false"/>
          <w:i w:val="false"/>
          <w:color w:val="000000"/>
          <w:sz w:val="28"/>
        </w:rPr>
        <w:t>
      План содержит:</w:t>
      </w:r>
    </w:p>
    <w:bookmarkEnd w:id="8"/>
    <w:bookmarkStart w:name="z20" w:id="9"/>
    <w:p>
      <w:pPr>
        <w:spacing w:after="0"/>
        <w:ind w:left="0"/>
        <w:jc w:val="both"/>
      </w:pPr>
      <w:r>
        <w:rPr>
          <w:rFonts w:ascii="Times New Roman"/>
          <w:b w:val="false"/>
          <w:i w:val="false"/>
          <w:color w:val="000000"/>
          <w:sz w:val="28"/>
        </w:rPr>
        <w:t>
      1) схему (карту) расположения пастбищ на территории Алгинского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9"/>
    <w:bookmarkStart w:name="z21" w:id="10"/>
    <w:p>
      <w:pPr>
        <w:spacing w:after="0"/>
        <w:ind w:left="0"/>
        <w:jc w:val="both"/>
      </w:pPr>
      <w:r>
        <w:rPr>
          <w:rFonts w:ascii="Times New Roman"/>
          <w:b w:val="false"/>
          <w:i w:val="false"/>
          <w:color w:val="000000"/>
          <w:sz w:val="28"/>
        </w:rPr>
        <w:t>
      2) приемлемые схемы пастбищеоборотов (приложение 2);</w:t>
      </w:r>
    </w:p>
    <w:bookmarkEnd w:id="10"/>
    <w:bookmarkStart w:name="z22" w:id="1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1"/>
    <w:bookmarkStart w:name="z23" w:id="1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2"/>
    <w:bookmarkStart w:name="z24" w:id="1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3"/>
    <w:bookmarkStart w:name="z25" w:id="14"/>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4"/>
    <w:bookmarkStart w:name="z26" w:id="15"/>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5"/>
    <w:bookmarkStart w:name="z27" w:id="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6"/>
    <w:bookmarkStart w:name="z28" w:id="17"/>
    <w:p>
      <w:pPr>
        <w:spacing w:after="0"/>
        <w:ind w:left="0"/>
        <w:jc w:val="both"/>
      </w:pPr>
      <w:r>
        <w:rPr>
          <w:rFonts w:ascii="Times New Roman"/>
          <w:b w:val="false"/>
          <w:i w:val="false"/>
          <w:color w:val="000000"/>
          <w:sz w:val="28"/>
        </w:rPr>
        <w:t>
      По административно-территориальному делению в Алгинском сельском округе имеются 3населенных пункта.</w:t>
      </w:r>
    </w:p>
    <w:bookmarkEnd w:id="17"/>
    <w:bookmarkStart w:name="z29" w:id="18"/>
    <w:p>
      <w:pPr>
        <w:spacing w:after="0"/>
        <w:ind w:left="0"/>
        <w:jc w:val="both"/>
      </w:pPr>
      <w:r>
        <w:rPr>
          <w:rFonts w:ascii="Times New Roman"/>
          <w:b w:val="false"/>
          <w:i w:val="false"/>
          <w:color w:val="000000"/>
          <w:sz w:val="28"/>
        </w:rPr>
        <w:t>
      Общая площадь территории Алгинского сельского округа 22494,4 га, из них пашни – 4091,7 га, пастбищные земли – 16830,3 га.</w:t>
      </w:r>
    </w:p>
    <w:bookmarkEnd w:id="18"/>
    <w:bookmarkStart w:name="z30" w:id="19"/>
    <w:p>
      <w:pPr>
        <w:spacing w:after="0"/>
        <w:ind w:left="0"/>
        <w:jc w:val="both"/>
      </w:pPr>
      <w:r>
        <w:rPr>
          <w:rFonts w:ascii="Times New Roman"/>
          <w:b w:val="false"/>
          <w:i w:val="false"/>
          <w:color w:val="000000"/>
          <w:sz w:val="28"/>
        </w:rPr>
        <w:t>
      По категориям земли подразделяются на:</w:t>
      </w:r>
    </w:p>
    <w:bookmarkEnd w:id="19"/>
    <w:bookmarkStart w:name="z31" w:id="20"/>
    <w:p>
      <w:pPr>
        <w:spacing w:after="0"/>
        <w:ind w:left="0"/>
        <w:jc w:val="both"/>
      </w:pPr>
      <w:r>
        <w:rPr>
          <w:rFonts w:ascii="Times New Roman"/>
          <w:b w:val="false"/>
          <w:i w:val="false"/>
          <w:color w:val="000000"/>
          <w:sz w:val="28"/>
        </w:rPr>
        <w:t>
      земли сельскохозяйственного назначения – 9695 га;</w:t>
      </w:r>
    </w:p>
    <w:bookmarkEnd w:id="20"/>
    <w:bookmarkStart w:name="z32" w:id="21"/>
    <w:p>
      <w:pPr>
        <w:spacing w:after="0"/>
        <w:ind w:left="0"/>
        <w:jc w:val="both"/>
      </w:pPr>
      <w:r>
        <w:rPr>
          <w:rFonts w:ascii="Times New Roman"/>
          <w:b w:val="false"/>
          <w:i w:val="false"/>
          <w:color w:val="000000"/>
          <w:sz w:val="28"/>
        </w:rPr>
        <w:t xml:space="preserve">
      земли населенных пунктов - 12137 га; </w:t>
      </w:r>
    </w:p>
    <w:bookmarkEnd w:id="21"/>
    <w:bookmarkStart w:name="z33" w:id="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- 153 га;</w:t>
      </w:r>
    </w:p>
    <w:bookmarkEnd w:id="22"/>
    <w:bookmarkStart w:name="z34" w:id="23"/>
    <w:p>
      <w:pPr>
        <w:spacing w:after="0"/>
        <w:ind w:left="0"/>
        <w:jc w:val="both"/>
      </w:pPr>
      <w:r>
        <w:rPr>
          <w:rFonts w:ascii="Times New Roman"/>
          <w:b w:val="false"/>
          <w:i w:val="false"/>
          <w:color w:val="000000"/>
          <w:sz w:val="28"/>
        </w:rPr>
        <w:t>
      земли запаса - 510 га.</w:t>
      </w:r>
    </w:p>
    <w:bookmarkEnd w:id="23"/>
    <w:bookmarkStart w:name="z35" w:id="24"/>
    <w:p>
      <w:pPr>
        <w:spacing w:after="0"/>
        <w:ind w:left="0"/>
        <w:jc w:val="both"/>
      </w:pPr>
      <w:r>
        <w:rPr>
          <w:rFonts w:ascii="Times New Roman"/>
          <w:b w:val="false"/>
          <w:i w:val="false"/>
          <w:color w:val="000000"/>
          <w:sz w:val="28"/>
        </w:rPr>
        <w:t>
      По геоботаническому состоянию района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24"/>
    <w:bookmarkStart w:name="z36" w:id="25"/>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25"/>
    <w:bookmarkStart w:name="z37" w:id="26"/>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w:t>
      </w:r>
    </w:p>
    <w:bookmarkEnd w:id="26"/>
    <w:bookmarkStart w:name="z38" w:id="27"/>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27"/>
    <w:bookmarkStart w:name="z39" w:id="28"/>
    <w:p>
      <w:pPr>
        <w:spacing w:after="0"/>
        <w:ind w:left="0"/>
        <w:jc w:val="both"/>
      </w:pPr>
      <w:r>
        <w:rPr>
          <w:rFonts w:ascii="Times New Roman"/>
          <w:b w:val="false"/>
          <w:i w:val="false"/>
          <w:color w:val="000000"/>
          <w:sz w:val="28"/>
        </w:rPr>
        <w:t>
      Уровень средних дождевых осадков ниже 300 мм.</w:t>
      </w:r>
    </w:p>
    <w:bookmarkEnd w:id="28"/>
    <w:bookmarkStart w:name="z40" w:id="29"/>
    <w:p>
      <w:pPr>
        <w:spacing w:after="0"/>
        <w:ind w:left="0"/>
        <w:jc w:val="both"/>
      </w:pPr>
      <w:r>
        <w:rPr>
          <w:rFonts w:ascii="Times New Roman"/>
          <w:b w:val="false"/>
          <w:i w:val="false"/>
          <w:color w:val="000000"/>
          <w:sz w:val="28"/>
        </w:rPr>
        <w:t>
      На 1 июля 2022 года в Алгинском сельском округе насчитывается (личное подворье населения и поголовье ТОО, КХ) крупного рогатого скота 2085 голов, из них, маточное поголовье 1033 голов, мелкого рогатого скота 17200 голов, 715 голов лошадей.</w:t>
      </w:r>
    </w:p>
    <w:bookmarkEnd w:id="29"/>
    <w:bookmarkStart w:name="z41" w:id="30"/>
    <w:p>
      <w:pPr>
        <w:spacing w:after="0"/>
        <w:ind w:left="0"/>
        <w:jc w:val="both"/>
      </w:pPr>
      <w:r>
        <w:rPr>
          <w:rFonts w:ascii="Times New Roman"/>
          <w:b w:val="false"/>
          <w:i w:val="false"/>
          <w:color w:val="000000"/>
          <w:sz w:val="28"/>
        </w:rPr>
        <w:t>
      Площадь пастбищ составляет 6781,6 га.</w:t>
      </w:r>
    </w:p>
    <w:bookmarkEnd w:id="30"/>
    <w:bookmarkStart w:name="z42" w:id="31"/>
    <w:p>
      <w:pPr>
        <w:spacing w:after="0"/>
        <w:ind w:left="0"/>
        <w:jc w:val="both"/>
      </w:pPr>
      <w:r>
        <w:rPr>
          <w:rFonts w:ascii="Times New Roman"/>
          <w:b w:val="false"/>
          <w:i w:val="false"/>
          <w:color w:val="000000"/>
          <w:sz w:val="28"/>
        </w:rPr>
        <w:t>
      Поголовье в ТОО, крестьянских и фермерских хозяйствах в Алгинском сельском округе составляет: крупного рогатого скота 2188голов, мелкого рогатого скота 746 голов, 307голов лошадей.</w:t>
      </w:r>
    </w:p>
    <w:bookmarkEnd w:id="31"/>
    <w:bookmarkStart w:name="z43" w:id="32"/>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4872,9 га.</w:t>
      </w:r>
    </w:p>
    <w:bookmarkEnd w:id="32"/>
    <w:bookmarkStart w:name="z44" w:id="33"/>
    <w:p>
      <w:pPr>
        <w:spacing w:after="0"/>
        <w:ind w:left="0"/>
        <w:jc w:val="both"/>
      </w:pPr>
      <w:r>
        <w:rPr>
          <w:rFonts w:ascii="Times New Roman"/>
          <w:b w:val="false"/>
          <w:i w:val="false"/>
          <w:color w:val="000000"/>
          <w:sz w:val="28"/>
        </w:rPr>
        <w:t>
      Для обеспечения сельскохозяйственных животных по Алгинскому сельскому округу имеются всего 4872,9 га пастбищных угодий. В черте населенных пунктов числится 11001,0 га пастбищ.</w:t>
      </w:r>
    </w:p>
    <w:bookmarkEnd w:id="33"/>
    <w:bookmarkStart w:name="z45" w:id="34"/>
    <w:p>
      <w:pPr>
        <w:spacing w:after="0"/>
        <w:ind w:left="0"/>
        <w:jc w:val="both"/>
      </w:pPr>
      <w:r>
        <w:rPr>
          <w:rFonts w:ascii="Times New Roman"/>
          <w:b w:val="false"/>
          <w:i w:val="false"/>
          <w:color w:val="000000"/>
          <w:sz w:val="28"/>
        </w:rPr>
        <w:t>
      В Алгинском сельском округе сервитуты для прогона скота не установлены.</w:t>
      </w:r>
    </w:p>
    <w:bookmarkEnd w:id="34"/>
    <w:bookmarkStart w:name="z46" w:id="35"/>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(Алгинский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11001,0 га, потребность составляет 4661,0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35"/>
    <w:bookmarkStart w:name="z47" w:id="36"/>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4661 га, при норме нагрузки на голову КРС – 1,0 га/гол., МРС – 0,1 га/гол., лошадей – 1,0 га/гол.</w:t>
      </w:r>
    </w:p>
    <w:bookmarkEnd w:id="36"/>
    <w:bookmarkStart w:name="z48" w:id="37"/>
    <w:p>
      <w:pPr>
        <w:spacing w:after="0"/>
        <w:ind w:left="0"/>
        <w:jc w:val="both"/>
      </w:pPr>
      <w:r>
        <w:rPr>
          <w:rFonts w:ascii="Times New Roman"/>
          <w:b w:val="false"/>
          <w:i w:val="false"/>
          <w:color w:val="000000"/>
          <w:sz w:val="28"/>
        </w:rPr>
        <w:t>
      Потребность:</w:t>
      </w:r>
    </w:p>
    <w:bookmarkEnd w:id="37"/>
    <w:bookmarkStart w:name="z49" w:id="38"/>
    <w:p>
      <w:pPr>
        <w:spacing w:after="0"/>
        <w:ind w:left="0"/>
        <w:jc w:val="both"/>
      </w:pPr>
      <w:r>
        <w:rPr>
          <w:rFonts w:ascii="Times New Roman"/>
          <w:b w:val="false"/>
          <w:i w:val="false"/>
          <w:color w:val="000000"/>
          <w:sz w:val="28"/>
        </w:rPr>
        <w:t>
      для КРС- 450 гол. * 1,0 га/гол. =450 га;</w:t>
      </w:r>
    </w:p>
    <w:bookmarkEnd w:id="38"/>
    <w:bookmarkStart w:name="z50" w:id="39"/>
    <w:p>
      <w:pPr>
        <w:spacing w:after="0"/>
        <w:ind w:left="0"/>
        <w:jc w:val="both"/>
      </w:pPr>
      <w:r>
        <w:rPr>
          <w:rFonts w:ascii="Times New Roman"/>
          <w:b w:val="false"/>
          <w:i w:val="false"/>
          <w:color w:val="000000"/>
          <w:sz w:val="28"/>
        </w:rPr>
        <w:t>
      для МРС- 4042 гол. * 0,1 га/гол. = 404,2 га;</w:t>
      </w:r>
    </w:p>
    <w:bookmarkEnd w:id="39"/>
    <w:bookmarkStart w:name="z51" w:id="40"/>
    <w:p>
      <w:pPr>
        <w:spacing w:after="0"/>
        <w:ind w:left="0"/>
        <w:jc w:val="both"/>
      </w:pPr>
      <w:r>
        <w:rPr>
          <w:rFonts w:ascii="Times New Roman"/>
          <w:b w:val="false"/>
          <w:i w:val="false"/>
          <w:color w:val="000000"/>
          <w:sz w:val="28"/>
        </w:rPr>
        <w:t>
      для лошадей- 78 гол. * 1,0 га/гол. =78 га.</w:t>
      </w:r>
    </w:p>
    <w:bookmarkEnd w:id="40"/>
    <w:bookmarkStart w:name="z52" w:id="41"/>
    <w:p>
      <w:pPr>
        <w:spacing w:after="0"/>
        <w:ind w:left="0"/>
        <w:jc w:val="both"/>
      </w:pPr>
      <w:r>
        <w:rPr>
          <w:rFonts w:ascii="Times New Roman"/>
          <w:b w:val="false"/>
          <w:i w:val="false"/>
          <w:color w:val="000000"/>
          <w:sz w:val="28"/>
        </w:rPr>
        <w:t>
      450+404,2+78=932,2+*5=4661 га.</w:t>
      </w:r>
    </w:p>
    <w:bookmarkEnd w:id="41"/>
    <w:bookmarkStart w:name="z53" w:id="42"/>
    <w:p>
      <w:pPr>
        <w:spacing w:after="0"/>
        <w:ind w:left="0"/>
        <w:jc w:val="both"/>
      </w:pPr>
      <w:r>
        <w:rPr>
          <w:rFonts w:ascii="Times New Roman"/>
          <w:b w:val="false"/>
          <w:i w:val="false"/>
          <w:color w:val="000000"/>
          <w:sz w:val="28"/>
        </w:rPr>
        <w:t>
      Сложившуюся потребность пастбищных угодий в размере 4661,0 га планируется восполнить за счет выпаса сельскохозяйственных животных населения на землях, принадлежащих: Д.Борибаев – 100 га, К.Борибаева - 100 га, Р.Каракушыков - 120 га, Ж.Касенов - 25,0 га, Д.Керимкулов - 590,5 га, Б.Надирбеков - 124,0га,. Б Наурызбаев - 2139,11 га, Э.Сахатов - 735,9 га, М.Сатыбалдиев - 1843,0 га, В.Хан - 686,0 га, Всего - 6463,51 га.</w:t>
      </w:r>
    </w:p>
    <w:bookmarkEnd w:id="42"/>
    <w:bookmarkStart w:name="z54" w:id="43"/>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Алгинского сельского округа отнести на отгонные пастбища Алгинского сельского округа – 16830,3 га согласно приложению 5 к настоящему Плану.</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Алгинском сельском округе</w:t>
            </w:r>
            <w:r>
              <w:br/>
            </w:r>
            <w:r>
              <w:rPr>
                <w:rFonts w:ascii="Times New Roman"/>
                <w:b w:val="false"/>
                <w:i w:val="false"/>
                <w:color w:val="000000"/>
                <w:sz w:val="20"/>
              </w:rPr>
              <w:t>на 2022-2024 годы</w:t>
            </w:r>
          </w:p>
        </w:tc>
      </w:tr>
    </w:tbl>
    <w:bookmarkStart w:name="z60" w:id="44"/>
    <w:p>
      <w:pPr>
        <w:spacing w:after="0"/>
        <w:ind w:left="0"/>
        <w:jc w:val="left"/>
      </w:pPr>
      <w:r>
        <w:rPr>
          <w:rFonts w:ascii="Times New Roman"/>
          <w:b/>
          <w:i w:val="false"/>
          <w:color w:val="000000"/>
        </w:rPr>
        <w:t xml:space="preserve"> Схема (карта) расположения пастбищ на территории Алгинского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4"/>
    <w:bookmarkStart w:name="z6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Условные обозначения:</w:t>
      </w:r>
    </w:p>
    <w:bookmarkEnd w:id="46"/>
    <w:bookmarkStart w:name="z6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8"/>
    <w:p>
      <w:pPr>
        <w:spacing w:after="0"/>
        <w:ind w:left="0"/>
        <w:jc w:val="left"/>
      </w:pPr>
      <w:r>
        <w:rPr>
          <w:rFonts w:ascii="Times New Roman"/>
          <w:b/>
          <w:i w:val="false"/>
          <w:color w:val="000000"/>
        </w:rPr>
        <w:t xml:space="preserve"> Список собственников земельных участков на территории Алгинского сельского округа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Д.Борибаев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К.Борибаева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Р.Каракушыков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Ж.Касенов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Д.Керимкулов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Б.Надирбеков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Наурызбаев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Э.Сахатов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М.Сатыбалдиев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bl>
    <w:bookmarkStart w:name="z66" w:id="49"/>
    <w:p>
      <w:pPr>
        <w:spacing w:after="0"/>
        <w:ind w:left="0"/>
        <w:jc w:val="left"/>
      </w:pPr>
      <w:r>
        <w:rPr>
          <w:rFonts w:ascii="Times New Roman"/>
          <w:b/>
          <w:i w:val="false"/>
          <w:color w:val="000000"/>
        </w:rPr>
        <w:t xml:space="preserve"> Сведения по распределению пастбищ для размещения маточного (дойного) поголовья КРС по Алгинскому сельскому округу</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Наименование</w:t>
            </w:r>
          </w:p>
          <w:bookmarkEnd w:id="50"/>
          <w:p>
            <w:pPr>
              <w:spacing w:after="20"/>
              <w:ind w:left="20"/>
              <w:jc w:val="both"/>
            </w:pPr>
            <w:r>
              <w:rPr>
                <w:rFonts w:ascii="Times New Roman"/>
                <w:b w:val="false"/>
                <w:i w:val="false"/>
                <w:color w:val="000000"/>
                <w:sz w:val="20"/>
              </w:rPr>
              <w:t>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 w:id="51"/>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коров-5334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51"/>
    <w:bookmarkStart w:name="z70" w:id="52"/>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Алгинскому сельскому округу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Наименование</w:t>
            </w:r>
          </w:p>
          <w:bookmarkEnd w:id="53"/>
          <w:p>
            <w:pPr>
              <w:spacing w:after="20"/>
              <w:ind w:left="20"/>
              <w:jc w:val="both"/>
            </w:pPr>
            <w:r>
              <w:rPr>
                <w:rFonts w:ascii="Times New Roman"/>
                <w:b w:val="false"/>
                <w:i w:val="false"/>
                <w:color w:val="000000"/>
                <w:sz w:val="20"/>
              </w:rPr>
              <w:t>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Наличие скота</w:t>
            </w:r>
          </w:p>
          <w:bookmarkEnd w:id="54"/>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 ша 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Д.Борибаев 100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К.Борибаева 100</w:t>
            </w:r>
          </w:p>
          <w:p>
            <w:pPr>
              <w:spacing w:after="20"/>
              <w:ind w:left="20"/>
              <w:jc w:val="both"/>
            </w:pPr>
            <w:r>
              <w:rPr>
                <w:rFonts w:ascii="Times New Roman"/>
                <w:b w:val="false"/>
                <w:i w:val="false"/>
                <w:color w:val="000000"/>
                <w:sz w:val="20"/>
              </w:rPr>
              <w:t>
</w:t>
            </w:r>
            <w:r>
              <w:rPr>
                <w:rFonts w:ascii="Times New Roman"/>
                <w:b w:val="false"/>
                <w:i w:val="false"/>
                <w:color w:val="000000"/>
                <w:sz w:val="20"/>
              </w:rPr>
              <w:t>Р.Каракушыков 120</w:t>
            </w:r>
          </w:p>
          <w:p>
            <w:pPr>
              <w:spacing w:after="20"/>
              <w:ind w:left="20"/>
              <w:jc w:val="both"/>
            </w:pPr>
            <w:r>
              <w:rPr>
                <w:rFonts w:ascii="Times New Roman"/>
                <w:b w:val="false"/>
                <w:i w:val="false"/>
                <w:color w:val="000000"/>
                <w:sz w:val="20"/>
              </w:rPr>
              <w:t>
</w:t>
            </w:r>
            <w:r>
              <w:rPr>
                <w:rFonts w:ascii="Times New Roman"/>
                <w:b w:val="false"/>
                <w:i w:val="false"/>
                <w:color w:val="000000"/>
                <w:sz w:val="20"/>
              </w:rPr>
              <w:t>Ж.Касенов 25</w:t>
            </w:r>
          </w:p>
          <w:p>
            <w:pPr>
              <w:spacing w:after="20"/>
              <w:ind w:left="20"/>
              <w:jc w:val="both"/>
            </w:pPr>
            <w:r>
              <w:rPr>
                <w:rFonts w:ascii="Times New Roman"/>
                <w:b w:val="false"/>
                <w:i w:val="false"/>
                <w:color w:val="000000"/>
                <w:sz w:val="20"/>
              </w:rPr>
              <w:t>
</w:t>
            </w:r>
            <w:r>
              <w:rPr>
                <w:rFonts w:ascii="Times New Roman"/>
                <w:b w:val="false"/>
                <w:i w:val="false"/>
                <w:color w:val="000000"/>
                <w:sz w:val="20"/>
              </w:rPr>
              <w:t>Д.Керимкулов 590,5</w:t>
            </w:r>
          </w:p>
          <w:p>
            <w:pPr>
              <w:spacing w:after="20"/>
              <w:ind w:left="20"/>
              <w:jc w:val="both"/>
            </w:pPr>
            <w:r>
              <w:rPr>
                <w:rFonts w:ascii="Times New Roman"/>
                <w:b w:val="false"/>
                <w:i w:val="false"/>
                <w:color w:val="000000"/>
                <w:sz w:val="20"/>
              </w:rPr>
              <w:t>
</w:t>
            </w:r>
            <w:r>
              <w:rPr>
                <w:rFonts w:ascii="Times New Roman"/>
                <w:b w:val="false"/>
                <w:i w:val="false"/>
                <w:color w:val="000000"/>
                <w:sz w:val="20"/>
              </w:rPr>
              <w:t>Б.Надирбеков 124</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Наурызбаев 2139,11</w:t>
            </w:r>
          </w:p>
          <w:p>
            <w:pPr>
              <w:spacing w:after="20"/>
              <w:ind w:left="20"/>
              <w:jc w:val="both"/>
            </w:pPr>
            <w:r>
              <w:rPr>
                <w:rFonts w:ascii="Times New Roman"/>
                <w:b w:val="false"/>
                <w:i w:val="false"/>
                <w:color w:val="000000"/>
                <w:sz w:val="20"/>
              </w:rPr>
              <w:t>
</w:t>
            </w:r>
            <w:r>
              <w:rPr>
                <w:rFonts w:ascii="Times New Roman"/>
                <w:b w:val="false"/>
                <w:i w:val="false"/>
                <w:color w:val="000000"/>
                <w:sz w:val="20"/>
              </w:rPr>
              <w:t>Э.Сахатов 735,9</w:t>
            </w:r>
          </w:p>
          <w:p>
            <w:pPr>
              <w:spacing w:after="20"/>
              <w:ind w:left="20"/>
              <w:jc w:val="both"/>
            </w:pPr>
            <w:r>
              <w:rPr>
                <w:rFonts w:ascii="Times New Roman"/>
                <w:b w:val="false"/>
                <w:i w:val="false"/>
                <w:color w:val="000000"/>
                <w:sz w:val="20"/>
              </w:rPr>
              <w:t>
</w:t>
            </w:r>
            <w:r>
              <w:rPr>
                <w:rFonts w:ascii="Times New Roman"/>
                <w:b w:val="false"/>
                <w:i w:val="false"/>
                <w:color w:val="000000"/>
                <w:sz w:val="20"/>
              </w:rPr>
              <w:t>М.Сатыбалдиев 1843</w:t>
            </w:r>
          </w:p>
          <w:p>
            <w:pPr>
              <w:spacing w:after="20"/>
              <w:ind w:left="20"/>
              <w:jc w:val="both"/>
            </w:pPr>
            <w:r>
              <w:rPr>
                <w:rFonts w:ascii="Times New Roman"/>
                <w:b w:val="false"/>
                <w:i w:val="false"/>
                <w:color w:val="000000"/>
                <w:sz w:val="20"/>
              </w:rPr>
              <w:t>
В.Хан 2069,3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Алгинском сельском округе </w:t>
            </w:r>
            <w:r>
              <w:br/>
            </w:r>
            <w:r>
              <w:rPr>
                <w:rFonts w:ascii="Times New Roman"/>
                <w:b w:val="false"/>
                <w:i w:val="false"/>
                <w:color w:val="000000"/>
                <w:sz w:val="20"/>
              </w:rPr>
              <w:t>на 2022-2024 годы</w:t>
            </w:r>
          </w:p>
        </w:tc>
      </w:tr>
    </w:tbl>
    <w:bookmarkStart w:name="z88" w:id="56"/>
    <w:p>
      <w:pPr>
        <w:spacing w:after="0"/>
        <w:ind w:left="0"/>
        <w:jc w:val="left"/>
      </w:pPr>
      <w:r>
        <w:rPr>
          <w:rFonts w:ascii="Times New Roman"/>
          <w:b/>
          <w:i w:val="false"/>
          <w:color w:val="000000"/>
        </w:rPr>
        <w:t xml:space="preserve"> Приемлемые схемы пастбище оборотов</w:t>
      </w:r>
    </w:p>
    <w:bookmarkEnd w:id="56"/>
    <w:bookmarkStart w:name="z89" w:id="57"/>
    <w:p>
      <w:pPr>
        <w:spacing w:after="0"/>
        <w:ind w:left="0"/>
        <w:jc w:val="left"/>
      </w:pPr>
      <w:r>
        <w:rPr>
          <w:rFonts w:ascii="Times New Roman"/>
          <w:b/>
          <w:i w:val="false"/>
          <w:color w:val="000000"/>
        </w:rPr>
        <w:t xml:space="preserve"> Схема благоприятного пастбищеоборотадля Алгинского сельского округа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Летний сезон 2</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Осенний сезон 3</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Отдыхающий загон</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Летний сезон 2</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Осенний сезон 3</w:t>
            </w:r>
          </w:p>
          <w:bookmarkEnd w:id="6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Летний сезон 2</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Осенний сезон 3</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97" w:id="6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Алгинском сельском округе</w:t>
            </w:r>
            <w:r>
              <w:br/>
            </w:r>
            <w:r>
              <w:rPr>
                <w:rFonts w:ascii="Times New Roman"/>
                <w:b w:val="false"/>
                <w:i w:val="false"/>
                <w:color w:val="000000"/>
                <w:sz w:val="20"/>
              </w:rPr>
              <w:t>на 2022-2024 годы</w:t>
            </w:r>
          </w:p>
        </w:tc>
      </w:tr>
    </w:tbl>
    <w:bookmarkStart w:name="z103" w:id="6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66"/>
    <w:bookmarkStart w:name="z10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68"/>
    <w:p>
      <w:pPr>
        <w:spacing w:after="0"/>
        <w:ind w:left="0"/>
        <w:jc w:val="both"/>
      </w:pPr>
      <w:r>
        <w:rPr>
          <w:rFonts w:ascii="Times New Roman"/>
          <w:b w:val="false"/>
          <w:i w:val="false"/>
          <w:color w:val="000000"/>
          <w:sz w:val="28"/>
        </w:rPr>
        <w:t>
      Условные обозначения:</w:t>
      </w:r>
    </w:p>
    <w:bookmarkEnd w:id="68"/>
    <w:bookmarkStart w:name="z10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Алгинском сельском округе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2022-2024 годы</w:t>
            </w:r>
          </w:p>
        </w:tc>
      </w:tr>
    </w:tbl>
    <w:bookmarkStart w:name="z112" w:id="7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0"/>
    <w:bookmarkStart w:name="z113" w:id="71"/>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71"/>
    <w:bookmarkStart w:name="z114" w:id="72"/>
    <w:p>
      <w:pPr>
        <w:spacing w:after="0"/>
        <w:ind w:left="0"/>
        <w:jc w:val="both"/>
      </w:pPr>
      <w:r>
        <w:rPr>
          <w:rFonts w:ascii="Times New Roman"/>
          <w:b w:val="false"/>
          <w:i w:val="false"/>
          <w:color w:val="000000"/>
          <w:sz w:val="28"/>
        </w:rPr>
        <w:t>
      Оросительные или обводнительные каналы на территории Алгинского сельского округа имеются.</w:t>
      </w:r>
    </w:p>
    <w:bookmarkEnd w:id="72"/>
    <w:bookmarkStart w:name="z11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74"/>
    <w:p>
      <w:pPr>
        <w:spacing w:after="0"/>
        <w:ind w:left="0"/>
        <w:jc w:val="left"/>
      </w:pPr>
      <w:r>
        <w:rPr>
          <w:rFonts w:ascii="Times New Roman"/>
          <w:b/>
          <w:i w:val="false"/>
          <w:color w:val="000000"/>
        </w:rPr>
        <w:t xml:space="preserve"> Алгинский сельский округ</w:t>
      </w:r>
    </w:p>
    <w:bookmarkEnd w:id="74"/>
    <w:bookmarkStart w:name="z11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1468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468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76"/>
    <w:p>
      <w:pPr>
        <w:spacing w:after="0"/>
        <w:ind w:left="0"/>
        <w:jc w:val="both"/>
      </w:pPr>
      <w:r>
        <w:rPr>
          <w:rFonts w:ascii="Times New Roman"/>
          <w:b w:val="false"/>
          <w:i w:val="false"/>
          <w:color w:val="000000"/>
          <w:sz w:val="28"/>
        </w:rPr>
        <w:t>
      Условные обозначения:</w:t>
      </w:r>
    </w:p>
    <w:bookmarkEnd w:id="76"/>
    <w:bookmarkStart w:name="z11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Алгинском сельском округе </w:t>
            </w:r>
            <w:r>
              <w:br/>
            </w:r>
            <w:r>
              <w:rPr>
                <w:rFonts w:ascii="Times New Roman"/>
                <w:b w:val="false"/>
                <w:i w:val="false"/>
                <w:color w:val="000000"/>
                <w:sz w:val="20"/>
              </w:rPr>
              <w:t xml:space="preserve">на 2022-2024 годы </w:t>
            </w:r>
          </w:p>
        </w:tc>
      </w:tr>
    </w:tbl>
    <w:bookmarkStart w:name="z125" w:id="78"/>
    <w:p>
      <w:pPr>
        <w:spacing w:after="0"/>
        <w:ind w:left="0"/>
        <w:jc w:val="left"/>
      </w:pPr>
      <w:r>
        <w:rPr>
          <w:rFonts w:ascii="Times New Roman"/>
          <w:b/>
          <w:i w:val="false"/>
          <w:color w:val="000000"/>
        </w:rPr>
        <w:t xml:space="preserve"> Алгинский сельский округ – 16830,3га</w:t>
      </w:r>
    </w:p>
    <w:bookmarkEnd w:id="78"/>
    <w:bookmarkStart w:name="z12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42672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672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Алгинском сельском округе </w:t>
            </w:r>
            <w:r>
              <w:br/>
            </w:r>
            <w:r>
              <w:rPr>
                <w:rFonts w:ascii="Times New Roman"/>
                <w:b w:val="false"/>
                <w:i w:val="false"/>
                <w:color w:val="000000"/>
                <w:sz w:val="20"/>
              </w:rPr>
              <w:t>на 2022-2024 годы</w:t>
            </w:r>
          </w:p>
        </w:tc>
      </w:tr>
    </w:tbl>
    <w:bookmarkStart w:name="z132" w:id="8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1"/>
          <w:p>
            <w:pPr>
              <w:spacing w:after="20"/>
              <w:ind w:left="20"/>
              <w:jc w:val="both"/>
            </w:pPr>
            <w:r>
              <w:rPr>
                <w:rFonts w:ascii="Times New Roman"/>
                <w:b w:val="false"/>
                <w:i w:val="false"/>
                <w:color w:val="000000"/>
                <w:sz w:val="20"/>
              </w:rPr>
              <w:t>
Наименование</w:t>
            </w:r>
          </w:p>
          <w:bookmarkEnd w:id="81"/>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2"/>
          <w:p>
            <w:pPr>
              <w:spacing w:after="20"/>
              <w:ind w:left="20"/>
              <w:jc w:val="both"/>
            </w:pPr>
            <w:r>
              <w:rPr>
                <w:rFonts w:ascii="Times New Roman"/>
                <w:b w:val="false"/>
                <w:i w:val="false"/>
                <w:color w:val="000000"/>
                <w:sz w:val="20"/>
              </w:rPr>
              <w:t xml:space="preserve">
Количество загонов </w:t>
            </w:r>
          </w:p>
          <w:bookmarkEnd w:id="8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3"/>
          <w:p>
            <w:pPr>
              <w:spacing w:after="20"/>
              <w:ind w:left="20"/>
              <w:jc w:val="both"/>
            </w:pPr>
            <w:r>
              <w:rPr>
                <w:rFonts w:ascii="Times New Roman"/>
                <w:b w:val="false"/>
                <w:i w:val="false"/>
                <w:color w:val="000000"/>
                <w:sz w:val="20"/>
              </w:rPr>
              <w:t xml:space="preserve">
Количество загонов </w:t>
            </w:r>
          </w:p>
          <w:bookmarkEnd w:id="83"/>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4"/>
          <w:p>
            <w:pPr>
              <w:spacing w:after="20"/>
              <w:ind w:left="20"/>
              <w:jc w:val="both"/>
            </w:pPr>
            <w:r>
              <w:rPr>
                <w:rFonts w:ascii="Times New Roman"/>
                <w:b w:val="false"/>
                <w:i w:val="false"/>
                <w:color w:val="000000"/>
                <w:sz w:val="20"/>
              </w:rPr>
              <w:t xml:space="preserve">
Количество загонов </w:t>
            </w:r>
          </w:p>
          <w:bookmarkEnd w:id="84"/>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37" w:id="85"/>
    <w:p>
      <w:pPr>
        <w:spacing w:after="0"/>
        <w:ind w:left="0"/>
        <w:jc w:val="both"/>
      </w:pPr>
      <w:r>
        <w:rPr>
          <w:rFonts w:ascii="Times New Roman"/>
          <w:b w:val="false"/>
          <w:i w:val="false"/>
          <w:color w:val="000000"/>
          <w:sz w:val="28"/>
        </w:rPr>
        <w:t>
      Примечание: расшифровка аббревиатур:</w:t>
      </w:r>
    </w:p>
    <w:bookmarkEnd w:id="85"/>
    <w:bookmarkStart w:name="z138" w:id="86"/>
    <w:p>
      <w:pPr>
        <w:spacing w:after="0"/>
        <w:ind w:left="0"/>
        <w:jc w:val="both"/>
      </w:pPr>
      <w:r>
        <w:rPr>
          <w:rFonts w:ascii="Times New Roman"/>
          <w:b w:val="false"/>
          <w:i w:val="false"/>
          <w:color w:val="000000"/>
          <w:sz w:val="28"/>
        </w:rPr>
        <w:t>
      ВЛС – весенне-летний сезон;</w:t>
      </w:r>
    </w:p>
    <w:bookmarkEnd w:id="86"/>
    <w:bookmarkStart w:name="z139" w:id="87"/>
    <w:p>
      <w:pPr>
        <w:spacing w:after="0"/>
        <w:ind w:left="0"/>
        <w:jc w:val="both"/>
      </w:pPr>
      <w:r>
        <w:rPr>
          <w:rFonts w:ascii="Times New Roman"/>
          <w:b w:val="false"/>
          <w:i w:val="false"/>
          <w:color w:val="000000"/>
          <w:sz w:val="28"/>
        </w:rPr>
        <w:t>
      ЛОС – летне-осенний сезон;</w:t>
      </w:r>
    </w:p>
    <w:bookmarkEnd w:id="87"/>
    <w:bookmarkStart w:name="z140" w:id="88"/>
    <w:p>
      <w:pPr>
        <w:spacing w:after="0"/>
        <w:ind w:left="0"/>
        <w:jc w:val="both"/>
      </w:pPr>
      <w:r>
        <w:rPr>
          <w:rFonts w:ascii="Times New Roman"/>
          <w:b w:val="false"/>
          <w:i w:val="false"/>
          <w:color w:val="000000"/>
          <w:sz w:val="28"/>
        </w:rPr>
        <w:t>
      ЛС – летний сезон;</w:t>
      </w:r>
    </w:p>
    <w:bookmarkEnd w:id="88"/>
    <w:bookmarkStart w:name="z141" w:id="89"/>
    <w:p>
      <w:pPr>
        <w:spacing w:after="0"/>
        <w:ind w:left="0"/>
        <w:jc w:val="both"/>
      </w:pPr>
      <w:r>
        <w:rPr>
          <w:rFonts w:ascii="Times New Roman"/>
          <w:b w:val="false"/>
          <w:i w:val="false"/>
          <w:color w:val="000000"/>
          <w:sz w:val="28"/>
        </w:rPr>
        <w:t>
      ОЗ – отдыхающий загон.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 маслихата</w:t>
            </w:r>
            <w:r>
              <w:br/>
            </w:r>
            <w:r>
              <w:rPr>
                <w:rFonts w:ascii="Times New Roman"/>
                <w:b w:val="false"/>
                <w:i w:val="false"/>
                <w:color w:val="000000"/>
                <w:sz w:val="20"/>
              </w:rPr>
              <w:t>от 12 августа 2022 года за № 27-7</w:t>
            </w:r>
          </w:p>
        </w:tc>
      </w:tr>
    </w:tbl>
    <w:bookmarkStart w:name="z145" w:id="90"/>
    <w:p>
      <w:pPr>
        <w:spacing w:after="0"/>
        <w:ind w:left="0"/>
        <w:jc w:val="left"/>
      </w:pPr>
      <w:r>
        <w:rPr>
          <w:rFonts w:ascii="Times New Roman"/>
          <w:b/>
          <w:i w:val="false"/>
          <w:color w:val="000000"/>
        </w:rPr>
        <w:t xml:space="preserve"> План по управлению пастбищами и их использованию в Аухаттинского сельского округа на 2022-2024 годы</w:t>
      </w:r>
    </w:p>
    <w:bookmarkEnd w:id="90"/>
    <w:bookmarkStart w:name="z146" w:id="91"/>
    <w:p>
      <w:pPr>
        <w:spacing w:after="0"/>
        <w:ind w:left="0"/>
        <w:jc w:val="both"/>
      </w:pPr>
      <w:r>
        <w:rPr>
          <w:rFonts w:ascii="Times New Roman"/>
          <w:b w:val="false"/>
          <w:i w:val="false"/>
          <w:color w:val="000000"/>
          <w:sz w:val="28"/>
        </w:rPr>
        <w:t>
      Настоящий План по управлению пастбищами и их использованию в Аухатинском сельском округе на 2022-2024годы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91"/>
    <w:bookmarkStart w:name="z147" w:id="9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92"/>
    <w:bookmarkStart w:name="z148" w:id="93"/>
    <w:p>
      <w:pPr>
        <w:spacing w:after="0"/>
        <w:ind w:left="0"/>
        <w:jc w:val="both"/>
      </w:pPr>
      <w:r>
        <w:rPr>
          <w:rFonts w:ascii="Times New Roman"/>
          <w:b w:val="false"/>
          <w:i w:val="false"/>
          <w:color w:val="000000"/>
          <w:sz w:val="28"/>
        </w:rPr>
        <w:t>
      План содержит:</w:t>
      </w:r>
    </w:p>
    <w:bookmarkEnd w:id="93"/>
    <w:bookmarkStart w:name="z149" w:id="94"/>
    <w:p>
      <w:pPr>
        <w:spacing w:after="0"/>
        <w:ind w:left="0"/>
        <w:jc w:val="both"/>
      </w:pPr>
      <w:r>
        <w:rPr>
          <w:rFonts w:ascii="Times New Roman"/>
          <w:b w:val="false"/>
          <w:i w:val="false"/>
          <w:color w:val="000000"/>
          <w:sz w:val="28"/>
        </w:rPr>
        <w:t>
      1) схему (карту) расположения пастбищ на территории Аухатинского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94"/>
    <w:bookmarkStart w:name="z150" w:id="95"/>
    <w:p>
      <w:pPr>
        <w:spacing w:after="0"/>
        <w:ind w:left="0"/>
        <w:jc w:val="both"/>
      </w:pPr>
      <w:r>
        <w:rPr>
          <w:rFonts w:ascii="Times New Roman"/>
          <w:b w:val="false"/>
          <w:i w:val="false"/>
          <w:color w:val="000000"/>
          <w:sz w:val="28"/>
        </w:rPr>
        <w:t>
      2) приемлемые схемы пастбищеоборотов (приложение 2);</w:t>
      </w:r>
    </w:p>
    <w:bookmarkEnd w:id="95"/>
    <w:bookmarkStart w:name="z151" w:id="96"/>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96"/>
    <w:bookmarkStart w:name="z152" w:id="97"/>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97"/>
    <w:bookmarkStart w:name="z153" w:id="98"/>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98"/>
    <w:bookmarkStart w:name="z154" w:id="99"/>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99"/>
    <w:bookmarkStart w:name="z155" w:id="10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00"/>
    <w:bookmarkStart w:name="z156" w:id="101"/>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01"/>
    <w:bookmarkStart w:name="z157" w:id="102"/>
    <w:p>
      <w:pPr>
        <w:spacing w:after="0"/>
        <w:ind w:left="0"/>
        <w:jc w:val="both"/>
      </w:pPr>
      <w:r>
        <w:rPr>
          <w:rFonts w:ascii="Times New Roman"/>
          <w:b w:val="false"/>
          <w:i w:val="false"/>
          <w:color w:val="000000"/>
          <w:sz w:val="28"/>
        </w:rPr>
        <w:t>
      По административно-территориальному делению в Аухаттинского сельского округа имеются 3 населенных пункта.</w:t>
      </w:r>
    </w:p>
    <w:bookmarkEnd w:id="102"/>
    <w:bookmarkStart w:name="z158" w:id="103"/>
    <w:p>
      <w:pPr>
        <w:spacing w:after="0"/>
        <w:ind w:left="0"/>
        <w:jc w:val="both"/>
      </w:pPr>
      <w:r>
        <w:rPr>
          <w:rFonts w:ascii="Times New Roman"/>
          <w:b w:val="false"/>
          <w:i w:val="false"/>
          <w:color w:val="000000"/>
          <w:sz w:val="28"/>
        </w:rPr>
        <w:t>
      Общая площадь территории Аухаттинского сельского округа 30312,0 га, из них пашня – 7181,4 га, пастбищные земли – 22138,0 га.</w:t>
      </w:r>
    </w:p>
    <w:bookmarkEnd w:id="103"/>
    <w:bookmarkStart w:name="z159" w:id="104"/>
    <w:p>
      <w:pPr>
        <w:spacing w:after="0"/>
        <w:ind w:left="0"/>
        <w:jc w:val="both"/>
      </w:pPr>
      <w:r>
        <w:rPr>
          <w:rFonts w:ascii="Times New Roman"/>
          <w:b w:val="false"/>
          <w:i w:val="false"/>
          <w:color w:val="000000"/>
          <w:sz w:val="28"/>
        </w:rPr>
        <w:t>
      По категориям земли подразделяются на:</w:t>
      </w:r>
    </w:p>
    <w:bookmarkEnd w:id="104"/>
    <w:bookmarkStart w:name="z160" w:id="105"/>
    <w:p>
      <w:pPr>
        <w:spacing w:after="0"/>
        <w:ind w:left="0"/>
        <w:jc w:val="both"/>
      </w:pPr>
      <w:r>
        <w:rPr>
          <w:rFonts w:ascii="Times New Roman"/>
          <w:b w:val="false"/>
          <w:i w:val="false"/>
          <w:color w:val="000000"/>
          <w:sz w:val="28"/>
        </w:rPr>
        <w:t>
      земли сельскохозяйственного назначения – 29786,2 га;</w:t>
      </w:r>
    </w:p>
    <w:bookmarkEnd w:id="105"/>
    <w:bookmarkStart w:name="z161" w:id="106"/>
    <w:p>
      <w:pPr>
        <w:spacing w:after="0"/>
        <w:ind w:left="0"/>
        <w:jc w:val="both"/>
      </w:pPr>
      <w:r>
        <w:rPr>
          <w:rFonts w:ascii="Times New Roman"/>
          <w:b w:val="false"/>
          <w:i w:val="false"/>
          <w:color w:val="000000"/>
          <w:sz w:val="28"/>
        </w:rPr>
        <w:t>
      земли населенных пунктов - 1771,4 га;</w:t>
      </w:r>
    </w:p>
    <w:bookmarkEnd w:id="106"/>
    <w:bookmarkStart w:name="z162" w:id="107"/>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- 133 га;</w:t>
      </w:r>
    </w:p>
    <w:bookmarkEnd w:id="107"/>
    <w:bookmarkStart w:name="z163" w:id="108"/>
    <w:p>
      <w:pPr>
        <w:spacing w:after="0"/>
        <w:ind w:left="0"/>
        <w:jc w:val="both"/>
      </w:pPr>
      <w:r>
        <w:rPr>
          <w:rFonts w:ascii="Times New Roman"/>
          <w:b w:val="false"/>
          <w:i w:val="false"/>
          <w:color w:val="000000"/>
          <w:sz w:val="28"/>
        </w:rPr>
        <w:t>
      земли запаса - 38 га.</w:t>
      </w:r>
    </w:p>
    <w:bookmarkEnd w:id="108"/>
    <w:bookmarkStart w:name="z164" w:id="109"/>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09"/>
    <w:bookmarkStart w:name="z165" w:id="110"/>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10"/>
    <w:bookmarkStart w:name="z166" w:id="111"/>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 С .</w:t>
      </w:r>
    </w:p>
    <w:bookmarkEnd w:id="111"/>
    <w:bookmarkStart w:name="z167" w:id="112"/>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12"/>
    <w:bookmarkStart w:name="z168" w:id="113"/>
    <w:p>
      <w:pPr>
        <w:spacing w:after="0"/>
        <w:ind w:left="0"/>
        <w:jc w:val="both"/>
      </w:pPr>
      <w:r>
        <w:rPr>
          <w:rFonts w:ascii="Times New Roman"/>
          <w:b w:val="false"/>
          <w:i w:val="false"/>
          <w:color w:val="000000"/>
          <w:sz w:val="28"/>
        </w:rPr>
        <w:t>
      Уровень средних дождевых осадков ниже 300мм.</w:t>
      </w:r>
    </w:p>
    <w:bookmarkEnd w:id="113"/>
    <w:bookmarkStart w:name="z169" w:id="114"/>
    <w:p>
      <w:pPr>
        <w:spacing w:after="0"/>
        <w:ind w:left="0"/>
        <w:jc w:val="both"/>
      </w:pPr>
      <w:r>
        <w:rPr>
          <w:rFonts w:ascii="Times New Roman"/>
          <w:b w:val="false"/>
          <w:i w:val="false"/>
          <w:color w:val="000000"/>
          <w:sz w:val="28"/>
        </w:rPr>
        <w:t>
      На 1 июля 2022 года в Аухаттинского сельского округа насчитывается (личное подворье населения и поголовье ТОО, КХ) крупного рогатого скота 5060 голов, из них, маточное поголовье 627 головы, мелкого рогатого скота 22700 голов, 890 голов лошадей.</w:t>
      </w:r>
    </w:p>
    <w:bookmarkEnd w:id="114"/>
    <w:bookmarkStart w:name="z170" w:id="115"/>
    <w:p>
      <w:pPr>
        <w:spacing w:after="0"/>
        <w:ind w:left="0"/>
        <w:jc w:val="both"/>
      </w:pPr>
      <w:r>
        <w:rPr>
          <w:rFonts w:ascii="Times New Roman"/>
          <w:b w:val="false"/>
          <w:i w:val="false"/>
          <w:color w:val="000000"/>
          <w:sz w:val="28"/>
        </w:rPr>
        <w:t>
      Площадь пастбищ составляет 22138,0 га</w:t>
      </w:r>
    </w:p>
    <w:bookmarkEnd w:id="115"/>
    <w:bookmarkStart w:name="z171" w:id="116"/>
    <w:p>
      <w:pPr>
        <w:spacing w:after="0"/>
        <w:ind w:left="0"/>
        <w:jc w:val="both"/>
      </w:pPr>
      <w:r>
        <w:rPr>
          <w:rFonts w:ascii="Times New Roman"/>
          <w:b w:val="false"/>
          <w:i w:val="false"/>
          <w:color w:val="000000"/>
          <w:sz w:val="28"/>
        </w:rPr>
        <w:t>
      Поголовье в ТОО, крестьянских и фермерских хозяйствах в Аухаттинском сельском округе составляет: крупного рогатого скота 5060 голов, мелкого рогатого скота 22700 голов, 890 голов лошадей.</w:t>
      </w:r>
    </w:p>
    <w:bookmarkEnd w:id="116"/>
    <w:bookmarkStart w:name="z172" w:id="117"/>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2183,2 га</w:t>
      </w:r>
    </w:p>
    <w:bookmarkEnd w:id="117"/>
    <w:bookmarkStart w:name="z173" w:id="118"/>
    <w:p>
      <w:pPr>
        <w:spacing w:after="0"/>
        <w:ind w:left="0"/>
        <w:jc w:val="both"/>
      </w:pPr>
      <w:r>
        <w:rPr>
          <w:rFonts w:ascii="Times New Roman"/>
          <w:b w:val="false"/>
          <w:i w:val="false"/>
          <w:color w:val="000000"/>
          <w:sz w:val="28"/>
        </w:rPr>
        <w:t>
      Для обеспечения сельскохозяйственных животных по Аухаттинскому сельскому округу имеются всего 22138 га пастбищных угодий. В черте населенных пунктов числится 955 га пастбищ.</w:t>
      </w:r>
    </w:p>
    <w:bookmarkEnd w:id="118"/>
    <w:bookmarkStart w:name="z174" w:id="119"/>
    <w:p>
      <w:pPr>
        <w:spacing w:after="0"/>
        <w:ind w:left="0"/>
        <w:jc w:val="both"/>
      </w:pPr>
      <w:r>
        <w:rPr>
          <w:rFonts w:ascii="Times New Roman"/>
          <w:b w:val="false"/>
          <w:i w:val="false"/>
          <w:color w:val="000000"/>
          <w:sz w:val="28"/>
        </w:rPr>
        <w:t>
      В Аухаттинском сельском округе сервитуты для прогона скота не установлены.</w:t>
      </w:r>
    </w:p>
    <w:bookmarkEnd w:id="119"/>
    <w:bookmarkStart w:name="z175" w:id="120"/>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(Аухаттинский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955,0 га, потребность составляет 2900 га, при норме нагрузки 5 га/гол. Сложившуюся потребность пастбищных угодий необходимо восполнить за счет выкупа земель для государственных нужд.</w:t>
      </w:r>
    </w:p>
    <w:bookmarkEnd w:id="120"/>
    <w:bookmarkStart w:name="z176" w:id="121"/>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2900 га, при норме нагрузки на голову КРС – 1,0 га/гол., МРС – 0,1 га/гол., лошадей – 1,0 га/гол.</w:t>
      </w:r>
    </w:p>
    <w:bookmarkEnd w:id="121"/>
    <w:bookmarkStart w:name="z177" w:id="122"/>
    <w:p>
      <w:pPr>
        <w:spacing w:after="0"/>
        <w:ind w:left="0"/>
        <w:jc w:val="both"/>
      </w:pPr>
      <w:r>
        <w:rPr>
          <w:rFonts w:ascii="Times New Roman"/>
          <w:b w:val="false"/>
          <w:i w:val="false"/>
          <w:color w:val="000000"/>
          <w:sz w:val="28"/>
        </w:rPr>
        <w:t>
      Потребность:</w:t>
      </w:r>
    </w:p>
    <w:bookmarkEnd w:id="122"/>
    <w:bookmarkStart w:name="z178" w:id="123"/>
    <w:p>
      <w:pPr>
        <w:spacing w:after="0"/>
        <w:ind w:left="0"/>
        <w:jc w:val="both"/>
      </w:pPr>
      <w:r>
        <w:rPr>
          <w:rFonts w:ascii="Times New Roman"/>
          <w:b w:val="false"/>
          <w:i w:val="false"/>
          <w:color w:val="000000"/>
          <w:sz w:val="28"/>
        </w:rPr>
        <w:t>
      для КРС- 400 гол. * 1 га/гол. =400,0га;</w:t>
      </w:r>
    </w:p>
    <w:bookmarkEnd w:id="123"/>
    <w:bookmarkStart w:name="z179" w:id="124"/>
    <w:p>
      <w:pPr>
        <w:spacing w:after="0"/>
        <w:ind w:left="0"/>
        <w:jc w:val="both"/>
      </w:pPr>
      <w:r>
        <w:rPr>
          <w:rFonts w:ascii="Times New Roman"/>
          <w:b w:val="false"/>
          <w:i w:val="false"/>
          <w:color w:val="000000"/>
          <w:sz w:val="28"/>
        </w:rPr>
        <w:t>
      для МРС- 1100 гол. * 1,3 га/гол. = 110,0 га;</w:t>
      </w:r>
    </w:p>
    <w:bookmarkEnd w:id="124"/>
    <w:bookmarkStart w:name="z180" w:id="125"/>
    <w:p>
      <w:pPr>
        <w:spacing w:after="0"/>
        <w:ind w:left="0"/>
        <w:jc w:val="both"/>
      </w:pPr>
      <w:r>
        <w:rPr>
          <w:rFonts w:ascii="Times New Roman"/>
          <w:b w:val="false"/>
          <w:i w:val="false"/>
          <w:color w:val="000000"/>
          <w:sz w:val="28"/>
        </w:rPr>
        <w:t>
      для лошадей- 70 гол. * 1 га/гол. =70 га.</w:t>
      </w:r>
    </w:p>
    <w:bookmarkEnd w:id="125"/>
    <w:bookmarkStart w:name="z181" w:id="126"/>
    <w:p>
      <w:pPr>
        <w:spacing w:after="0"/>
        <w:ind w:left="0"/>
        <w:jc w:val="both"/>
      </w:pPr>
      <w:r>
        <w:rPr>
          <w:rFonts w:ascii="Times New Roman"/>
          <w:b w:val="false"/>
          <w:i w:val="false"/>
          <w:color w:val="000000"/>
          <w:sz w:val="28"/>
        </w:rPr>
        <w:t>
      400+110+70=580*5=2900 га.</w:t>
      </w:r>
    </w:p>
    <w:bookmarkEnd w:id="126"/>
    <w:bookmarkStart w:name="z182" w:id="127"/>
    <w:p>
      <w:pPr>
        <w:spacing w:after="0"/>
        <w:ind w:left="0"/>
        <w:jc w:val="both"/>
      </w:pPr>
      <w:r>
        <w:rPr>
          <w:rFonts w:ascii="Times New Roman"/>
          <w:b w:val="false"/>
          <w:i w:val="false"/>
          <w:color w:val="000000"/>
          <w:sz w:val="28"/>
        </w:rPr>
        <w:t>
      Сложившуюся потребность пастбищных угодий в размере 2900га планируется восполнить за счет выпаса сельскохозяйственных животных населения на землях ТОО и крестьянских хозяйств, принадлежащих: К:Абдыкалыков-1129,34 га, Ж.Шоктыбаев-120 га, А.Ниязов-21,3 га, К.Абдыкалыкова-103,7 га, М.Сейдеходжаев-20 га, Р.Жатканбай-105,5 га, А.Тажибаев-140,7 га, Б.Тельтаев-183,3 га, К.Дутбаев-25 га, ЕСатыбалдиев-24,1 га, Г.Карымсакова -380 га, Т.Ерболатов-24,2 га, Б.Богембаев-90 га, С.Кабылбеков-27,5 га, Ж.Дюсебаев-25 га, Т.Калыбаева-130 га, Д.Жумабаев-754 га, Ж.Тышканбаев- 9,3 га. Всего 3312,9 га.</w:t>
      </w:r>
    </w:p>
    <w:bookmarkEnd w:id="127"/>
    <w:bookmarkStart w:name="z183" w:id="128"/>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Аухаттинского сельского округа отнести на отгонные пастбища Аухаттинского сельского округа – 22138 га согласно приложению 5 к настоящему Плану.</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Аухаттинском сельском округе</w:t>
            </w:r>
            <w:r>
              <w:br/>
            </w:r>
            <w:r>
              <w:rPr>
                <w:rFonts w:ascii="Times New Roman"/>
                <w:b w:val="false"/>
                <w:i w:val="false"/>
                <w:color w:val="000000"/>
                <w:sz w:val="20"/>
              </w:rPr>
              <w:t>на 2022-2024 годы</w:t>
            </w:r>
          </w:p>
        </w:tc>
      </w:tr>
    </w:tbl>
    <w:bookmarkStart w:name="z189" w:id="129"/>
    <w:p>
      <w:pPr>
        <w:spacing w:after="0"/>
        <w:ind w:left="0"/>
        <w:jc w:val="left"/>
      </w:pPr>
      <w:r>
        <w:rPr>
          <w:rFonts w:ascii="Times New Roman"/>
          <w:b/>
          <w:i w:val="false"/>
          <w:color w:val="000000"/>
        </w:rPr>
        <w:t xml:space="preserve"> Схема (карта) расположения пастбищ на территории Аухаттинского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29"/>
    <w:bookmarkStart w:name="z190"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31"/>
    <w:p>
      <w:pPr>
        <w:spacing w:after="0"/>
        <w:ind w:left="0"/>
        <w:jc w:val="both"/>
      </w:pPr>
      <w:r>
        <w:rPr>
          <w:rFonts w:ascii="Times New Roman"/>
          <w:b w:val="false"/>
          <w:i w:val="false"/>
          <w:color w:val="000000"/>
          <w:sz w:val="28"/>
        </w:rPr>
        <w:t>
      Условные обазначения:</w:t>
      </w:r>
    </w:p>
    <w:bookmarkEnd w:id="131"/>
    <w:bookmarkStart w:name="z19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33"/>
    <w:p>
      <w:pPr>
        <w:spacing w:after="0"/>
        <w:ind w:left="0"/>
        <w:jc w:val="left"/>
      </w:pPr>
      <w:r>
        <w:rPr>
          <w:rFonts w:ascii="Times New Roman"/>
          <w:b/>
          <w:i w:val="false"/>
          <w:color w:val="000000"/>
        </w:rPr>
        <w:t xml:space="preserve"> Список собственников земельных участков на территории Аухаттинского сельского округа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К.Абдыкалыков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Ж.Шоктыбаев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А.Ниязов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К.Абдыкалыкова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М.Сейдеходжаев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Р.Жатканбай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А.Тажибаев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Б.Тельтаев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К.Дутбаев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Е.Сатыбалдиева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Г.Карымсакова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Т.Ерболатов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Б.Богембаев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С.Кабылбеков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Ж.Дюсебаев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Т.Калыбаева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Ж.Тышканбаев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4 673, 5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w:t>
            </w:r>
          </w:p>
        </w:tc>
      </w:tr>
    </w:tbl>
    <w:bookmarkStart w:name="z195" w:id="134"/>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Аухаттинскому сельскому округу в разрезе населенных пунктов</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Наименование сельского округа</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Аукаттинский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98" w:id="13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коров-3688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36"/>
    <w:bookmarkStart w:name="z199" w:id="13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Аухаттинскому сельскому округу</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8"/>
          <w:p>
            <w:pPr>
              <w:spacing w:after="20"/>
              <w:ind w:left="20"/>
              <w:jc w:val="both"/>
            </w:pPr>
            <w:r>
              <w:rPr>
                <w:rFonts w:ascii="Times New Roman"/>
                <w:b w:val="false"/>
                <w:i w:val="false"/>
                <w:color w:val="000000"/>
                <w:sz w:val="20"/>
              </w:rPr>
              <w:t>
Наименование</w:t>
            </w:r>
          </w:p>
          <w:bookmarkEnd w:id="138"/>
          <w:p>
            <w:pPr>
              <w:spacing w:after="20"/>
              <w:ind w:left="20"/>
              <w:jc w:val="both"/>
            </w:pPr>
            <w:r>
              <w:rPr>
                <w:rFonts w:ascii="Times New Roman"/>
                <w:b w:val="false"/>
                <w:i w:val="false"/>
                <w:color w:val="000000"/>
                <w:sz w:val="20"/>
              </w:rPr>
              <w:t>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9"/>
          <w:p>
            <w:pPr>
              <w:spacing w:after="20"/>
              <w:ind w:left="20"/>
              <w:jc w:val="both"/>
            </w:pPr>
            <w:r>
              <w:rPr>
                <w:rFonts w:ascii="Times New Roman"/>
                <w:b w:val="false"/>
                <w:i w:val="false"/>
                <w:color w:val="000000"/>
                <w:sz w:val="20"/>
              </w:rPr>
              <w:t>
Наличие скота</w:t>
            </w:r>
          </w:p>
          <w:bookmarkEnd w:id="139"/>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0"/>
          <w:p>
            <w:pPr>
              <w:spacing w:after="20"/>
              <w:ind w:left="20"/>
              <w:jc w:val="both"/>
            </w:pPr>
            <w:r>
              <w:rPr>
                <w:rFonts w:ascii="Times New Roman"/>
                <w:b w:val="false"/>
                <w:i w:val="false"/>
                <w:color w:val="000000"/>
                <w:sz w:val="20"/>
              </w:rPr>
              <w:t>
К.Абдыкалыков-1129,34</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Ж.Шоктыбаев-120</w:t>
            </w:r>
          </w:p>
          <w:p>
            <w:pPr>
              <w:spacing w:after="20"/>
              <w:ind w:left="20"/>
              <w:jc w:val="both"/>
            </w:pPr>
            <w:r>
              <w:rPr>
                <w:rFonts w:ascii="Times New Roman"/>
                <w:b w:val="false"/>
                <w:i w:val="false"/>
                <w:color w:val="000000"/>
                <w:sz w:val="20"/>
              </w:rPr>
              <w:t>
</w:t>
            </w:r>
            <w:r>
              <w:rPr>
                <w:rFonts w:ascii="Times New Roman"/>
                <w:b w:val="false"/>
                <w:i w:val="false"/>
                <w:color w:val="000000"/>
                <w:sz w:val="20"/>
              </w:rPr>
              <w:t>А.Ниязов-21,3</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К.Абдыкалыкова-103,7</w:t>
            </w:r>
          </w:p>
          <w:p>
            <w:pPr>
              <w:spacing w:after="20"/>
              <w:ind w:left="20"/>
              <w:jc w:val="both"/>
            </w:pPr>
            <w:r>
              <w:rPr>
                <w:rFonts w:ascii="Times New Roman"/>
                <w:b w:val="false"/>
                <w:i w:val="false"/>
                <w:color w:val="000000"/>
                <w:sz w:val="20"/>
              </w:rPr>
              <w:t>
</w:t>
            </w:r>
            <w:r>
              <w:rPr>
                <w:rFonts w:ascii="Times New Roman"/>
                <w:b w:val="false"/>
                <w:i w:val="false"/>
                <w:color w:val="000000"/>
                <w:sz w:val="20"/>
              </w:rPr>
              <w:t>М.Сейдеходжаев-20</w:t>
            </w:r>
          </w:p>
          <w:p>
            <w:pPr>
              <w:spacing w:after="20"/>
              <w:ind w:left="20"/>
              <w:jc w:val="both"/>
            </w:pPr>
            <w:r>
              <w:rPr>
                <w:rFonts w:ascii="Times New Roman"/>
                <w:b w:val="false"/>
                <w:i w:val="false"/>
                <w:color w:val="000000"/>
                <w:sz w:val="20"/>
              </w:rPr>
              <w:t>
</w:t>
            </w:r>
            <w:r>
              <w:rPr>
                <w:rFonts w:ascii="Times New Roman"/>
                <w:b w:val="false"/>
                <w:i w:val="false"/>
                <w:color w:val="000000"/>
                <w:sz w:val="20"/>
              </w:rPr>
              <w:t>Р.Жатканбай-105,5</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А.Тажибаев-140,7</w:t>
            </w:r>
          </w:p>
          <w:p>
            <w:pPr>
              <w:spacing w:after="20"/>
              <w:ind w:left="20"/>
              <w:jc w:val="both"/>
            </w:pPr>
            <w:r>
              <w:rPr>
                <w:rFonts w:ascii="Times New Roman"/>
                <w:b w:val="false"/>
                <w:i w:val="false"/>
                <w:color w:val="000000"/>
                <w:sz w:val="20"/>
              </w:rPr>
              <w:t>
</w:t>
            </w:r>
            <w:r>
              <w:rPr>
                <w:rFonts w:ascii="Times New Roman"/>
                <w:b w:val="false"/>
                <w:i w:val="false"/>
                <w:color w:val="000000"/>
                <w:sz w:val="20"/>
              </w:rPr>
              <w:t>Б.Тельтаев-183,3</w:t>
            </w:r>
          </w:p>
          <w:p>
            <w:pPr>
              <w:spacing w:after="20"/>
              <w:ind w:left="20"/>
              <w:jc w:val="both"/>
            </w:pPr>
            <w:r>
              <w:rPr>
                <w:rFonts w:ascii="Times New Roman"/>
                <w:b w:val="false"/>
                <w:i w:val="false"/>
                <w:color w:val="000000"/>
                <w:sz w:val="20"/>
              </w:rPr>
              <w:t>
</w:t>
            </w:r>
            <w:r>
              <w:rPr>
                <w:rFonts w:ascii="Times New Roman"/>
                <w:b w:val="false"/>
                <w:i w:val="false"/>
                <w:color w:val="000000"/>
                <w:sz w:val="20"/>
              </w:rPr>
              <w:t>К.Дутбаев-25</w:t>
            </w:r>
          </w:p>
          <w:p>
            <w:pPr>
              <w:spacing w:after="20"/>
              <w:ind w:left="20"/>
              <w:jc w:val="both"/>
            </w:pPr>
            <w:r>
              <w:rPr>
                <w:rFonts w:ascii="Times New Roman"/>
                <w:b w:val="false"/>
                <w:i w:val="false"/>
                <w:color w:val="000000"/>
                <w:sz w:val="20"/>
              </w:rPr>
              <w:t>
</w:t>
            </w:r>
            <w:r>
              <w:rPr>
                <w:rFonts w:ascii="Times New Roman"/>
                <w:b w:val="false"/>
                <w:i w:val="false"/>
                <w:color w:val="000000"/>
                <w:sz w:val="20"/>
              </w:rPr>
              <w:t>Е.Сатыбалдиев-24,1</w:t>
            </w:r>
          </w:p>
          <w:p>
            <w:pPr>
              <w:spacing w:after="20"/>
              <w:ind w:left="20"/>
              <w:jc w:val="both"/>
            </w:pPr>
            <w:r>
              <w:rPr>
                <w:rFonts w:ascii="Times New Roman"/>
                <w:b w:val="false"/>
                <w:i w:val="false"/>
                <w:color w:val="000000"/>
                <w:sz w:val="20"/>
              </w:rPr>
              <w:t>
</w:t>
            </w:r>
            <w:r>
              <w:rPr>
                <w:rFonts w:ascii="Times New Roman"/>
                <w:b w:val="false"/>
                <w:i w:val="false"/>
                <w:color w:val="000000"/>
                <w:sz w:val="20"/>
              </w:rPr>
              <w:t>Г.Карымсакова-380</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Т.Ерболатов-24,2</w:t>
            </w:r>
          </w:p>
          <w:p>
            <w:pPr>
              <w:spacing w:after="20"/>
              <w:ind w:left="20"/>
              <w:jc w:val="both"/>
            </w:pPr>
            <w:r>
              <w:rPr>
                <w:rFonts w:ascii="Times New Roman"/>
                <w:b w:val="false"/>
                <w:i w:val="false"/>
                <w:color w:val="000000"/>
                <w:sz w:val="20"/>
              </w:rPr>
              <w:t>
</w:t>
            </w:r>
            <w:r>
              <w:rPr>
                <w:rFonts w:ascii="Times New Roman"/>
                <w:b w:val="false"/>
                <w:i w:val="false"/>
                <w:color w:val="000000"/>
                <w:sz w:val="20"/>
              </w:rPr>
              <w:t>Б.Богембаев-90</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С.Кабылбеков -27,5</w:t>
            </w:r>
          </w:p>
          <w:p>
            <w:pPr>
              <w:spacing w:after="20"/>
              <w:ind w:left="20"/>
              <w:jc w:val="both"/>
            </w:pPr>
            <w:r>
              <w:rPr>
                <w:rFonts w:ascii="Times New Roman"/>
                <w:b w:val="false"/>
                <w:i w:val="false"/>
                <w:color w:val="000000"/>
                <w:sz w:val="20"/>
              </w:rPr>
              <w:t>
</w:t>
            </w:r>
            <w:r>
              <w:rPr>
                <w:rFonts w:ascii="Times New Roman"/>
                <w:b w:val="false"/>
                <w:i w:val="false"/>
                <w:color w:val="000000"/>
                <w:sz w:val="20"/>
              </w:rPr>
              <w:t>Ж.Дюсебаев-25</w:t>
            </w:r>
          </w:p>
          <w:p>
            <w:pPr>
              <w:spacing w:after="20"/>
              <w:ind w:left="20"/>
              <w:jc w:val="both"/>
            </w:pPr>
            <w:r>
              <w:rPr>
                <w:rFonts w:ascii="Times New Roman"/>
                <w:b w:val="false"/>
                <w:i w:val="false"/>
                <w:color w:val="000000"/>
                <w:sz w:val="20"/>
              </w:rPr>
              <w:t>
</w:t>
            </w:r>
            <w:r>
              <w:rPr>
                <w:rFonts w:ascii="Times New Roman"/>
                <w:b w:val="false"/>
                <w:i w:val="false"/>
                <w:color w:val="000000"/>
                <w:sz w:val="20"/>
              </w:rPr>
              <w:t>Т.Калыбаева-130</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Д.Жумабаев-754</w:t>
            </w:r>
          </w:p>
          <w:p>
            <w:pPr>
              <w:spacing w:after="20"/>
              <w:ind w:left="20"/>
              <w:jc w:val="both"/>
            </w:pPr>
            <w:r>
              <w:rPr>
                <w:rFonts w:ascii="Times New Roman"/>
                <w:b w:val="false"/>
                <w:i w:val="false"/>
                <w:color w:val="000000"/>
                <w:sz w:val="20"/>
              </w:rPr>
              <w:t>
Ж.Тышканбаев-9,3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5 3 0 1, 0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Аухаттинском сельском округе</w:t>
            </w:r>
            <w:r>
              <w:br/>
            </w:r>
            <w:r>
              <w:rPr>
                <w:rFonts w:ascii="Times New Roman"/>
                <w:b w:val="false"/>
                <w:i w:val="false"/>
                <w:color w:val="000000"/>
                <w:sz w:val="20"/>
              </w:rPr>
              <w:t>на 2022-2024 годы</w:t>
            </w:r>
          </w:p>
        </w:tc>
      </w:tr>
    </w:tbl>
    <w:bookmarkStart w:name="z225" w:id="141"/>
    <w:p>
      <w:pPr>
        <w:spacing w:after="0"/>
        <w:ind w:left="0"/>
        <w:jc w:val="left"/>
      </w:pPr>
      <w:r>
        <w:rPr>
          <w:rFonts w:ascii="Times New Roman"/>
          <w:b/>
          <w:i w:val="false"/>
          <w:color w:val="000000"/>
        </w:rPr>
        <w:t xml:space="preserve"> Приемлемые схемы пастбищеоборотов</w:t>
      </w:r>
    </w:p>
    <w:bookmarkEnd w:id="141"/>
    <w:bookmarkStart w:name="z226" w:id="142"/>
    <w:p>
      <w:pPr>
        <w:spacing w:after="0"/>
        <w:ind w:left="0"/>
        <w:jc w:val="left"/>
      </w:pPr>
      <w:r>
        <w:rPr>
          <w:rFonts w:ascii="Times New Roman"/>
          <w:b/>
          <w:i w:val="false"/>
          <w:color w:val="000000"/>
        </w:rPr>
        <w:t xml:space="preserve"> Схема благоприятного пастбищеоборота для Аухаттинского сельского округа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3"/>
          <w:p>
            <w:pPr>
              <w:spacing w:after="20"/>
              <w:ind w:left="20"/>
              <w:jc w:val="both"/>
            </w:pPr>
            <w:r>
              <w:rPr>
                <w:rFonts w:ascii="Times New Roman"/>
                <w:b w:val="false"/>
                <w:i w:val="false"/>
                <w:color w:val="000000"/>
                <w:sz w:val="20"/>
              </w:rPr>
              <w:t>
летний</w:t>
            </w:r>
          </w:p>
          <w:bookmarkEnd w:id="143"/>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4"/>
          <w:p>
            <w:pPr>
              <w:spacing w:after="20"/>
              <w:ind w:left="20"/>
              <w:jc w:val="both"/>
            </w:pPr>
            <w:r>
              <w:rPr>
                <w:rFonts w:ascii="Times New Roman"/>
                <w:b w:val="false"/>
                <w:i w:val="false"/>
                <w:color w:val="000000"/>
                <w:sz w:val="20"/>
              </w:rPr>
              <w:t>
осенний</w:t>
            </w:r>
          </w:p>
          <w:bookmarkEnd w:id="144"/>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5"/>
          <w:p>
            <w:pPr>
              <w:spacing w:after="20"/>
              <w:ind w:left="20"/>
              <w:jc w:val="both"/>
            </w:pPr>
            <w:r>
              <w:rPr>
                <w:rFonts w:ascii="Times New Roman"/>
                <w:b w:val="false"/>
                <w:i w:val="false"/>
                <w:color w:val="000000"/>
                <w:sz w:val="20"/>
              </w:rPr>
              <w:t>
отдыхающий</w:t>
            </w:r>
          </w:p>
          <w:bookmarkEnd w:id="145"/>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6"/>
          <w:p>
            <w:pPr>
              <w:spacing w:after="20"/>
              <w:ind w:left="20"/>
              <w:jc w:val="both"/>
            </w:pPr>
            <w:r>
              <w:rPr>
                <w:rFonts w:ascii="Times New Roman"/>
                <w:b w:val="false"/>
                <w:i w:val="false"/>
                <w:color w:val="000000"/>
                <w:sz w:val="20"/>
              </w:rPr>
              <w:t>
летний</w:t>
            </w:r>
          </w:p>
          <w:bookmarkEnd w:id="14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7"/>
          <w:p>
            <w:pPr>
              <w:spacing w:after="20"/>
              <w:ind w:left="20"/>
              <w:jc w:val="both"/>
            </w:pPr>
            <w:r>
              <w:rPr>
                <w:rFonts w:ascii="Times New Roman"/>
                <w:b w:val="false"/>
                <w:i w:val="false"/>
                <w:color w:val="000000"/>
                <w:sz w:val="20"/>
              </w:rPr>
              <w:t>
осенний</w:t>
            </w:r>
          </w:p>
          <w:bookmarkEnd w:id="147"/>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8"/>
          <w:p>
            <w:pPr>
              <w:spacing w:after="20"/>
              <w:ind w:left="20"/>
              <w:jc w:val="both"/>
            </w:pPr>
            <w:r>
              <w:rPr>
                <w:rFonts w:ascii="Times New Roman"/>
                <w:b w:val="false"/>
                <w:i w:val="false"/>
                <w:color w:val="000000"/>
                <w:sz w:val="20"/>
              </w:rPr>
              <w:t>
летний</w:t>
            </w:r>
          </w:p>
          <w:bookmarkEnd w:id="148"/>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9"/>
          <w:p>
            <w:pPr>
              <w:spacing w:after="20"/>
              <w:ind w:left="20"/>
              <w:jc w:val="both"/>
            </w:pPr>
            <w:r>
              <w:rPr>
                <w:rFonts w:ascii="Times New Roman"/>
                <w:b w:val="false"/>
                <w:i w:val="false"/>
                <w:color w:val="000000"/>
                <w:sz w:val="20"/>
              </w:rPr>
              <w:t>
осенний</w:t>
            </w:r>
          </w:p>
          <w:bookmarkEnd w:id="149"/>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234" w:id="15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Аухаттинском сельском округе </w:t>
            </w:r>
            <w:r>
              <w:br/>
            </w:r>
            <w:r>
              <w:rPr>
                <w:rFonts w:ascii="Times New Roman"/>
                <w:b w:val="false"/>
                <w:i w:val="false"/>
                <w:color w:val="000000"/>
                <w:sz w:val="20"/>
              </w:rPr>
              <w:t>на 2022-2024 годы</w:t>
            </w:r>
          </w:p>
        </w:tc>
      </w:tr>
    </w:tbl>
    <w:bookmarkStart w:name="z240" w:id="15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151"/>
    <w:bookmarkStart w:name="z241"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153"/>
    <w:p>
      <w:pPr>
        <w:spacing w:after="0"/>
        <w:ind w:left="0"/>
        <w:jc w:val="both"/>
      </w:pPr>
      <w:r>
        <w:rPr>
          <w:rFonts w:ascii="Times New Roman"/>
          <w:b w:val="false"/>
          <w:i w:val="false"/>
          <w:color w:val="000000"/>
          <w:sz w:val="28"/>
        </w:rPr>
        <w:t>
      Условные обозначения:</w:t>
      </w:r>
    </w:p>
    <w:bookmarkEnd w:id="153"/>
    <w:bookmarkStart w:name="z24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Аухаттинском сельском округе </w:t>
            </w:r>
            <w:r>
              <w:br/>
            </w:r>
            <w:r>
              <w:rPr>
                <w:rFonts w:ascii="Times New Roman"/>
                <w:b w:val="false"/>
                <w:i w:val="false"/>
                <w:color w:val="000000"/>
                <w:sz w:val="20"/>
              </w:rPr>
              <w:t>на 2022-2024 годы</w:t>
            </w:r>
          </w:p>
        </w:tc>
      </w:tr>
    </w:tbl>
    <w:bookmarkStart w:name="z249" w:id="15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55"/>
    <w:bookmarkStart w:name="z250" w:id="156"/>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56"/>
    <w:bookmarkStart w:name="z251" w:id="157"/>
    <w:p>
      <w:pPr>
        <w:spacing w:after="0"/>
        <w:ind w:left="0"/>
        <w:jc w:val="both"/>
      </w:pPr>
      <w:r>
        <w:rPr>
          <w:rFonts w:ascii="Times New Roman"/>
          <w:b w:val="false"/>
          <w:i w:val="false"/>
          <w:color w:val="000000"/>
          <w:sz w:val="28"/>
        </w:rPr>
        <w:t>
      Оросительные или обводнительные каналы на территории Аухатинского сельского округа имеются.</w:t>
      </w:r>
    </w:p>
    <w:bookmarkEnd w:id="157"/>
    <w:bookmarkStart w:name="z252"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159"/>
    <w:p>
      <w:pPr>
        <w:spacing w:after="0"/>
        <w:ind w:left="0"/>
        <w:jc w:val="left"/>
      </w:pPr>
      <w:r>
        <w:rPr>
          <w:rFonts w:ascii="Times New Roman"/>
          <w:b/>
          <w:i w:val="false"/>
          <w:color w:val="000000"/>
        </w:rPr>
        <w:t xml:space="preserve"> Аухаттинский сельский округ</w:t>
      </w:r>
    </w:p>
    <w:bookmarkEnd w:id="159"/>
    <w:bookmarkStart w:name="z254"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161"/>
    <w:p>
      <w:pPr>
        <w:spacing w:after="0"/>
        <w:ind w:left="0"/>
        <w:jc w:val="both"/>
      </w:pPr>
      <w:r>
        <w:rPr>
          <w:rFonts w:ascii="Times New Roman"/>
          <w:b w:val="false"/>
          <w:i w:val="false"/>
          <w:color w:val="000000"/>
          <w:sz w:val="28"/>
        </w:rPr>
        <w:t>
      Условные обозначения:</w:t>
      </w:r>
    </w:p>
    <w:bookmarkEnd w:id="161"/>
    <w:bookmarkStart w:name="z25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Аухаттинском сельском округе </w:t>
            </w:r>
            <w:r>
              <w:br/>
            </w:r>
            <w:r>
              <w:rPr>
                <w:rFonts w:ascii="Times New Roman"/>
                <w:b w:val="false"/>
                <w:i w:val="false"/>
                <w:color w:val="000000"/>
                <w:sz w:val="20"/>
              </w:rPr>
              <w:t>на 2022-2024 годы</w:t>
            </w:r>
          </w:p>
        </w:tc>
      </w:tr>
    </w:tbl>
    <w:bookmarkStart w:name="z262" w:id="163"/>
    <w:p>
      <w:pPr>
        <w:spacing w:after="0"/>
        <w:ind w:left="0"/>
        <w:jc w:val="left"/>
      </w:pPr>
      <w:r>
        <w:rPr>
          <w:rFonts w:ascii="Times New Roman"/>
          <w:b/>
          <w:i w:val="false"/>
          <w:color w:val="000000"/>
        </w:rPr>
        <w:t xml:space="preserve"> Аухаттинский сельский округ - 22138 га</w:t>
      </w:r>
    </w:p>
    <w:bookmarkEnd w:id="163"/>
    <w:bookmarkStart w:name="z26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65"/>
    <w:p>
      <w:pPr>
        <w:spacing w:after="0"/>
        <w:ind w:left="0"/>
        <w:jc w:val="both"/>
      </w:pPr>
      <w:r>
        <w:rPr>
          <w:rFonts w:ascii="Times New Roman"/>
          <w:b w:val="false"/>
          <w:i w:val="false"/>
          <w:color w:val="000000"/>
          <w:sz w:val="28"/>
        </w:rPr>
        <w:t>
      Условные обозначения:</w:t>
      </w:r>
    </w:p>
    <w:bookmarkEnd w:id="165"/>
    <w:bookmarkStart w:name="z26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Аухатинском сельском округе </w:t>
            </w:r>
            <w:r>
              <w:br/>
            </w:r>
            <w:r>
              <w:rPr>
                <w:rFonts w:ascii="Times New Roman"/>
                <w:b w:val="false"/>
                <w:i w:val="false"/>
                <w:color w:val="000000"/>
                <w:sz w:val="20"/>
              </w:rPr>
              <w:t>на 2022-2024 годы</w:t>
            </w:r>
          </w:p>
        </w:tc>
      </w:tr>
    </w:tbl>
    <w:bookmarkStart w:name="z271" w:id="16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8"/>
          <w:p>
            <w:pPr>
              <w:spacing w:after="20"/>
              <w:ind w:left="20"/>
              <w:jc w:val="both"/>
            </w:pPr>
            <w:r>
              <w:rPr>
                <w:rFonts w:ascii="Times New Roman"/>
                <w:b w:val="false"/>
                <w:i w:val="false"/>
                <w:color w:val="000000"/>
                <w:sz w:val="20"/>
              </w:rPr>
              <w:t>
Наименование</w:t>
            </w:r>
          </w:p>
          <w:bookmarkEnd w:id="168"/>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xml:space="preserve">
Количество загонов </w:t>
            </w:r>
          </w:p>
          <w:bookmarkEnd w:id="169"/>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0"/>
          <w:p>
            <w:pPr>
              <w:spacing w:after="20"/>
              <w:ind w:left="20"/>
              <w:jc w:val="both"/>
            </w:pPr>
            <w:r>
              <w:rPr>
                <w:rFonts w:ascii="Times New Roman"/>
                <w:b w:val="false"/>
                <w:i w:val="false"/>
                <w:color w:val="000000"/>
                <w:sz w:val="20"/>
              </w:rPr>
              <w:t xml:space="preserve">
Количество загонов </w:t>
            </w:r>
          </w:p>
          <w:bookmarkEnd w:id="170"/>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1"/>
          <w:p>
            <w:pPr>
              <w:spacing w:after="20"/>
              <w:ind w:left="20"/>
              <w:jc w:val="both"/>
            </w:pPr>
            <w:r>
              <w:rPr>
                <w:rFonts w:ascii="Times New Roman"/>
                <w:b w:val="false"/>
                <w:i w:val="false"/>
                <w:color w:val="000000"/>
                <w:sz w:val="20"/>
              </w:rPr>
              <w:t xml:space="preserve">
Количество загонов </w:t>
            </w:r>
          </w:p>
          <w:bookmarkEnd w:id="171"/>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276" w:id="172"/>
    <w:p>
      <w:pPr>
        <w:spacing w:after="0"/>
        <w:ind w:left="0"/>
        <w:jc w:val="both"/>
      </w:pPr>
      <w:r>
        <w:rPr>
          <w:rFonts w:ascii="Times New Roman"/>
          <w:b w:val="false"/>
          <w:i w:val="false"/>
          <w:color w:val="000000"/>
          <w:sz w:val="28"/>
        </w:rPr>
        <w:t>
      Примечание: расшифровка аббревиатур:</w:t>
      </w:r>
    </w:p>
    <w:bookmarkEnd w:id="172"/>
    <w:bookmarkStart w:name="z277" w:id="173"/>
    <w:p>
      <w:pPr>
        <w:spacing w:after="0"/>
        <w:ind w:left="0"/>
        <w:jc w:val="both"/>
      </w:pPr>
      <w:r>
        <w:rPr>
          <w:rFonts w:ascii="Times New Roman"/>
          <w:b w:val="false"/>
          <w:i w:val="false"/>
          <w:color w:val="000000"/>
          <w:sz w:val="28"/>
        </w:rPr>
        <w:t>
      ВЛС – весенне-летний сезон;</w:t>
      </w:r>
    </w:p>
    <w:bookmarkEnd w:id="173"/>
    <w:bookmarkStart w:name="z278" w:id="174"/>
    <w:p>
      <w:pPr>
        <w:spacing w:after="0"/>
        <w:ind w:left="0"/>
        <w:jc w:val="both"/>
      </w:pPr>
      <w:r>
        <w:rPr>
          <w:rFonts w:ascii="Times New Roman"/>
          <w:b w:val="false"/>
          <w:i w:val="false"/>
          <w:color w:val="000000"/>
          <w:sz w:val="28"/>
        </w:rPr>
        <w:t>
      ЛОС – летне-осенний сезон;</w:t>
      </w:r>
    </w:p>
    <w:bookmarkEnd w:id="174"/>
    <w:bookmarkStart w:name="z279" w:id="175"/>
    <w:p>
      <w:pPr>
        <w:spacing w:after="0"/>
        <w:ind w:left="0"/>
        <w:jc w:val="both"/>
      </w:pPr>
      <w:r>
        <w:rPr>
          <w:rFonts w:ascii="Times New Roman"/>
          <w:b w:val="false"/>
          <w:i w:val="false"/>
          <w:color w:val="000000"/>
          <w:sz w:val="28"/>
        </w:rPr>
        <w:t>
      ЛС – летний сезон;</w:t>
      </w:r>
    </w:p>
    <w:bookmarkEnd w:id="175"/>
    <w:bookmarkStart w:name="z280" w:id="176"/>
    <w:p>
      <w:pPr>
        <w:spacing w:after="0"/>
        <w:ind w:left="0"/>
        <w:jc w:val="both"/>
      </w:pPr>
      <w:r>
        <w:rPr>
          <w:rFonts w:ascii="Times New Roman"/>
          <w:b w:val="false"/>
          <w:i w:val="false"/>
          <w:color w:val="000000"/>
          <w:sz w:val="28"/>
        </w:rPr>
        <w:t>
      ОЗ – отдыхающий загон.</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августа 2022 года за № 27-7</w:t>
            </w:r>
          </w:p>
        </w:tc>
      </w:tr>
    </w:tbl>
    <w:bookmarkStart w:name="z284" w:id="177"/>
    <w:p>
      <w:pPr>
        <w:spacing w:after="0"/>
        <w:ind w:left="0"/>
        <w:jc w:val="left"/>
      </w:pPr>
      <w:r>
        <w:rPr>
          <w:rFonts w:ascii="Times New Roman"/>
          <w:b/>
          <w:i w:val="false"/>
          <w:color w:val="000000"/>
        </w:rPr>
        <w:t xml:space="preserve"> План по управлению пастбищами и их использованию в Беткайнарском сельском округе на 2022-2024 годы</w:t>
      </w:r>
    </w:p>
    <w:bookmarkEnd w:id="177"/>
    <w:bookmarkStart w:name="z285" w:id="178"/>
    <w:p>
      <w:pPr>
        <w:spacing w:after="0"/>
        <w:ind w:left="0"/>
        <w:jc w:val="both"/>
      </w:pPr>
      <w:r>
        <w:rPr>
          <w:rFonts w:ascii="Times New Roman"/>
          <w:b w:val="false"/>
          <w:i w:val="false"/>
          <w:color w:val="000000"/>
          <w:sz w:val="28"/>
        </w:rPr>
        <w:t>
      Настоящий План по управлению пастбищами и их использованию в Беткайнарском сельском округе на 2022-2024годы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78"/>
    <w:bookmarkStart w:name="z286" w:id="17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79"/>
    <w:bookmarkStart w:name="z287" w:id="180"/>
    <w:p>
      <w:pPr>
        <w:spacing w:after="0"/>
        <w:ind w:left="0"/>
        <w:jc w:val="both"/>
      </w:pPr>
      <w:r>
        <w:rPr>
          <w:rFonts w:ascii="Times New Roman"/>
          <w:b w:val="false"/>
          <w:i w:val="false"/>
          <w:color w:val="000000"/>
          <w:sz w:val="28"/>
        </w:rPr>
        <w:t>
      План содержит:</w:t>
      </w:r>
    </w:p>
    <w:bookmarkEnd w:id="180"/>
    <w:bookmarkStart w:name="z288" w:id="181"/>
    <w:p>
      <w:pPr>
        <w:spacing w:after="0"/>
        <w:ind w:left="0"/>
        <w:jc w:val="both"/>
      </w:pPr>
      <w:r>
        <w:rPr>
          <w:rFonts w:ascii="Times New Roman"/>
          <w:b w:val="false"/>
          <w:i w:val="false"/>
          <w:color w:val="000000"/>
          <w:sz w:val="28"/>
        </w:rPr>
        <w:t>
      3) схему (карту) расположения пастбищ на территории Беткайнарского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81"/>
    <w:bookmarkStart w:name="z289" w:id="182"/>
    <w:p>
      <w:pPr>
        <w:spacing w:after="0"/>
        <w:ind w:left="0"/>
        <w:jc w:val="both"/>
      </w:pPr>
      <w:r>
        <w:rPr>
          <w:rFonts w:ascii="Times New Roman"/>
          <w:b w:val="false"/>
          <w:i w:val="false"/>
          <w:color w:val="000000"/>
          <w:sz w:val="28"/>
        </w:rPr>
        <w:t>
      4) приемлемые схемы пастбищеоборотов (приложение 2);</w:t>
      </w:r>
    </w:p>
    <w:bookmarkEnd w:id="182"/>
    <w:bookmarkStart w:name="z290" w:id="183"/>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83"/>
    <w:bookmarkStart w:name="z291" w:id="184"/>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84"/>
    <w:bookmarkStart w:name="z292" w:id="185"/>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85"/>
    <w:bookmarkStart w:name="z293" w:id="186"/>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86"/>
    <w:bookmarkStart w:name="z294" w:id="18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87"/>
    <w:bookmarkStart w:name="z295" w:id="188"/>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88"/>
    <w:bookmarkStart w:name="z296" w:id="189"/>
    <w:p>
      <w:pPr>
        <w:spacing w:after="0"/>
        <w:ind w:left="0"/>
        <w:jc w:val="both"/>
      </w:pPr>
      <w:r>
        <w:rPr>
          <w:rFonts w:ascii="Times New Roman"/>
          <w:b w:val="false"/>
          <w:i w:val="false"/>
          <w:color w:val="000000"/>
          <w:sz w:val="28"/>
        </w:rPr>
        <w:t>
      По административно-территориальному делению Беткайнарском сельском округе имеются 2 населенных пункта.</w:t>
      </w:r>
    </w:p>
    <w:bookmarkEnd w:id="189"/>
    <w:bookmarkStart w:name="z297" w:id="190"/>
    <w:p>
      <w:pPr>
        <w:spacing w:after="0"/>
        <w:ind w:left="0"/>
        <w:jc w:val="both"/>
      </w:pPr>
      <w:r>
        <w:rPr>
          <w:rFonts w:ascii="Times New Roman"/>
          <w:b w:val="false"/>
          <w:i w:val="false"/>
          <w:color w:val="000000"/>
          <w:sz w:val="28"/>
        </w:rPr>
        <w:t>
      Общая площадь территории Беткайнарского сельского округа – 23616 га, из них, пашня –11842 га, пастбищные земли – 10362 га, сенокосы – 124 га.</w:t>
      </w:r>
    </w:p>
    <w:bookmarkEnd w:id="190"/>
    <w:bookmarkStart w:name="z298" w:id="191"/>
    <w:p>
      <w:pPr>
        <w:spacing w:after="0"/>
        <w:ind w:left="0"/>
        <w:jc w:val="both"/>
      </w:pPr>
      <w:r>
        <w:rPr>
          <w:rFonts w:ascii="Times New Roman"/>
          <w:b w:val="false"/>
          <w:i w:val="false"/>
          <w:color w:val="000000"/>
          <w:sz w:val="28"/>
        </w:rPr>
        <w:t>
      По категориям земли подразделяются на:</w:t>
      </w:r>
    </w:p>
    <w:bookmarkEnd w:id="191"/>
    <w:bookmarkStart w:name="z299" w:id="192"/>
    <w:p>
      <w:pPr>
        <w:spacing w:after="0"/>
        <w:ind w:left="0"/>
        <w:jc w:val="both"/>
      </w:pPr>
      <w:r>
        <w:rPr>
          <w:rFonts w:ascii="Times New Roman"/>
          <w:b w:val="false"/>
          <w:i w:val="false"/>
          <w:color w:val="000000"/>
          <w:sz w:val="28"/>
        </w:rPr>
        <w:t>
      земли сельскохозяйственного назначения – 17760га;</w:t>
      </w:r>
    </w:p>
    <w:bookmarkEnd w:id="192"/>
    <w:bookmarkStart w:name="z300" w:id="193"/>
    <w:p>
      <w:pPr>
        <w:spacing w:after="0"/>
        <w:ind w:left="0"/>
        <w:jc w:val="both"/>
      </w:pPr>
      <w:r>
        <w:rPr>
          <w:rFonts w:ascii="Times New Roman"/>
          <w:b w:val="false"/>
          <w:i w:val="false"/>
          <w:color w:val="000000"/>
          <w:sz w:val="28"/>
        </w:rPr>
        <w:t>
      земли населенных пунктов – 5084га;</w:t>
      </w:r>
    </w:p>
    <w:bookmarkEnd w:id="193"/>
    <w:bookmarkStart w:name="z301" w:id="194"/>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216га;</w:t>
      </w:r>
    </w:p>
    <w:bookmarkEnd w:id="194"/>
    <w:bookmarkStart w:name="z302" w:id="195"/>
    <w:p>
      <w:pPr>
        <w:spacing w:after="0"/>
        <w:ind w:left="0"/>
        <w:jc w:val="both"/>
      </w:pPr>
      <w:r>
        <w:rPr>
          <w:rFonts w:ascii="Times New Roman"/>
          <w:b w:val="false"/>
          <w:i w:val="false"/>
          <w:color w:val="000000"/>
          <w:sz w:val="28"/>
        </w:rPr>
        <w:t>
      земли запаса - 467га.</w:t>
      </w:r>
    </w:p>
    <w:bookmarkEnd w:id="195"/>
    <w:bookmarkStart w:name="z303" w:id="196"/>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96"/>
    <w:bookmarkStart w:name="z304" w:id="197"/>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97"/>
    <w:bookmarkStart w:name="z305" w:id="198"/>
    <w:p>
      <w:pPr>
        <w:spacing w:after="0"/>
        <w:ind w:left="0"/>
        <w:jc w:val="both"/>
      </w:pPr>
      <w:r>
        <w:rPr>
          <w:rFonts w:ascii="Times New Roman"/>
          <w:b w:val="false"/>
          <w:i w:val="false"/>
          <w:color w:val="000000"/>
          <w:sz w:val="28"/>
        </w:rPr>
        <w:t>
      Большое влияние на климатическое состояние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w:t>
      </w:r>
    </w:p>
    <w:bookmarkEnd w:id="198"/>
    <w:bookmarkStart w:name="z306" w:id="199"/>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+24,5 +25,50С.</w:t>
      </w:r>
    </w:p>
    <w:bookmarkEnd w:id="199"/>
    <w:bookmarkStart w:name="z307" w:id="200"/>
    <w:p>
      <w:pPr>
        <w:spacing w:after="0"/>
        <w:ind w:left="0"/>
        <w:jc w:val="both"/>
      </w:pPr>
      <w:r>
        <w:rPr>
          <w:rFonts w:ascii="Times New Roman"/>
          <w:b w:val="false"/>
          <w:i w:val="false"/>
          <w:color w:val="000000"/>
          <w:sz w:val="28"/>
        </w:rPr>
        <w:t>
      Уровень средних дождевых осадков ниже 300 мм.</w:t>
      </w:r>
    </w:p>
    <w:bookmarkEnd w:id="200"/>
    <w:bookmarkStart w:name="z308" w:id="201"/>
    <w:p>
      <w:pPr>
        <w:spacing w:after="0"/>
        <w:ind w:left="0"/>
        <w:jc w:val="both"/>
      </w:pPr>
      <w:r>
        <w:rPr>
          <w:rFonts w:ascii="Times New Roman"/>
          <w:b w:val="false"/>
          <w:i w:val="false"/>
          <w:color w:val="000000"/>
          <w:sz w:val="28"/>
        </w:rPr>
        <w:t>
      На 1 июля 2022 года в Беткайнарском сельском округе насчитывается (личное подворье населения и поголовье ТОО, КХ) крупного рогатого скота 4448голов, из них, маточное поголовье 2190 голов, мелкого рогатого скота 24258 голов, 1010 голов лошадей.</w:t>
      </w:r>
    </w:p>
    <w:bookmarkEnd w:id="201"/>
    <w:bookmarkStart w:name="z309" w:id="202"/>
    <w:p>
      <w:pPr>
        <w:spacing w:after="0"/>
        <w:ind w:left="0"/>
        <w:jc w:val="both"/>
      </w:pPr>
      <w:r>
        <w:rPr>
          <w:rFonts w:ascii="Times New Roman"/>
          <w:b w:val="false"/>
          <w:i w:val="false"/>
          <w:color w:val="000000"/>
          <w:sz w:val="28"/>
        </w:rPr>
        <w:t>
      Площадь пастбищ составляет 10363га.</w:t>
      </w:r>
    </w:p>
    <w:bookmarkEnd w:id="202"/>
    <w:bookmarkStart w:name="z310" w:id="203"/>
    <w:p>
      <w:pPr>
        <w:spacing w:after="0"/>
        <w:ind w:left="0"/>
        <w:jc w:val="both"/>
      </w:pPr>
      <w:r>
        <w:rPr>
          <w:rFonts w:ascii="Times New Roman"/>
          <w:b w:val="false"/>
          <w:i w:val="false"/>
          <w:color w:val="000000"/>
          <w:sz w:val="28"/>
        </w:rPr>
        <w:t>
      Поголовье в ТОО, крестьянских и фермерских хозяйствах вБеткайнарском сельском округе составляет: крупного рогатого скота1196 голов, мелкого рогатого скота 9112голов, 333 голов лошадей.</w:t>
      </w:r>
    </w:p>
    <w:bookmarkEnd w:id="203"/>
    <w:bookmarkStart w:name="z311" w:id="204"/>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составляет5530га.</w:t>
      </w:r>
    </w:p>
    <w:bookmarkEnd w:id="204"/>
    <w:bookmarkStart w:name="z312" w:id="205"/>
    <w:p>
      <w:pPr>
        <w:spacing w:after="0"/>
        <w:ind w:left="0"/>
        <w:jc w:val="both"/>
      </w:pPr>
      <w:r>
        <w:rPr>
          <w:rFonts w:ascii="Times New Roman"/>
          <w:b w:val="false"/>
          <w:i w:val="false"/>
          <w:color w:val="000000"/>
          <w:sz w:val="28"/>
        </w:rPr>
        <w:t>
      Для обеспечения сельскохозяйственных животных по Беткайнарскому сельскому округу имеются всего 5530 га пастбищных угодий. В черте населенных пунктов числится 4634 га пастбищ.</w:t>
      </w:r>
    </w:p>
    <w:bookmarkEnd w:id="205"/>
    <w:bookmarkStart w:name="z313" w:id="206"/>
    <w:p>
      <w:pPr>
        <w:spacing w:after="0"/>
        <w:ind w:left="0"/>
        <w:jc w:val="both"/>
      </w:pPr>
      <w:r>
        <w:rPr>
          <w:rFonts w:ascii="Times New Roman"/>
          <w:b w:val="false"/>
          <w:i w:val="false"/>
          <w:color w:val="000000"/>
          <w:sz w:val="28"/>
        </w:rPr>
        <w:t>
      В Беткайнарском сельском округе сервитуты для прогона скота не установлены.</w:t>
      </w:r>
    </w:p>
    <w:bookmarkEnd w:id="206"/>
    <w:bookmarkStart w:name="z314" w:id="20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(Беткайнарский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4634 га, потребность составляет 6218 га, при норме нагрузки 5 га/гол. Сложившуюся потребность пастбищных угодий необходимо восполнить за счет выкупа земель для государственных нужд.</w:t>
      </w:r>
    </w:p>
    <w:bookmarkEnd w:id="207"/>
    <w:bookmarkStart w:name="z315" w:id="208"/>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6218 га, при норме нагрузки на голову КРС – 1,0 га/гол., МРС – 0,1 га/гол., лошадей – 1,0 га/гол.</w:t>
      </w:r>
    </w:p>
    <w:bookmarkEnd w:id="208"/>
    <w:bookmarkStart w:name="z316" w:id="209"/>
    <w:p>
      <w:pPr>
        <w:spacing w:after="0"/>
        <w:ind w:left="0"/>
        <w:jc w:val="both"/>
      </w:pPr>
      <w:r>
        <w:rPr>
          <w:rFonts w:ascii="Times New Roman"/>
          <w:b w:val="false"/>
          <w:i w:val="false"/>
          <w:color w:val="000000"/>
          <w:sz w:val="28"/>
        </w:rPr>
        <w:t>
      Потребность:</w:t>
      </w:r>
    </w:p>
    <w:bookmarkEnd w:id="209"/>
    <w:bookmarkStart w:name="z317" w:id="210"/>
    <w:p>
      <w:pPr>
        <w:spacing w:after="0"/>
        <w:ind w:left="0"/>
        <w:jc w:val="both"/>
      </w:pPr>
      <w:r>
        <w:rPr>
          <w:rFonts w:ascii="Times New Roman"/>
          <w:b w:val="false"/>
          <w:i w:val="false"/>
          <w:color w:val="000000"/>
          <w:sz w:val="28"/>
        </w:rPr>
        <w:t>
      для КРС- 1000 гол. * 1,0 га/гол. =1000 га;</w:t>
      </w:r>
    </w:p>
    <w:bookmarkEnd w:id="210"/>
    <w:bookmarkStart w:name="z318" w:id="211"/>
    <w:p>
      <w:pPr>
        <w:spacing w:after="0"/>
        <w:ind w:left="0"/>
        <w:jc w:val="both"/>
      </w:pPr>
      <w:r>
        <w:rPr>
          <w:rFonts w:ascii="Times New Roman"/>
          <w:b w:val="false"/>
          <w:i w:val="false"/>
          <w:color w:val="000000"/>
          <w:sz w:val="28"/>
        </w:rPr>
        <w:t>
      для МРС-1436 гол. * 0,1 га/гол. = 143,6 га;</w:t>
      </w:r>
    </w:p>
    <w:bookmarkEnd w:id="211"/>
    <w:bookmarkStart w:name="z319" w:id="212"/>
    <w:p>
      <w:pPr>
        <w:spacing w:after="0"/>
        <w:ind w:left="0"/>
        <w:jc w:val="both"/>
      </w:pPr>
      <w:r>
        <w:rPr>
          <w:rFonts w:ascii="Times New Roman"/>
          <w:b w:val="false"/>
          <w:i w:val="false"/>
          <w:color w:val="000000"/>
          <w:sz w:val="28"/>
        </w:rPr>
        <w:t>
      для лошадей- 100 гол. * 1,0 га/гол. =100 га.</w:t>
      </w:r>
    </w:p>
    <w:bookmarkEnd w:id="212"/>
    <w:bookmarkStart w:name="z320" w:id="213"/>
    <w:p>
      <w:pPr>
        <w:spacing w:after="0"/>
        <w:ind w:left="0"/>
        <w:jc w:val="both"/>
      </w:pPr>
      <w:r>
        <w:rPr>
          <w:rFonts w:ascii="Times New Roman"/>
          <w:b w:val="false"/>
          <w:i w:val="false"/>
          <w:color w:val="000000"/>
          <w:sz w:val="28"/>
        </w:rPr>
        <w:t>
      1000+143,6+100=1243*5=6218 га.</w:t>
      </w:r>
    </w:p>
    <w:bookmarkEnd w:id="213"/>
    <w:bookmarkStart w:name="z321" w:id="214"/>
    <w:p>
      <w:pPr>
        <w:spacing w:after="0"/>
        <w:ind w:left="0"/>
        <w:jc w:val="both"/>
      </w:pPr>
      <w:r>
        <w:rPr>
          <w:rFonts w:ascii="Times New Roman"/>
          <w:b w:val="false"/>
          <w:i w:val="false"/>
          <w:color w:val="000000"/>
          <w:sz w:val="28"/>
        </w:rPr>
        <w:t>
      Сложившуюся потребность пастбищных угодий в размере 6218 га планируется восполнить за счет выпаса сельскохозяйственных животных населения на землях ТОО и крестьянских хозяйств, принадлежащих: Ж.Ещиганов - 1200 га, ТОО "Нур Ал" - 10 га, М.Мақулбаев - 3397 га, А.Онгелди - 184 га, Т.Мустафин - 72 га, К.Молдабаев - 30 га, Т.Данегулов - 275 га, К.Онгельдиев - 582 га, Г.Мамбеталиев - 1500 га, М.Мамбеталиева – 520 га, К.Мамбетталиев - 500 га, Л.Онгельдиева - 478га, О.Байбеков - 170 га, М.Дюсебаев – 670 га, М.Байтөле – 1158 га, А.Куттукова – 528 га. Всего 11274 га.</w:t>
      </w:r>
    </w:p>
    <w:bookmarkEnd w:id="214"/>
    <w:bookmarkStart w:name="z322" w:id="215"/>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Беткайнарского сельского округа отнести на отгонные пастбища Беткайнарского сельского округа – 10362 га согласно приложению 5 к настоящему Плану.</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Беткайнарском сельском округе</w:t>
            </w:r>
            <w:r>
              <w:rPr>
                <w:rFonts w:ascii="Times New Roman"/>
                <w:b w:val="false"/>
                <w:i w:val="false"/>
                <w:color w:val="000000"/>
                <w:sz w:val="20"/>
              </w:rPr>
              <w:t xml:space="preserve"> на 2022-2024 годы</w:t>
            </w:r>
          </w:p>
        </w:tc>
      </w:tr>
    </w:tbl>
    <w:bookmarkStart w:name="z328" w:id="216"/>
    <w:p>
      <w:pPr>
        <w:spacing w:after="0"/>
        <w:ind w:left="0"/>
        <w:jc w:val="left"/>
      </w:pPr>
      <w:r>
        <w:rPr>
          <w:rFonts w:ascii="Times New Roman"/>
          <w:b/>
          <w:i w:val="false"/>
          <w:color w:val="000000"/>
        </w:rPr>
        <w:t xml:space="preserve"> Схема (карта) расположения пастбищ на территории Беткайнарсого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16"/>
    <w:bookmarkStart w:name="z329"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18"/>
    <w:p>
      <w:pPr>
        <w:spacing w:after="0"/>
        <w:ind w:left="0"/>
        <w:jc w:val="both"/>
      </w:pPr>
      <w:r>
        <w:rPr>
          <w:rFonts w:ascii="Times New Roman"/>
          <w:b w:val="false"/>
          <w:i w:val="false"/>
          <w:color w:val="000000"/>
          <w:sz w:val="28"/>
        </w:rPr>
        <w:t>
      Условные обозначения:</w:t>
      </w:r>
    </w:p>
    <w:bookmarkEnd w:id="218"/>
    <w:bookmarkStart w:name="z331"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20"/>
    <w:p>
      <w:pPr>
        <w:spacing w:after="0"/>
        <w:ind w:left="0"/>
        <w:jc w:val="left"/>
      </w:pPr>
      <w:r>
        <w:rPr>
          <w:rFonts w:ascii="Times New Roman"/>
          <w:b/>
          <w:i w:val="false"/>
          <w:color w:val="000000"/>
        </w:rPr>
        <w:t xml:space="preserve"> Список собственников земельных участков на территории Беткайнарского сельского округа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Ж.Ещиганов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"НУР-АЛ"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М.Макулбаев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А.Онгелди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Т.Мустафин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К.Молдабаев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Т.Данегулов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К.Онгельдиев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М.Мамбеталиева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К.Мамбеталиев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Г.Мамбеталиев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Л.Онгельдиева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О.Байбеков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Б.Дюсебаев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М.Байтөле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А.Куттукова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w:t>
            </w:r>
          </w:p>
        </w:tc>
      </w:tr>
    </w:tbl>
    <w:bookmarkStart w:name="z334" w:id="221"/>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Беткайнарскому сельскому округу в разрезе населенных пунктов</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Беткайнарский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336" w:id="222"/>
    <w:p>
      <w:pPr>
        <w:spacing w:after="0"/>
        <w:ind w:left="0"/>
        <w:jc w:val="both"/>
      </w:pPr>
      <w:r>
        <w:rPr>
          <w:rFonts w:ascii="Times New Roman"/>
          <w:b w:val="false"/>
          <w:i w:val="false"/>
          <w:color w:val="000000"/>
          <w:sz w:val="28"/>
        </w:rPr>
        <w:t>
      Примечание: недостающее количество пастбищных угодий для дойных коров- 4321 га в соответствии с подпунктом 4-1) пункта 2 статьи 84 Земельного кодекса будет уменьшаться за счет выкупа для государственных нужд и путем перевода скота на отгонные пастбища.</w:t>
      </w:r>
    </w:p>
    <w:bookmarkEnd w:id="222"/>
    <w:bookmarkStart w:name="z337" w:id="22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Беткайнарскому сельскому округу</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4"/>
          <w:p>
            <w:pPr>
              <w:spacing w:after="20"/>
              <w:ind w:left="20"/>
              <w:jc w:val="both"/>
            </w:pPr>
            <w:r>
              <w:rPr>
                <w:rFonts w:ascii="Times New Roman"/>
                <w:b w:val="false"/>
                <w:i w:val="false"/>
                <w:color w:val="000000"/>
                <w:sz w:val="20"/>
              </w:rPr>
              <w:t>
Наличие скота</w:t>
            </w:r>
          </w:p>
          <w:bookmarkEnd w:id="224"/>
          <w:p>
            <w:pPr>
              <w:spacing w:after="20"/>
              <w:ind w:left="20"/>
              <w:jc w:val="both"/>
            </w:pPr>
            <w:r>
              <w:rPr>
                <w:rFonts w:ascii="Times New Roman"/>
                <w:b w:val="false"/>
                <w:i w:val="false"/>
                <w:color w:val="000000"/>
                <w:sz w:val="20"/>
              </w:rPr>
              <w:t>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Беткайнарский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18 426, 4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5"/>
          <w:p>
            <w:pPr>
              <w:spacing w:after="20"/>
              <w:ind w:left="20"/>
              <w:jc w:val="both"/>
            </w:pPr>
            <w:r>
              <w:rPr>
                <w:rFonts w:ascii="Times New Roman"/>
                <w:b w:val="false"/>
                <w:i w:val="false"/>
                <w:color w:val="000000"/>
                <w:sz w:val="20"/>
              </w:rPr>
              <w:t>
Ж.Ещиганов Ж.-1200</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ТОО "НУР-АЛ" -10</w:t>
            </w:r>
          </w:p>
          <w:p>
            <w:pPr>
              <w:spacing w:after="20"/>
              <w:ind w:left="20"/>
              <w:jc w:val="both"/>
            </w:pPr>
            <w:r>
              <w:rPr>
                <w:rFonts w:ascii="Times New Roman"/>
                <w:b w:val="false"/>
                <w:i w:val="false"/>
                <w:color w:val="000000"/>
                <w:sz w:val="20"/>
              </w:rPr>
              <w:t>
</w:t>
            </w:r>
            <w:r>
              <w:rPr>
                <w:rFonts w:ascii="Times New Roman"/>
                <w:b w:val="false"/>
                <w:i w:val="false"/>
                <w:color w:val="000000"/>
                <w:sz w:val="20"/>
              </w:rPr>
              <w:t>М.Макулбаев-3397</w:t>
            </w:r>
          </w:p>
          <w:p>
            <w:pPr>
              <w:spacing w:after="20"/>
              <w:ind w:left="20"/>
              <w:jc w:val="both"/>
            </w:pPr>
            <w:r>
              <w:rPr>
                <w:rFonts w:ascii="Times New Roman"/>
                <w:b w:val="false"/>
                <w:i w:val="false"/>
                <w:color w:val="000000"/>
                <w:sz w:val="20"/>
              </w:rPr>
              <w:t>
</w:t>
            </w:r>
            <w:r>
              <w:rPr>
                <w:rFonts w:ascii="Times New Roman"/>
                <w:b w:val="false"/>
                <w:i w:val="false"/>
                <w:color w:val="000000"/>
                <w:sz w:val="20"/>
              </w:rPr>
              <w:t>А.Онгелди -184</w:t>
            </w:r>
          </w:p>
          <w:p>
            <w:pPr>
              <w:spacing w:after="20"/>
              <w:ind w:left="20"/>
              <w:jc w:val="both"/>
            </w:pPr>
            <w:r>
              <w:rPr>
                <w:rFonts w:ascii="Times New Roman"/>
                <w:b w:val="false"/>
                <w:i w:val="false"/>
                <w:color w:val="000000"/>
                <w:sz w:val="20"/>
              </w:rPr>
              <w:t>
</w:t>
            </w:r>
            <w:r>
              <w:rPr>
                <w:rFonts w:ascii="Times New Roman"/>
                <w:b w:val="false"/>
                <w:i w:val="false"/>
                <w:color w:val="000000"/>
                <w:sz w:val="20"/>
              </w:rPr>
              <w:t>Т.Мустафин -72</w:t>
            </w:r>
          </w:p>
          <w:p>
            <w:pPr>
              <w:spacing w:after="20"/>
              <w:ind w:left="20"/>
              <w:jc w:val="both"/>
            </w:pPr>
            <w:r>
              <w:rPr>
                <w:rFonts w:ascii="Times New Roman"/>
                <w:b w:val="false"/>
                <w:i w:val="false"/>
                <w:color w:val="000000"/>
                <w:sz w:val="20"/>
              </w:rPr>
              <w:t>
</w:t>
            </w:r>
            <w:r>
              <w:rPr>
                <w:rFonts w:ascii="Times New Roman"/>
                <w:b w:val="false"/>
                <w:i w:val="false"/>
                <w:color w:val="000000"/>
                <w:sz w:val="20"/>
              </w:rPr>
              <w:t>К.Молдабаев-30</w:t>
            </w:r>
          </w:p>
          <w:p>
            <w:pPr>
              <w:spacing w:after="20"/>
              <w:ind w:left="20"/>
              <w:jc w:val="both"/>
            </w:pPr>
            <w:r>
              <w:rPr>
                <w:rFonts w:ascii="Times New Roman"/>
                <w:b w:val="false"/>
                <w:i w:val="false"/>
                <w:color w:val="000000"/>
                <w:sz w:val="20"/>
              </w:rPr>
              <w:t>
</w:t>
            </w:r>
            <w:r>
              <w:rPr>
                <w:rFonts w:ascii="Times New Roman"/>
                <w:b w:val="false"/>
                <w:i w:val="false"/>
                <w:color w:val="000000"/>
                <w:sz w:val="20"/>
              </w:rPr>
              <w:t>Т.Данегулов -275</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К.Онгельдиев-582</w:t>
            </w:r>
          </w:p>
          <w:p>
            <w:pPr>
              <w:spacing w:after="20"/>
              <w:ind w:left="20"/>
              <w:jc w:val="both"/>
            </w:pPr>
            <w:r>
              <w:rPr>
                <w:rFonts w:ascii="Times New Roman"/>
                <w:b w:val="false"/>
                <w:i w:val="false"/>
                <w:color w:val="000000"/>
                <w:sz w:val="20"/>
              </w:rPr>
              <w:t>
</w:t>
            </w:r>
            <w:r>
              <w:rPr>
                <w:rFonts w:ascii="Times New Roman"/>
                <w:b w:val="false"/>
                <w:i w:val="false"/>
                <w:color w:val="000000"/>
                <w:sz w:val="20"/>
              </w:rPr>
              <w:t>М.Мамбеталиева-520</w:t>
            </w:r>
          </w:p>
          <w:p>
            <w:pPr>
              <w:spacing w:after="20"/>
              <w:ind w:left="20"/>
              <w:jc w:val="both"/>
            </w:pPr>
            <w:r>
              <w:rPr>
                <w:rFonts w:ascii="Times New Roman"/>
                <w:b w:val="false"/>
                <w:i w:val="false"/>
                <w:color w:val="000000"/>
                <w:sz w:val="20"/>
              </w:rPr>
              <w:t>
</w:t>
            </w:r>
            <w:r>
              <w:rPr>
                <w:rFonts w:ascii="Times New Roman"/>
                <w:b w:val="false"/>
                <w:i w:val="false"/>
                <w:color w:val="000000"/>
                <w:sz w:val="20"/>
              </w:rPr>
              <w:t>К.Мамбеталиев-500</w:t>
            </w:r>
          </w:p>
          <w:p>
            <w:pPr>
              <w:spacing w:after="20"/>
              <w:ind w:left="20"/>
              <w:jc w:val="both"/>
            </w:pPr>
            <w:r>
              <w:rPr>
                <w:rFonts w:ascii="Times New Roman"/>
                <w:b w:val="false"/>
                <w:i w:val="false"/>
                <w:color w:val="000000"/>
                <w:sz w:val="20"/>
              </w:rPr>
              <w:t>
</w:t>
            </w:r>
            <w:r>
              <w:rPr>
                <w:rFonts w:ascii="Times New Roman"/>
                <w:b w:val="false"/>
                <w:i w:val="false"/>
                <w:color w:val="000000"/>
                <w:sz w:val="20"/>
              </w:rPr>
              <w:t>Г.Мамбеталиев -1500</w:t>
            </w:r>
          </w:p>
          <w:p>
            <w:pPr>
              <w:spacing w:after="20"/>
              <w:ind w:left="20"/>
              <w:jc w:val="both"/>
            </w:pPr>
            <w:r>
              <w:rPr>
                <w:rFonts w:ascii="Times New Roman"/>
                <w:b w:val="false"/>
                <w:i w:val="false"/>
                <w:color w:val="000000"/>
                <w:sz w:val="20"/>
              </w:rPr>
              <w:t>
</w:t>
            </w:r>
            <w:r>
              <w:rPr>
                <w:rFonts w:ascii="Times New Roman"/>
                <w:b w:val="false"/>
                <w:i w:val="false"/>
                <w:color w:val="000000"/>
                <w:sz w:val="20"/>
              </w:rPr>
              <w:t>Л.Онгельдиева -478</w:t>
            </w:r>
          </w:p>
          <w:p>
            <w:pPr>
              <w:spacing w:after="20"/>
              <w:ind w:left="20"/>
              <w:jc w:val="both"/>
            </w:pPr>
            <w:r>
              <w:rPr>
                <w:rFonts w:ascii="Times New Roman"/>
                <w:b w:val="false"/>
                <w:i w:val="false"/>
                <w:color w:val="000000"/>
                <w:sz w:val="20"/>
              </w:rPr>
              <w:t>
</w:t>
            </w:r>
            <w:r>
              <w:rPr>
                <w:rFonts w:ascii="Times New Roman"/>
                <w:b w:val="false"/>
                <w:i w:val="false"/>
                <w:color w:val="000000"/>
                <w:sz w:val="20"/>
              </w:rPr>
              <w:t>О.Байбеков -170</w:t>
            </w:r>
          </w:p>
          <w:p>
            <w:pPr>
              <w:spacing w:after="20"/>
              <w:ind w:left="20"/>
              <w:jc w:val="both"/>
            </w:pPr>
            <w:r>
              <w:rPr>
                <w:rFonts w:ascii="Times New Roman"/>
                <w:b w:val="false"/>
                <w:i w:val="false"/>
                <w:color w:val="000000"/>
                <w:sz w:val="20"/>
              </w:rPr>
              <w:t>
</w:t>
            </w:r>
            <w:r>
              <w:rPr>
                <w:rFonts w:ascii="Times New Roman"/>
                <w:b w:val="false"/>
                <w:i w:val="false"/>
                <w:color w:val="000000"/>
                <w:sz w:val="20"/>
              </w:rPr>
              <w:t>Б.Дюсебаев -670</w:t>
            </w:r>
          </w:p>
          <w:p>
            <w:pPr>
              <w:spacing w:after="20"/>
              <w:ind w:left="20"/>
              <w:jc w:val="both"/>
            </w:pPr>
            <w:r>
              <w:rPr>
                <w:rFonts w:ascii="Times New Roman"/>
                <w:b w:val="false"/>
                <w:i w:val="false"/>
                <w:color w:val="000000"/>
                <w:sz w:val="20"/>
              </w:rPr>
              <w:t>
</w:t>
            </w:r>
            <w:r>
              <w:rPr>
                <w:rFonts w:ascii="Times New Roman"/>
                <w:b w:val="false"/>
                <w:i w:val="false"/>
                <w:color w:val="000000"/>
                <w:sz w:val="20"/>
              </w:rPr>
              <w:t>М.Байтөле -1158</w:t>
            </w:r>
          </w:p>
          <w:p>
            <w:pPr>
              <w:spacing w:after="20"/>
              <w:ind w:left="20"/>
              <w:jc w:val="both"/>
            </w:pPr>
            <w:r>
              <w:rPr>
                <w:rFonts w:ascii="Times New Roman"/>
                <w:b w:val="false"/>
                <w:i w:val="false"/>
                <w:color w:val="000000"/>
                <w:sz w:val="20"/>
              </w:rPr>
              <w:t>
А.Куттукова -528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18 426, 4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Беткайнарском сельском округе </w:t>
            </w:r>
            <w:r>
              <w:rPr>
                <w:rFonts w:ascii="Times New Roman"/>
                <w:b w:val="false"/>
                <w:i w:val="false"/>
                <w:color w:val="000000"/>
                <w:sz w:val="20"/>
              </w:rPr>
              <w:t>на 2022-2024 годы</w:t>
            </w:r>
          </w:p>
        </w:tc>
      </w:tr>
    </w:tbl>
    <w:bookmarkStart w:name="z360" w:id="226"/>
    <w:p>
      <w:pPr>
        <w:spacing w:after="0"/>
        <w:ind w:left="0"/>
        <w:jc w:val="left"/>
      </w:pPr>
      <w:r>
        <w:rPr>
          <w:rFonts w:ascii="Times New Roman"/>
          <w:b/>
          <w:i w:val="false"/>
          <w:color w:val="000000"/>
        </w:rPr>
        <w:t xml:space="preserve"> Приемлемые схемы пастбищеоборотов</w:t>
      </w:r>
    </w:p>
    <w:bookmarkEnd w:id="226"/>
    <w:bookmarkStart w:name="z361" w:id="227"/>
    <w:p>
      <w:pPr>
        <w:spacing w:after="0"/>
        <w:ind w:left="0"/>
        <w:jc w:val="left"/>
      </w:pPr>
      <w:r>
        <w:rPr>
          <w:rFonts w:ascii="Times New Roman"/>
          <w:b/>
          <w:i w:val="false"/>
          <w:color w:val="000000"/>
        </w:rPr>
        <w:t xml:space="preserve"> Схема благоприятного пастбищеоборота для Беткайнарского сельского округа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362" w:id="228"/>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Беткайнарском сельском округе </w:t>
            </w:r>
            <w:r>
              <w:rPr>
                <w:rFonts w:ascii="Times New Roman"/>
                <w:b w:val="false"/>
                <w:i w:val="false"/>
                <w:color w:val="000000"/>
                <w:sz w:val="20"/>
              </w:rPr>
              <w:t>на 2022-2024 годы</w:t>
            </w:r>
          </w:p>
        </w:tc>
      </w:tr>
    </w:tbl>
    <w:bookmarkStart w:name="z368" w:id="22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229"/>
    <w:bookmarkStart w:name="z36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231"/>
    <w:p>
      <w:pPr>
        <w:spacing w:after="0"/>
        <w:ind w:left="0"/>
        <w:jc w:val="both"/>
      </w:pPr>
      <w:r>
        <w:rPr>
          <w:rFonts w:ascii="Times New Roman"/>
          <w:b w:val="false"/>
          <w:i w:val="false"/>
          <w:color w:val="000000"/>
          <w:sz w:val="28"/>
        </w:rPr>
        <w:t>
      Условные обозначения:</w:t>
      </w:r>
    </w:p>
    <w:bookmarkEnd w:id="231"/>
    <w:bookmarkStart w:name="z37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Беткайнарском сельском округе</w:t>
            </w:r>
            <w:r>
              <w:rPr>
                <w:rFonts w:ascii="Times New Roman"/>
                <w:b w:val="false"/>
                <w:i w:val="false"/>
                <w:color w:val="000000"/>
                <w:sz w:val="20"/>
              </w:rPr>
              <w:t xml:space="preserve"> на 2022-2024 годы</w:t>
            </w:r>
          </w:p>
        </w:tc>
      </w:tr>
    </w:tbl>
    <w:bookmarkStart w:name="z377" w:id="23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33"/>
    <w:bookmarkStart w:name="z378" w:id="234"/>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w:t>
      </w:r>
    </w:p>
    <w:bookmarkEnd w:id="234"/>
    <w:bookmarkStart w:name="z379" w:id="235"/>
    <w:p>
      <w:pPr>
        <w:spacing w:after="0"/>
        <w:ind w:left="0"/>
        <w:jc w:val="both"/>
      </w:pPr>
      <w:r>
        <w:rPr>
          <w:rFonts w:ascii="Times New Roman"/>
          <w:b w:val="false"/>
          <w:i w:val="false"/>
          <w:color w:val="000000"/>
          <w:sz w:val="28"/>
        </w:rPr>
        <w:t>
      Оросительные или обводнительные каналы на территории Беткайнарского сельского округа имеются.</w:t>
      </w:r>
    </w:p>
    <w:bookmarkEnd w:id="235"/>
    <w:bookmarkStart w:name="z380"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237"/>
    <w:p>
      <w:pPr>
        <w:spacing w:after="0"/>
        <w:ind w:left="0"/>
        <w:jc w:val="left"/>
      </w:pPr>
      <w:r>
        <w:rPr>
          <w:rFonts w:ascii="Times New Roman"/>
          <w:b/>
          <w:i w:val="false"/>
          <w:color w:val="000000"/>
        </w:rPr>
        <w:t xml:space="preserve"> Беткайнарский сельский округ</w:t>
      </w:r>
    </w:p>
    <w:bookmarkEnd w:id="237"/>
    <w:bookmarkStart w:name="z382"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39"/>
    <w:p>
      <w:pPr>
        <w:spacing w:after="0"/>
        <w:ind w:left="0"/>
        <w:jc w:val="both"/>
      </w:pPr>
      <w:r>
        <w:rPr>
          <w:rFonts w:ascii="Times New Roman"/>
          <w:b w:val="false"/>
          <w:i w:val="false"/>
          <w:color w:val="000000"/>
          <w:sz w:val="28"/>
        </w:rPr>
        <w:t>
      Условные обозначения:</w:t>
      </w:r>
    </w:p>
    <w:bookmarkEnd w:id="239"/>
    <w:bookmarkStart w:name="z384"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Беткайнарском сельском округе </w:t>
            </w:r>
            <w:r>
              <w:rPr>
                <w:rFonts w:ascii="Times New Roman"/>
                <w:b w:val="false"/>
                <w:i w:val="false"/>
                <w:color w:val="000000"/>
                <w:sz w:val="20"/>
              </w:rPr>
              <w:t>на 2022-2024 годы</w:t>
            </w:r>
          </w:p>
        </w:tc>
      </w:tr>
    </w:tbl>
    <w:bookmarkStart w:name="z390" w:id="241"/>
    <w:p>
      <w:pPr>
        <w:spacing w:after="0"/>
        <w:ind w:left="0"/>
        <w:jc w:val="left"/>
      </w:pPr>
      <w:r>
        <w:rPr>
          <w:rFonts w:ascii="Times New Roman"/>
          <w:b/>
          <w:i w:val="false"/>
          <w:color w:val="000000"/>
        </w:rPr>
        <w:t xml:space="preserve"> Беткайнарский сельский округ – 10362 га</w:t>
      </w:r>
    </w:p>
    <w:bookmarkEnd w:id="241"/>
    <w:bookmarkStart w:name="z39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243"/>
    <w:p>
      <w:pPr>
        <w:spacing w:after="0"/>
        <w:ind w:left="0"/>
        <w:jc w:val="both"/>
      </w:pPr>
      <w:r>
        <w:rPr>
          <w:rFonts w:ascii="Times New Roman"/>
          <w:b w:val="false"/>
          <w:i w:val="false"/>
          <w:color w:val="000000"/>
          <w:sz w:val="28"/>
        </w:rPr>
        <w:t>
      Условные обозначения:</w:t>
      </w:r>
    </w:p>
    <w:bookmarkEnd w:id="243"/>
    <w:bookmarkStart w:name="z39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Беткайнарском сельском округе </w:t>
            </w:r>
            <w:r>
              <w:rPr>
                <w:rFonts w:ascii="Times New Roman"/>
                <w:b w:val="false"/>
                <w:i w:val="false"/>
                <w:color w:val="000000"/>
                <w:sz w:val="20"/>
              </w:rPr>
              <w:t>на 2022-2024 годы</w:t>
            </w:r>
          </w:p>
        </w:tc>
      </w:tr>
    </w:tbl>
    <w:bookmarkStart w:name="z399" w:id="24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6"/>
          <w:p>
            <w:pPr>
              <w:spacing w:after="20"/>
              <w:ind w:left="20"/>
              <w:jc w:val="both"/>
            </w:pPr>
            <w:r>
              <w:rPr>
                <w:rFonts w:ascii="Times New Roman"/>
                <w:b w:val="false"/>
                <w:i w:val="false"/>
                <w:color w:val="000000"/>
                <w:sz w:val="20"/>
              </w:rPr>
              <w:t>
Наименование</w:t>
            </w:r>
          </w:p>
          <w:bookmarkEnd w:id="246"/>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7"/>
          <w:p>
            <w:pPr>
              <w:spacing w:after="20"/>
              <w:ind w:left="20"/>
              <w:jc w:val="both"/>
            </w:pPr>
            <w:r>
              <w:rPr>
                <w:rFonts w:ascii="Times New Roman"/>
                <w:b w:val="false"/>
                <w:i w:val="false"/>
                <w:color w:val="000000"/>
                <w:sz w:val="20"/>
              </w:rPr>
              <w:t xml:space="preserve">
Количество загонов </w:t>
            </w:r>
          </w:p>
          <w:bookmarkEnd w:id="247"/>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8"/>
          <w:p>
            <w:pPr>
              <w:spacing w:after="20"/>
              <w:ind w:left="20"/>
              <w:jc w:val="both"/>
            </w:pPr>
            <w:r>
              <w:rPr>
                <w:rFonts w:ascii="Times New Roman"/>
                <w:b w:val="false"/>
                <w:i w:val="false"/>
                <w:color w:val="000000"/>
                <w:sz w:val="20"/>
              </w:rPr>
              <w:t xml:space="preserve">
Количество загонов </w:t>
            </w:r>
          </w:p>
          <w:bookmarkEnd w:id="248"/>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9"/>
          <w:p>
            <w:pPr>
              <w:spacing w:after="20"/>
              <w:ind w:left="20"/>
              <w:jc w:val="both"/>
            </w:pPr>
            <w:r>
              <w:rPr>
                <w:rFonts w:ascii="Times New Roman"/>
                <w:b w:val="false"/>
                <w:i w:val="false"/>
                <w:color w:val="000000"/>
                <w:sz w:val="20"/>
              </w:rPr>
              <w:t xml:space="preserve">
Количество загонов </w:t>
            </w:r>
          </w:p>
          <w:bookmarkEnd w:id="249"/>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Беткайнарский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404" w:id="250"/>
    <w:p>
      <w:pPr>
        <w:spacing w:after="0"/>
        <w:ind w:left="0"/>
        <w:jc w:val="both"/>
      </w:pPr>
      <w:r>
        <w:rPr>
          <w:rFonts w:ascii="Times New Roman"/>
          <w:b w:val="false"/>
          <w:i w:val="false"/>
          <w:color w:val="000000"/>
          <w:sz w:val="28"/>
        </w:rPr>
        <w:t>
      Примечание: расшифровка аббревиатур:</w:t>
      </w:r>
    </w:p>
    <w:bookmarkEnd w:id="250"/>
    <w:bookmarkStart w:name="z405" w:id="251"/>
    <w:p>
      <w:pPr>
        <w:spacing w:after="0"/>
        <w:ind w:left="0"/>
        <w:jc w:val="both"/>
      </w:pPr>
      <w:r>
        <w:rPr>
          <w:rFonts w:ascii="Times New Roman"/>
          <w:b w:val="false"/>
          <w:i w:val="false"/>
          <w:color w:val="000000"/>
          <w:sz w:val="28"/>
        </w:rPr>
        <w:t>
      ВЛС – весенне-летний сезон;</w:t>
      </w:r>
    </w:p>
    <w:bookmarkEnd w:id="251"/>
    <w:bookmarkStart w:name="z406" w:id="252"/>
    <w:p>
      <w:pPr>
        <w:spacing w:after="0"/>
        <w:ind w:left="0"/>
        <w:jc w:val="both"/>
      </w:pPr>
      <w:r>
        <w:rPr>
          <w:rFonts w:ascii="Times New Roman"/>
          <w:b w:val="false"/>
          <w:i w:val="false"/>
          <w:color w:val="000000"/>
          <w:sz w:val="28"/>
        </w:rPr>
        <w:t>
      ЛОС – летне-осенний сезон;</w:t>
      </w:r>
    </w:p>
    <w:bookmarkEnd w:id="252"/>
    <w:bookmarkStart w:name="z407" w:id="253"/>
    <w:p>
      <w:pPr>
        <w:spacing w:after="0"/>
        <w:ind w:left="0"/>
        <w:jc w:val="both"/>
      </w:pPr>
      <w:r>
        <w:rPr>
          <w:rFonts w:ascii="Times New Roman"/>
          <w:b w:val="false"/>
          <w:i w:val="false"/>
          <w:color w:val="000000"/>
          <w:sz w:val="28"/>
        </w:rPr>
        <w:t>
      ЛС – летний сезон;</w:t>
      </w:r>
    </w:p>
    <w:bookmarkEnd w:id="253"/>
    <w:bookmarkStart w:name="z408" w:id="254"/>
    <w:p>
      <w:pPr>
        <w:spacing w:after="0"/>
        <w:ind w:left="0"/>
        <w:jc w:val="both"/>
      </w:pPr>
      <w:r>
        <w:rPr>
          <w:rFonts w:ascii="Times New Roman"/>
          <w:b w:val="false"/>
          <w:i w:val="false"/>
          <w:color w:val="000000"/>
          <w:sz w:val="28"/>
        </w:rPr>
        <w:t>
      ОЗ – отдыхающий загон.</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маслихата</w:t>
            </w:r>
            <w:r>
              <w:rPr>
                <w:rFonts w:ascii="Times New Roman"/>
                <w:b w:val="false"/>
                <w:i w:val="false"/>
                <w:color w:val="000000"/>
                <w:sz w:val="20"/>
              </w:rPr>
              <w:t xml:space="preserve"> от 12 августа </w:t>
            </w:r>
            <w:r>
              <w:br/>
            </w:r>
            <w:r>
              <w:rPr>
                <w:rFonts w:ascii="Times New Roman"/>
                <w:b w:val="false"/>
                <w:i w:val="false"/>
                <w:color w:val="000000"/>
                <w:sz w:val="20"/>
              </w:rPr>
              <w:t>2022 года за № 27-7</w:t>
            </w:r>
          </w:p>
        </w:tc>
      </w:tr>
    </w:tbl>
    <w:bookmarkStart w:name="z412" w:id="255"/>
    <w:p>
      <w:pPr>
        <w:spacing w:after="0"/>
        <w:ind w:left="0"/>
        <w:jc w:val="left"/>
      </w:pPr>
      <w:r>
        <w:rPr>
          <w:rFonts w:ascii="Times New Roman"/>
          <w:b/>
          <w:i w:val="false"/>
          <w:color w:val="000000"/>
        </w:rPr>
        <w:t xml:space="preserve"> План по управлению пастбищами и их использованию в Жамбылском сельском округе на 2022-2024 годы</w:t>
      </w:r>
    </w:p>
    <w:bookmarkEnd w:id="255"/>
    <w:bookmarkStart w:name="z413" w:id="256"/>
    <w:p>
      <w:pPr>
        <w:spacing w:after="0"/>
        <w:ind w:left="0"/>
        <w:jc w:val="both"/>
      </w:pPr>
      <w:r>
        <w:rPr>
          <w:rFonts w:ascii="Times New Roman"/>
          <w:b w:val="false"/>
          <w:i w:val="false"/>
          <w:color w:val="000000"/>
          <w:sz w:val="28"/>
        </w:rPr>
        <w:t>
      Настоящий План по управлению пастбищами и их использованию в Жамбылском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256"/>
    <w:bookmarkStart w:name="z414" w:id="25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57"/>
    <w:bookmarkStart w:name="z415" w:id="258"/>
    <w:p>
      <w:pPr>
        <w:spacing w:after="0"/>
        <w:ind w:left="0"/>
        <w:jc w:val="both"/>
      </w:pPr>
      <w:r>
        <w:rPr>
          <w:rFonts w:ascii="Times New Roman"/>
          <w:b w:val="false"/>
          <w:i w:val="false"/>
          <w:color w:val="000000"/>
          <w:sz w:val="28"/>
        </w:rPr>
        <w:t>
      План содержит:</w:t>
      </w:r>
    </w:p>
    <w:bookmarkEnd w:id="258"/>
    <w:bookmarkStart w:name="z416" w:id="259"/>
    <w:p>
      <w:pPr>
        <w:spacing w:after="0"/>
        <w:ind w:left="0"/>
        <w:jc w:val="both"/>
      </w:pPr>
      <w:r>
        <w:rPr>
          <w:rFonts w:ascii="Times New Roman"/>
          <w:b w:val="false"/>
          <w:i w:val="false"/>
          <w:color w:val="000000"/>
          <w:sz w:val="28"/>
        </w:rPr>
        <w:t>
      5) схему (карту) расположения пастбищ на территории Жамбылского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259"/>
    <w:bookmarkStart w:name="z417" w:id="260"/>
    <w:p>
      <w:pPr>
        <w:spacing w:after="0"/>
        <w:ind w:left="0"/>
        <w:jc w:val="both"/>
      </w:pPr>
      <w:r>
        <w:rPr>
          <w:rFonts w:ascii="Times New Roman"/>
          <w:b w:val="false"/>
          <w:i w:val="false"/>
          <w:color w:val="000000"/>
          <w:sz w:val="28"/>
        </w:rPr>
        <w:t>
      6) приемлемые схемы пастбищеоборотов (приложение 2);</w:t>
      </w:r>
    </w:p>
    <w:bookmarkEnd w:id="260"/>
    <w:bookmarkStart w:name="z418" w:id="26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261"/>
    <w:bookmarkStart w:name="z419" w:id="26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262"/>
    <w:bookmarkStart w:name="z420" w:id="26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263"/>
    <w:bookmarkStart w:name="z421" w:id="264"/>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264"/>
    <w:bookmarkStart w:name="z422" w:id="265"/>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265"/>
    <w:bookmarkStart w:name="z423" w:id="26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66"/>
    <w:bookmarkStart w:name="z424" w:id="267"/>
    <w:p>
      <w:pPr>
        <w:spacing w:after="0"/>
        <w:ind w:left="0"/>
        <w:jc w:val="both"/>
      </w:pPr>
      <w:r>
        <w:rPr>
          <w:rFonts w:ascii="Times New Roman"/>
          <w:b w:val="false"/>
          <w:i w:val="false"/>
          <w:color w:val="000000"/>
          <w:sz w:val="28"/>
        </w:rPr>
        <w:t>
      По административно-территориальному делению в Жамбылском сельском округе имеются 2 населенных пункта.</w:t>
      </w:r>
    </w:p>
    <w:bookmarkEnd w:id="267"/>
    <w:bookmarkStart w:name="z425" w:id="268"/>
    <w:p>
      <w:pPr>
        <w:spacing w:after="0"/>
        <w:ind w:left="0"/>
        <w:jc w:val="both"/>
      </w:pPr>
      <w:r>
        <w:rPr>
          <w:rFonts w:ascii="Times New Roman"/>
          <w:b w:val="false"/>
          <w:i w:val="false"/>
          <w:color w:val="000000"/>
          <w:sz w:val="28"/>
        </w:rPr>
        <w:t>
      Общая площадь территории Жамбылского сельского округа 42469,9 га, из них, пашня – 6199,34 га, пастбищные земли – 18301,66 га.</w:t>
      </w:r>
    </w:p>
    <w:bookmarkEnd w:id="268"/>
    <w:bookmarkStart w:name="z426" w:id="269"/>
    <w:p>
      <w:pPr>
        <w:spacing w:after="0"/>
        <w:ind w:left="0"/>
        <w:jc w:val="both"/>
      </w:pPr>
      <w:r>
        <w:rPr>
          <w:rFonts w:ascii="Times New Roman"/>
          <w:b w:val="false"/>
          <w:i w:val="false"/>
          <w:color w:val="000000"/>
          <w:sz w:val="28"/>
        </w:rPr>
        <w:t>
      По категориям земли подразделяются на:</w:t>
      </w:r>
    </w:p>
    <w:bookmarkEnd w:id="269"/>
    <w:bookmarkStart w:name="z427" w:id="270"/>
    <w:p>
      <w:pPr>
        <w:spacing w:after="0"/>
        <w:ind w:left="0"/>
        <w:jc w:val="both"/>
      </w:pPr>
      <w:r>
        <w:rPr>
          <w:rFonts w:ascii="Times New Roman"/>
          <w:b w:val="false"/>
          <w:i w:val="false"/>
          <w:color w:val="000000"/>
          <w:sz w:val="28"/>
        </w:rPr>
        <w:t>
      земли сельскохозяйственного назначения – 37134,0га;</w:t>
      </w:r>
    </w:p>
    <w:bookmarkEnd w:id="270"/>
    <w:bookmarkStart w:name="z428" w:id="271"/>
    <w:p>
      <w:pPr>
        <w:spacing w:after="0"/>
        <w:ind w:left="0"/>
        <w:jc w:val="both"/>
      </w:pPr>
      <w:r>
        <w:rPr>
          <w:rFonts w:ascii="Times New Roman"/>
          <w:b w:val="false"/>
          <w:i w:val="false"/>
          <w:color w:val="000000"/>
          <w:sz w:val="28"/>
        </w:rPr>
        <w:t>
      земли населенных пунктов – 3151,0га;</w:t>
      </w:r>
    </w:p>
    <w:bookmarkEnd w:id="271"/>
    <w:bookmarkStart w:name="z429" w:id="27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1162,4га;</w:t>
      </w:r>
    </w:p>
    <w:bookmarkEnd w:id="272"/>
    <w:bookmarkStart w:name="z430" w:id="273"/>
    <w:p>
      <w:pPr>
        <w:spacing w:after="0"/>
        <w:ind w:left="0"/>
        <w:jc w:val="both"/>
      </w:pPr>
      <w:r>
        <w:rPr>
          <w:rFonts w:ascii="Times New Roman"/>
          <w:b w:val="false"/>
          <w:i w:val="false"/>
          <w:color w:val="000000"/>
          <w:sz w:val="28"/>
        </w:rPr>
        <w:t>
      земли запаса – 1021 га.</w:t>
      </w:r>
    </w:p>
    <w:bookmarkEnd w:id="273"/>
    <w:bookmarkStart w:name="z431" w:id="274"/>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274"/>
    <w:bookmarkStart w:name="z432" w:id="275"/>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275"/>
    <w:bookmarkStart w:name="z433" w:id="276"/>
    <w:p>
      <w:pPr>
        <w:spacing w:after="0"/>
        <w:ind w:left="0"/>
        <w:jc w:val="both"/>
      </w:pPr>
      <w:r>
        <w:rPr>
          <w:rFonts w:ascii="Times New Roman"/>
          <w:b w:val="false"/>
          <w:i w:val="false"/>
          <w:color w:val="000000"/>
          <w:sz w:val="28"/>
        </w:rPr>
        <w:t>
      Большое влияние на климатическое состояние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зимняя температура воздуха составляет -7 -100 С.</w:t>
      </w:r>
    </w:p>
    <w:bookmarkEnd w:id="276"/>
    <w:bookmarkStart w:name="z434" w:id="277"/>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277"/>
    <w:bookmarkStart w:name="z435" w:id="278"/>
    <w:p>
      <w:pPr>
        <w:spacing w:after="0"/>
        <w:ind w:left="0"/>
        <w:jc w:val="both"/>
      </w:pPr>
      <w:r>
        <w:rPr>
          <w:rFonts w:ascii="Times New Roman"/>
          <w:b w:val="false"/>
          <w:i w:val="false"/>
          <w:color w:val="000000"/>
          <w:sz w:val="28"/>
        </w:rPr>
        <w:t>
      Уровень средних дождевых осадков ниже 300 мм.</w:t>
      </w:r>
    </w:p>
    <w:bookmarkEnd w:id="278"/>
    <w:bookmarkStart w:name="z436" w:id="279"/>
    <w:p>
      <w:pPr>
        <w:spacing w:after="0"/>
        <w:ind w:left="0"/>
        <w:jc w:val="both"/>
      </w:pPr>
      <w:r>
        <w:rPr>
          <w:rFonts w:ascii="Times New Roman"/>
          <w:b w:val="false"/>
          <w:i w:val="false"/>
          <w:color w:val="000000"/>
          <w:sz w:val="28"/>
        </w:rPr>
        <w:t>
      На 1 июля 2022 года в Жамбылском сельском округе насчитывается (личное подворье населения и поголовье ТОО, КХ) крупного рогатого скота 4372 голов, из них, маточное поголовье 2066 голов, мелкого рогатого скота 24714 голов, 640 голов лошадей.</w:t>
      </w:r>
    </w:p>
    <w:bookmarkEnd w:id="279"/>
    <w:bookmarkStart w:name="z437" w:id="280"/>
    <w:p>
      <w:pPr>
        <w:spacing w:after="0"/>
        <w:ind w:left="0"/>
        <w:jc w:val="both"/>
      </w:pPr>
      <w:r>
        <w:rPr>
          <w:rFonts w:ascii="Times New Roman"/>
          <w:b w:val="false"/>
          <w:i w:val="false"/>
          <w:color w:val="000000"/>
          <w:sz w:val="28"/>
        </w:rPr>
        <w:t>
      Площадь пастбищ составляет 18016,41 га</w:t>
      </w:r>
    </w:p>
    <w:bookmarkEnd w:id="280"/>
    <w:bookmarkStart w:name="z438" w:id="281"/>
    <w:p>
      <w:pPr>
        <w:spacing w:after="0"/>
        <w:ind w:left="0"/>
        <w:jc w:val="both"/>
      </w:pPr>
      <w:r>
        <w:rPr>
          <w:rFonts w:ascii="Times New Roman"/>
          <w:b w:val="false"/>
          <w:i w:val="false"/>
          <w:color w:val="000000"/>
          <w:sz w:val="28"/>
        </w:rPr>
        <w:t>
      Поголовье в ТОО, крестьянских и фермерских хозяйствах вЖамбылском сельском округе составляет: крупного рогатого скота 1530 голов, мелкого рогатого скота 13753головы, 224голов лошадей.</w:t>
      </w:r>
    </w:p>
    <w:bookmarkEnd w:id="281"/>
    <w:bookmarkStart w:name="z439" w:id="282"/>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29406 га</w:t>
      </w:r>
    </w:p>
    <w:bookmarkEnd w:id="282"/>
    <w:bookmarkStart w:name="z440" w:id="283"/>
    <w:p>
      <w:pPr>
        <w:spacing w:after="0"/>
        <w:ind w:left="0"/>
        <w:jc w:val="both"/>
      </w:pPr>
      <w:r>
        <w:rPr>
          <w:rFonts w:ascii="Times New Roman"/>
          <w:b w:val="false"/>
          <w:i w:val="false"/>
          <w:color w:val="000000"/>
          <w:sz w:val="28"/>
        </w:rPr>
        <w:t xml:space="preserve">
      Для обеспечения сельскохозяйственных животных по Жамбылскому сельскому округу имеются всего 2697,0га пастбищных угодий. </w:t>
      </w:r>
    </w:p>
    <w:bookmarkEnd w:id="283"/>
    <w:bookmarkStart w:name="z441" w:id="284"/>
    <w:p>
      <w:pPr>
        <w:spacing w:after="0"/>
        <w:ind w:left="0"/>
        <w:jc w:val="both"/>
      </w:pPr>
      <w:r>
        <w:rPr>
          <w:rFonts w:ascii="Times New Roman"/>
          <w:b w:val="false"/>
          <w:i w:val="false"/>
          <w:color w:val="000000"/>
          <w:sz w:val="28"/>
        </w:rPr>
        <w:t>
      В Жамбылском сельском округе сервитуты для прогона скота не установлены.</w:t>
      </w:r>
    </w:p>
    <w:bookmarkEnd w:id="284"/>
    <w:bookmarkStart w:name="z442" w:id="285"/>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(Жамбылский сельский округ) по содержанию маточного (дойного) поголовья сельскохозяйственных животных при имеющихся пастбищных угодьях 2697 га потребность составляет 4400,0 га, при норме нагрузки 5,0 га/гол.Сложившуюся потребность пастбищных угодий необходимо восполнить за счет выкупа земель для государственных нужд.</w:t>
      </w:r>
    </w:p>
    <w:bookmarkEnd w:id="285"/>
    <w:bookmarkStart w:name="z443" w:id="286"/>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4400 га, при норме нагрузки на голову КРС – 1,0 га/гол., МРС – 0,1 га/гол., лошадей – 1,0 га/гол.</w:t>
      </w:r>
    </w:p>
    <w:bookmarkEnd w:id="286"/>
    <w:bookmarkStart w:name="z444" w:id="287"/>
    <w:p>
      <w:pPr>
        <w:spacing w:after="0"/>
        <w:ind w:left="0"/>
        <w:jc w:val="both"/>
      </w:pPr>
      <w:r>
        <w:rPr>
          <w:rFonts w:ascii="Times New Roman"/>
          <w:b w:val="false"/>
          <w:i w:val="false"/>
          <w:color w:val="000000"/>
          <w:sz w:val="28"/>
        </w:rPr>
        <w:t>
      Потребность:</w:t>
      </w:r>
    </w:p>
    <w:bookmarkEnd w:id="287"/>
    <w:bookmarkStart w:name="z445" w:id="288"/>
    <w:p>
      <w:pPr>
        <w:spacing w:after="0"/>
        <w:ind w:left="0"/>
        <w:jc w:val="both"/>
      </w:pPr>
      <w:r>
        <w:rPr>
          <w:rFonts w:ascii="Times New Roman"/>
          <w:b w:val="false"/>
          <w:i w:val="false"/>
          <w:color w:val="000000"/>
          <w:sz w:val="28"/>
        </w:rPr>
        <w:t>
      для КРС- 588 гол. * 1,0 га/гол. = 588 га;</w:t>
      </w:r>
    </w:p>
    <w:bookmarkEnd w:id="288"/>
    <w:bookmarkStart w:name="z446" w:id="289"/>
    <w:p>
      <w:pPr>
        <w:spacing w:after="0"/>
        <w:ind w:left="0"/>
        <w:jc w:val="both"/>
      </w:pPr>
      <w:r>
        <w:rPr>
          <w:rFonts w:ascii="Times New Roman"/>
          <w:b w:val="false"/>
          <w:i w:val="false"/>
          <w:color w:val="000000"/>
          <w:sz w:val="28"/>
        </w:rPr>
        <w:t>
      для МРС- 2000 гол. * 0,1 га/гол. = 200,0 га;</w:t>
      </w:r>
    </w:p>
    <w:bookmarkEnd w:id="289"/>
    <w:bookmarkStart w:name="z447" w:id="290"/>
    <w:p>
      <w:pPr>
        <w:spacing w:after="0"/>
        <w:ind w:left="0"/>
        <w:jc w:val="both"/>
      </w:pPr>
      <w:r>
        <w:rPr>
          <w:rFonts w:ascii="Times New Roman"/>
          <w:b w:val="false"/>
          <w:i w:val="false"/>
          <w:color w:val="000000"/>
          <w:sz w:val="28"/>
        </w:rPr>
        <w:t>
      для лошадей- 92 гол. * 1,0 га/гол. = 92 га.</w:t>
      </w:r>
    </w:p>
    <w:bookmarkEnd w:id="290"/>
    <w:bookmarkStart w:name="z448" w:id="291"/>
    <w:p>
      <w:pPr>
        <w:spacing w:after="0"/>
        <w:ind w:left="0"/>
        <w:jc w:val="both"/>
      </w:pPr>
      <w:r>
        <w:rPr>
          <w:rFonts w:ascii="Times New Roman"/>
          <w:b w:val="false"/>
          <w:i w:val="false"/>
          <w:color w:val="000000"/>
          <w:sz w:val="28"/>
        </w:rPr>
        <w:t>
      588+200+92=880*5=4400 га</w:t>
      </w:r>
    </w:p>
    <w:bookmarkEnd w:id="291"/>
    <w:bookmarkStart w:name="z449" w:id="292"/>
    <w:p>
      <w:pPr>
        <w:spacing w:after="0"/>
        <w:ind w:left="0"/>
        <w:jc w:val="both"/>
      </w:pPr>
      <w:r>
        <w:rPr>
          <w:rFonts w:ascii="Times New Roman"/>
          <w:b w:val="false"/>
          <w:i w:val="false"/>
          <w:color w:val="000000"/>
          <w:sz w:val="28"/>
        </w:rPr>
        <w:t>
      Сложившуюся потребность пастбищных угодий в размере 4400 га планируется восполнить за счет выпаса сельскохозяйственных животных населения на землях ТОО и крестьянских хозяйств, принадлежащих:Э.Абдрахимов – 270 га, Д.Абдрахманова – 620, М.Алдаев - 1680,16 га, А.Аугамбаев – 72 га, Т.Ауелов – 5 га, А.Булекбаев - 99 га, Т.Динашев - 556,74 га, У.Ерменбаева - 464,31 га, Д.Жанаев - 1071,55 га, С.Жунис - 409,8 га, Г.Иманалиева – 270 га, Д.Иманкулов - 236,36 га, Ж.Кенжибаева – 220 га, Р.Копбаев - 253,19 га, М.Көпжасаров – 394 га, А.Кусаинова - 1226,69 га, К.Құттықова - 600,12 га, А.Мусабаев – 550 га, Б.Сатубалдиева - 97,3 га, Ж.Мырзакулови– 44 га, Ж.Нуркеев – 244 га, А.Нурмаханбетова - 175 га, К.Омарова - 396,45 га, А.Вудунлар – 30 га, Д.Саламатов - 421,5 га, У.Саламатова – 230 га, И.Сатувалдиев - 676,9 га, А.Смаилов - 613,58 га, А.Спанов – 1101 га, И.Юсупов - 319,05 га, Б.Тайлыбеков - 50 га, Б.Татепбаев - 94,14 га, К.Тенсебаев – 300 га, К.Тлеубердиев - 2491,94 га, А.Тобышаков – 240 га, А.Туткышбаев – 124 га, Б.Ултамбаев - 387,48 га, М. Ултанбаев– 86 га. Всего 17371,26 га.</w:t>
      </w:r>
    </w:p>
    <w:bookmarkEnd w:id="292"/>
    <w:bookmarkStart w:name="z450" w:id="293"/>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Жамбылского сельского округа отнести на отгонные пастбища Жамбылского сельского округа – 18301,6 га согласно приложению 5 к настоящему Плану.</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Жамбылском сельском округе</w:t>
            </w:r>
            <w:r>
              <w:br/>
            </w:r>
            <w:r>
              <w:rPr>
                <w:rFonts w:ascii="Times New Roman"/>
                <w:b w:val="false"/>
                <w:i w:val="false"/>
                <w:color w:val="000000"/>
                <w:sz w:val="20"/>
              </w:rPr>
              <w:t>на 2022-2024 годы</w:t>
            </w:r>
          </w:p>
        </w:tc>
      </w:tr>
    </w:tbl>
    <w:bookmarkStart w:name="z456" w:id="294"/>
    <w:p>
      <w:pPr>
        <w:spacing w:after="0"/>
        <w:ind w:left="0"/>
        <w:jc w:val="left"/>
      </w:pPr>
      <w:r>
        <w:rPr>
          <w:rFonts w:ascii="Times New Roman"/>
          <w:b/>
          <w:i w:val="false"/>
          <w:color w:val="000000"/>
        </w:rPr>
        <w:t xml:space="preserve"> Схема (карта) расположения пастбищ на территории Жамбылского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94"/>
    <w:bookmarkStart w:name="z45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6819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199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296"/>
    <w:p>
      <w:pPr>
        <w:spacing w:after="0"/>
        <w:ind w:left="0"/>
        <w:jc w:val="both"/>
      </w:pPr>
      <w:r>
        <w:rPr>
          <w:rFonts w:ascii="Times New Roman"/>
          <w:b w:val="false"/>
          <w:i w:val="false"/>
          <w:color w:val="000000"/>
          <w:sz w:val="28"/>
        </w:rPr>
        <w:t>
      Условные обозначения:</w:t>
      </w:r>
    </w:p>
    <w:bookmarkEnd w:id="296"/>
    <w:bookmarkStart w:name="z459"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298"/>
    <w:p>
      <w:pPr>
        <w:spacing w:after="0"/>
        <w:ind w:left="0"/>
        <w:jc w:val="left"/>
      </w:pPr>
      <w:r>
        <w:rPr>
          <w:rFonts w:ascii="Times New Roman"/>
          <w:b/>
          <w:i w:val="false"/>
          <w:color w:val="000000"/>
        </w:rPr>
        <w:t xml:space="preserve"> Список собственников земельных участков на территории Жамбылского сельского округа</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Э.Абдрахимов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Д.Абдрахманова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А.Аугамбаев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Т.Ауелов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А.Булекбаев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Т.Динашев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У.Ерменбаева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С.Жунис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Г.Иманалиева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Д.Иманкулов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Ж.Кенжибаева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Р.Копбаев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М.Көпжасаров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А.Кусаинова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К.Құттықова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А.Мусабаев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Б.Сатубалдиева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Ж.Мырзакулов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Ж.Нуркеев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А.Нурмаханбетова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А.Вудунлар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Д.Саламатов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У.Саламатова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И.Сатувалдиев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А.Смаилов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И.Юсупов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Б.Тайлыбеков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Б.Татепбаев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К.Тенсебаев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К.Тлеубердиев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А.Тобышаков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А.Туткышбаев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Б.Ултамбаев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17 371, 26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13 062, 2</w:t>
            </w:r>
          </w:p>
        </w:tc>
      </w:tr>
    </w:tbl>
    <w:bookmarkStart w:name="z462" w:id="299"/>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Жамбылскому сельскому округу</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4" w:id="300"/>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коров-6765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300"/>
    <w:bookmarkStart w:name="z465" w:id="30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Жамбылскому сельскому округу</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2"/>
          <w:p>
            <w:pPr>
              <w:spacing w:after="20"/>
              <w:ind w:left="20"/>
              <w:jc w:val="both"/>
            </w:pPr>
            <w:r>
              <w:rPr>
                <w:rFonts w:ascii="Times New Roman"/>
                <w:b w:val="false"/>
                <w:i w:val="false"/>
                <w:color w:val="000000"/>
                <w:sz w:val="20"/>
              </w:rPr>
              <w:t>
Наличие скота</w:t>
            </w:r>
          </w:p>
          <w:bookmarkEnd w:id="302"/>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3"/>
          <w:p>
            <w:pPr>
              <w:spacing w:after="20"/>
              <w:ind w:left="20"/>
              <w:jc w:val="both"/>
            </w:pPr>
            <w:r>
              <w:rPr>
                <w:rFonts w:ascii="Times New Roman"/>
                <w:b w:val="false"/>
                <w:i w:val="false"/>
                <w:color w:val="000000"/>
                <w:sz w:val="20"/>
              </w:rPr>
              <w:t>
А.Кусаинова -1226,69</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Э.Абдрахимов - 270</w:t>
            </w:r>
          </w:p>
          <w:p>
            <w:pPr>
              <w:spacing w:after="20"/>
              <w:ind w:left="20"/>
              <w:jc w:val="both"/>
            </w:pPr>
            <w:r>
              <w:rPr>
                <w:rFonts w:ascii="Times New Roman"/>
                <w:b w:val="false"/>
                <w:i w:val="false"/>
                <w:color w:val="000000"/>
                <w:sz w:val="20"/>
              </w:rPr>
              <w:t>
</w:t>
            </w:r>
            <w:r>
              <w:rPr>
                <w:rFonts w:ascii="Times New Roman"/>
                <w:b w:val="false"/>
                <w:i w:val="false"/>
                <w:color w:val="000000"/>
                <w:sz w:val="20"/>
              </w:rPr>
              <w:t>Д.Абдрахманова -620</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М.Алдаев - 1680,16</w:t>
            </w:r>
          </w:p>
          <w:p>
            <w:pPr>
              <w:spacing w:after="20"/>
              <w:ind w:left="20"/>
              <w:jc w:val="both"/>
            </w:pPr>
            <w:r>
              <w:rPr>
                <w:rFonts w:ascii="Times New Roman"/>
                <w:b w:val="false"/>
                <w:i w:val="false"/>
                <w:color w:val="000000"/>
                <w:sz w:val="20"/>
              </w:rPr>
              <w:t>
</w:t>
            </w:r>
            <w:r>
              <w:rPr>
                <w:rFonts w:ascii="Times New Roman"/>
                <w:b w:val="false"/>
                <w:i w:val="false"/>
                <w:color w:val="000000"/>
                <w:sz w:val="20"/>
              </w:rPr>
              <w:t>А.Аугамбаев -72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Т.Ауелов -5</w:t>
            </w:r>
          </w:p>
          <w:p>
            <w:pPr>
              <w:spacing w:after="20"/>
              <w:ind w:left="20"/>
              <w:jc w:val="both"/>
            </w:pPr>
            <w:r>
              <w:rPr>
                <w:rFonts w:ascii="Times New Roman"/>
                <w:b w:val="false"/>
                <w:i w:val="false"/>
                <w:color w:val="000000"/>
                <w:sz w:val="20"/>
              </w:rPr>
              <w:t>
</w:t>
            </w:r>
            <w:r>
              <w:rPr>
                <w:rFonts w:ascii="Times New Roman"/>
                <w:b w:val="false"/>
                <w:i w:val="false"/>
                <w:color w:val="000000"/>
                <w:sz w:val="20"/>
              </w:rPr>
              <w:t>А.Булекбаев -99</w:t>
            </w:r>
          </w:p>
          <w:p>
            <w:pPr>
              <w:spacing w:after="20"/>
              <w:ind w:left="20"/>
              <w:jc w:val="both"/>
            </w:pPr>
            <w:r>
              <w:rPr>
                <w:rFonts w:ascii="Times New Roman"/>
                <w:b w:val="false"/>
                <w:i w:val="false"/>
                <w:color w:val="000000"/>
                <w:sz w:val="20"/>
              </w:rPr>
              <w:t>
</w:t>
            </w:r>
            <w:r>
              <w:rPr>
                <w:rFonts w:ascii="Times New Roman"/>
                <w:b w:val="false"/>
                <w:i w:val="false"/>
                <w:color w:val="000000"/>
                <w:sz w:val="20"/>
              </w:rPr>
              <w:t>Т.Динашев -556,74</w:t>
            </w:r>
          </w:p>
          <w:p>
            <w:pPr>
              <w:spacing w:after="20"/>
              <w:ind w:left="20"/>
              <w:jc w:val="both"/>
            </w:pPr>
            <w:r>
              <w:rPr>
                <w:rFonts w:ascii="Times New Roman"/>
                <w:b w:val="false"/>
                <w:i w:val="false"/>
                <w:color w:val="000000"/>
                <w:sz w:val="20"/>
              </w:rPr>
              <w:t>
</w:t>
            </w:r>
            <w:r>
              <w:rPr>
                <w:rFonts w:ascii="Times New Roman"/>
                <w:b w:val="false"/>
                <w:i w:val="false"/>
                <w:color w:val="000000"/>
                <w:sz w:val="20"/>
              </w:rPr>
              <w:t>У.Ерменбаева - 464,31</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Д.Жанаев - 1071,55</w:t>
            </w:r>
          </w:p>
          <w:p>
            <w:pPr>
              <w:spacing w:after="20"/>
              <w:ind w:left="20"/>
              <w:jc w:val="both"/>
            </w:pPr>
            <w:r>
              <w:rPr>
                <w:rFonts w:ascii="Times New Roman"/>
                <w:b w:val="false"/>
                <w:i w:val="false"/>
                <w:color w:val="000000"/>
                <w:sz w:val="20"/>
              </w:rPr>
              <w:t>
</w:t>
            </w:r>
            <w:r>
              <w:rPr>
                <w:rFonts w:ascii="Times New Roman"/>
                <w:b w:val="false"/>
                <w:i w:val="false"/>
                <w:color w:val="000000"/>
                <w:sz w:val="20"/>
              </w:rPr>
              <w:t>С.Жунис - 409,8</w:t>
            </w:r>
          </w:p>
          <w:p>
            <w:pPr>
              <w:spacing w:after="20"/>
              <w:ind w:left="20"/>
              <w:jc w:val="both"/>
            </w:pPr>
            <w:r>
              <w:rPr>
                <w:rFonts w:ascii="Times New Roman"/>
                <w:b w:val="false"/>
                <w:i w:val="false"/>
                <w:color w:val="000000"/>
                <w:sz w:val="20"/>
              </w:rPr>
              <w:t>
</w:t>
            </w:r>
            <w:r>
              <w:rPr>
                <w:rFonts w:ascii="Times New Roman"/>
                <w:b w:val="false"/>
                <w:i w:val="false"/>
                <w:color w:val="000000"/>
                <w:sz w:val="20"/>
              </w:rPr>
              <w:t>Г.Иманалиева -270</w:t>
            </w:r>
          </w:p>
          <w:p>
            <w:pPr>
              <w:spacing w:after="20"/>
              <w:ind w:left="20"/>
              <w:jc w:val="both"/>
            </w:pPr>
            <w:r>
              <w:rPr>
                <w:rFonts w:ascii="Times New Roman"/>
                <w:b w:val="false"/>
                <w:i w:val="false"/>
                <w:color w:val="000000"/>
                <w:sz w:val="20"/>
              </w:rPr>
              <w:t>
</w:t>
            </w:r>
            <w:r>
              <w:rPr>
                <w:rFonts w:ascii="Times New Roman"/>
                <w:b w:val="false"/>
                <w:i w:val="false"/>
                <w:color w:val="000000"/>
                <w:sz w:val="20"/>
              </w:rPr>
              <w:t>Д.Иманкулов - 236,36</w:t>
            </w:r>
          </w:p>
          <w:p>
            <w:pPr>
              <w:spacing w:after="20"/>
              <w:ind w:left="20"/>
              <w:jc w:val="both"/>
            </w:pPr>
            <w:r>
              <w:rPr>
                <w:rFonts w:ascii="Times New Roman"/>
                <w:b w:val="false"/>
                <w:i w:val="false"/>
                <w:color w:val="000000"/>
                <w:sz w:val="20"/>
              </w:rPr>
              <w:t>
</w:t>
            </w:r>
            <w:r>
              <w:rPr>
                <w:rFonts w:ascii="Times New Roman"/>
                <w:b w:val="false"/>
                <w:i w:val="false"/>
                <w:color w:val="000000"/>
                <w:sz w:val="20"/>
              </w:rPr>
              <w:t>Ж.Кенжибаева - 220</w:t>
            </w:r>
          </w:p>
          <w:p>
            <w:pPr>
              <w:spacing w:after="20"/>
              <w:ind w:left="20"/>
              <w:jc w:val="both"/>
            </w:pPr>
            <w:r>
              <w:rPr>
                <w:rFonts w:ascii="Times New Roman"/>
                <w:b w:val="false"/>
                <w:i w:val="false"/>
                <w:color w:val="000000"/>
                <w:sz w:val="20"/>
              </w:rPr>
              <w:t>
</w:t>
            </w:r>
            <w:r>
              <w:rPr>
                <w:rFonts w:ascii="Times New Roman"/>
                <w:b w:val="false"/>
                <w:i w:val="false"/>
                <w:color w:val="000000"/>
                <w:sz w:val="20"/>
              </w:rPr>
              <w:t>Р.Копбаев - 253,19</w:t>
            </w:r>
          </w:p>
          <w:p>
            <w:pPr>
              <w:spacing w:after="20"/>
              <w:ind w:left="20"/>
              <w:jc w:val="both"/>
            </w:pPr>
            <w:r>
              <w:rPr>
                <w:rFonts w:ascii="Times New Roman"/>
                <w:b w:val="false"/>
                <w:i w:val="false"/>
                <w:color w:val="000000"/>
                <w:sz w:val="20"/>
              </w:rPr>
              <w:t>
</w:t>
            </w:r>
            <w:r>
              <w:rPr>
                <w:rFonts w:ascii="Times New Roman"/>
                <w:b w:val="false"/>
                <w:i w:val="false"/>
                <w:color w:val="000000"/>
                <w:sz w:val="20"/>
              </w:rPr>
              <w:t>М.Көпжасаров -394</w:t>
            </w:r>
          </w:p>
          <w:p>
            <w:pPr>
              <w:spacing w:after="20"/>
              <w:ind w:left="20"/>
              <w:jc w:val="both"/>
            </w:pPr>
            <w:r>
              <w:rPr>
                <w:rFonts w:ascii="Times New Roman"/>
                <w:b w:val="false"/>
                <w:i w:val="false"/>
                <w:color w:val="000000"/>
                <w:sz w:val="20"/>
              </w:rPr>
              <w:t>
</w:t>
            </w:r>
            <w:r>
              <w:rPr>
                <w:rFonts w:ascii="Times New Roman"/>
                <w:b w:val="false"/>
                <w:i w:val="false"/>
                <w:color w:val="000000"/>
                <w:sz w:val="20"/>
              </w:rPr>
              <w:t>К.Құттықова -600,12</w:t>
            </w:r>
          </w:p>
          <w:p>
            <w:pPr>
              <w:spacing w:after="20"/>
              <w:ind w:left="20"/>
              <w:jc w:val="both"/>
            </w:pPr>
            <w:r>
              <w:rPr>
                <w:rFonts w:ascii="Times New Roman"/>
                <w:b w:val="false"/>
                <w:i w:val="false"/>
                <w:color w:val="000000"/>
                <w:sz w:val="20"/>
              </w:rPr>
              <w:t>
</w:t>
            </w:r>
            <w:r>
              <w:rPr>
                <w:rFonts w:ascii="Times New Roman"/>
                <w:b w:val="false"/>
                <w:i w:val="false"/>
                <w:color w:val="000000"/>
                <w:sz w:val="20"/>
              </w:rPr>
              <w:t>А.Мусабаев -550</w:t>
            </w:r>
          </w:p>
          <w:p>
            <w:pPr>
              <w:spacing w:after="20"/>
              <w:ind w:left="20"/>
              <w:jc w:val="both"/>
            </w:pPr>
            <w:r>
              <w:rPr>
                <w:rFonts w:ascii="Times New Roman"/>
                <w:b w:val="false"/>
                <w:i w:val="false"/>
                <w:color w:val="000000"/>
                <w:sz w:val="20"/>
              </w:rPr>
              <w:t>
</w:t>
            </w:r>
            <w:r>
              <w:rPr>
                <w:rFonts w:ascii="Times New Roman"/>
                <w:b w:val="false"/>
                <w:i w:val="false"/>
                <w:color w:val="000000"/>
                <w:sz w:val="20"/>
              </w:rPr>
              <w:t>Б.Сатубалдиева -97,3</w:t>
            </w:r>
          </w:p>
          <w:p>
            <w:pPr>
              <w:spacing w:after="20"/>
              <w:ind w:left="20"/>
              <w:jc w:val="both"/>
            </w:pPr>
            <w:r>
              <w:rPr>
                <w:rFonts w:ascii="Times New Roman"/>
                <w:b w:val="false"/>
                <w:i w:val="false"/>
                <w:color w:val="000000"/>
                <w:sz w:val="20"/>
              </w:rPr>
              <w:t>
</w:t>
            </w:r>
            <w:r>
              <w:rPr>
                <w:rFonts w:ascii="Times New Roman"/>
                <w:b w:val="false"/>
                <w:i w:val="false"/>
                <w:color w:val="000000"/>
                <w:sz w:val="20"/>
              </w:rPr>
              <w:t>Ж.Мырзакулов -44</w:t>
            </w:r>
          </w:p>
          <w:p>
            <w:pPr>
              <w:spacing w:after="20"/>
              <w:ind w:left="20"/>
              <w:jc w:val="both"/>
            </w:pPr>
            <w:r>
              <w:rPr>
                <w:rFonts w:ascii="Times New Roman"/>
                <w:b w:val="false"/>
                <w:i w:val="false"/>
                <w:color w:val="000000"/>
                <w:sz w:val="20"/>
              </w:rPr>
              <w:t>
</w:t>
            </w:r>
            <w:r>
              <w:rPr>
                <w:rFonts w:ascii="Times New Roman"/>
                <w:b w:val="false"/>
                <w:i w:val="false"/>
                <w:color w:val="000000"/>
                <w:sz w:val="20"/>
              </w:rPr>
              <w:t>Ж.Нуркеев -244</w:t>
            </w:r>
          </w:p>
          <w:p>
            <w:pPr>
              <w:spacing w:after="20"/>
              <w:ind w:left="20"/>
              <w:jc w:val="both"/>
            </w:pPr>
            <w:r>
              <w:rPr>
                <w:rFonts w:ascii="Times New Roman"/>
                <w:b w:val="false"/>
                <w:i w:val="false"/>
                <w:color w:val="000000"/>
                <w:sz w:val="20"/>
              </w:rPr>
              <w:t>
</w:t>
            </w:r>
            <w:r>
              <w:rPr>
                <w:rFonts w:ascii="Times New Roman"/>
                <w:b w:val="false"/>
                <w:i w:val="false"/>
                <w:color w:val="000000"/>
                <w:sz w:val="20"/>
              </w:rPr>
              <w:t>А.Нурмаханбетова -175</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К.Омарова -396,45</w:t>
            </w:r>
          </w:p>
          <w:p>
            <w:pPr>
              <w:spacing w:after="20"/>
              <w:ind w:left="20"/>
              <w:jc w:val="both"/>
            </w:pPr>
            <w:r>
              <w:rPr>
                <w:rFonts w:ascii="Times New Roman"/>
                <w:b w:val="false"/>
                <w:i w:val="false"/>
                <w:color w:val="000000"/>
                <w:sz w:val="20"/>
              </w:rPr>
              <w:t>
</w:t>
            </w:r>
            <w:r>
              <w:rPr>
                <w:rFonts w:ascii="Times New Roman"/>
                <w:b w:val="false"/>
                <w:i w:val="false"/>
                <w:color w:val="000000"/>
                <w:sz w:val="20"/>
              </w:rPr>
              <w:t>А.Вудунлар -30</w:t>
            </w:r>
          </w:p>
          <w:p>
            <w:pPr>
              <w:spacing w:after="20"/>
              <w:ind w:left="20"/>
              <w:jc w:val="both"/>
            </w:pPr>
            <w:r>
              <w:rPr>
                <w:rFonts w:ascii="Times New Roman"/>
                <w:b w:val="false"/>
                <w:i w:val="false"/>
                <w:color w:val="000000"/>
                <w:sz w:val="20"/>
              </w:rPr>
              <w:t>
</w:t>
            </w:r>
            <w:r>
              <w:rPr>
                <w:rFonts w:ascii="Times New Roman"/>
                <w:b w:val="false"/>
                <w:i w:val="false"/>
                <w:color w:val="000000"/>
                <w:sz w:val="20"/>
              </w:rPr>
              <w:t>Д.Саламатов -421,5</w:t>
            </w:r>
          </w:p>
          <w:p>
            <w:pPr>
              <w:spacing w:after="20"/>
              <w:ind w:left="20"/>
              <w:jc w:val="both"/>
            </w:pPr>
            <w:r>
              <w:rPr>
                <w:rFonts w:ascii="Times New Roman"/>
                <w:b w:val="false"/>
                <w:i w:val="false"/>
                <w:color w:val="000000"/>
                <w:sz w:val="20"/>
              </w:rPr>
              <w:t>
</w:t>
            </w:r>
            <w:r>
              <w:rPr>
                <w:rFonts w:ascii="Times New Roman"/>
                <w:b w:val="false"/>
                <w:i w:val="false"/>
                <w:color w:val="000000"/>
                <w:sz w:val="20"/>
              </w:rPr>
              <w:t>У.Саламатова -230</w:t>
            </w:r>
          </w:p>
          <w:p>
            <w:pPr>
              <w:spacing w:after="20"/>
              <w:ind w:left="20"/>
              <w:jc w:val="both"/>
            </w:pPr>
            <w:r>
              <w:rPr>
                <w:rFonts w:ascii="Times New Roman"/>
                <w:b w:val="false"/>
                <w:i w:val="false"/>
                <w:color w:val="000000"/>
                <w:sz w:val="20"/>
              </w:rPr>
              <w:t>
</w:t>
            </w:r>
            <w:r>
              <w:rPr>
                <w:rFonts w:ascii="Times New Roman"/>
                <w:b w:val="false"/>
                <w:i w:val="false"/>
                <w:color w:val="000000"/>
                <w:sz w:val="20"/>
              </w:rPr>
              <w:t>И.Сатувалдиев -676,9</w:t>
            </w:r>
          </w:p>
          <w:p>
            <w:pPr>
              <w:spacing w:after="20"/>
              <w:ind w:left="20"/>
              <w:jc w:val="both"/>
            </w:pPr>
            <w:r>
              <w:rPr>
                <w:rFonts w:ascii="Times New Roman"/>
                <w:b w:val="false"/>
                <w:i w:val="false"/>
                <w:color w:val="000000"/>
                <w:sz w:val="20"/>
              </w:rPr>
              <w:t>
</w:t>
            </w:r>
            <w:r>
              <w:rPr>
                <w:rFonts w:ascii="Times New Roman"/>
                <w:b w:val="false"/>
                <w:i w:val="false"/>
                <w:color w:val="000000"/>
                <w:sz w:val="20"/>
              </w:rPr>
              <w:t>А.Смаилов -613,58</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А.Спанов -1101</w:t>
            </w:r>
          </w:p>
          <w:p>
            <w:pPr>
              <w:spacing w:after="20"/>
              <w:ind w:left="20"/>
              <w:jc w:val="both"/>
            </w:pPr>
            <w:r>
              <w:rPr>
                <w:rFonts w:ascii="Times New Roman"/>
                <w:b w:val="false"/>
                <w:i w:val="false"/>
                <w:color w:val="000000"/>
                <w:sz w:val="20"/>
              </w:rPr>
              <w:t>
</w:t>
            </w:r>
            <w:r>
              <w:rPr>
                <w:rFonts w:ascii="Times New Roman"/>
                <w:b w:val="false"/>
                <w:i w:val="false"/>
                <w:color w:val="000000"/>
                <w:sz w:val="20"/>
              </w:rPr>
              <w:t>И.Юсупов -319,5</w:t>
            </w:r>
          </w:p>
          <w:p>
            <w:pPr>
              <w:spacing w:after="20"/>
              <w:ind w:left="20"/>
              <w:jc w:val="both"/>
            </w:pPr>
            <w:r>
              <w:rPr>
                <w:rFonts w:ascii="Times New Roman"/>
                <w:b w:val="false"/>
                <w:i w:val="false"/>
                <w:color w:val="000000"/>
                <w:sz w:val="20"/>
              </w:rPr>
              <w:t>
</w:t>
            </w:r>
            <w:r>
              <w:rPr>
                <w:rFonts w:ascii="Times New Roman"/>
                <w:b w:val="false"/>
                <w:i w:val="false"/>
                <w:color w:val="000000"/>
                <w:sz w:val="20"/>
              </w:rPr>
              <w:t>Б.Тайлыбеков -50</w:t>
            </w:r>
          </w:p>
          <w:p>
            <w:pPr>
              <w:spacing w:after="20"/>
              <w:ind w:left="20"/>
              <w:jc w:val="both"/>
            </w:pPr>
            <w:r>
              <w:rPr>
                <w:rFonts w:ascii="Times New Roman"/>
                <w:b w:val="false"/>
                <w:i w:val="false"/>
                <w:color w:val="000000"/>
                <w:sz w:val="20"/>
              </w:rPr>
              <w:t>
</w:t>
            </w:r>
            <w:r>
              <w:rPr>
                <w:rFonts w:ascii="Times New Roman"/>
                <w:b w:val="false"/>
                <w:i w:val="false"/>
                <w:color w:val="000000"/>
                <w:sz w:val="20"/>
              </w:rPr>
              <w:t>Б.Татепбаев -94,14</w:t>
            </w:r>
          </w:p>
          <w:p>
            <w:pPr>
              <w:spacing w:after="20"/>
              <w:ind w:left="20"/>
              <w:jc w:val="both"/>
            </w:pPr>
            <w:r>
              <w:rPr>
                <w:rFonts w:ascii="Times New Roman"/>
                <w:b w:val="false"/>
                <w:i w:val="false"/>
                <w:color w:val="000000"/>
                <w:sz w:val="20"/>
              </w:rPr>
              <w:t>
</w:t>
            </w:r>
            <w:r>
              <w:rPr>
                <w:rFonts w:ascii="Times New Roman"/>
                <w:b w:val="false"/>
                <w:i w:val="false"/>
                <w:color w:val="000000"/>
                <w:sz w:val="20"/>
              </w:rPr>
              <w:t>К.Тенсебаев -300</w:t>
            </w:r>
          </w:p>
          <w:p>
            <w:pPr>
              <w:spacing w:after="20"/>
              <w:ind w:left="20"/>
              <w:jc w:val="both"/>
            </w:pPr>
            <w:r>
              <w:rPr>
                <w:rFonts w:ascii="Times New Roman"/>
                <w:b w:val="false"/>
                <w:i w:val="false"/>
                <w:color w:val="000000"/>
                <w:sz w:val="20"/>
              </w:rPr>
              <w:t>
</w:t>
            </w:r>
            <w:r>
              <w:rPr>
                <w:rFonts w:ascii="Times New Roman"/>
                <w:b w:val="false"/>
                <w:i w:val="false"/>
                <w:color w:val="000000"/>
                <w:sz w:val="20"/>
              </w:rPr>
              <w:t>К.Тлеубердиев -2491,94</w:t>
            </w:r>
          </w:p>
          <w:p>
            <w:pPr>
              <w:spacing w:after="20"/>
              <w:ind w:left="20"/>
              <w:jc w:val="both"/>
            </w:pPr>
            <w:r>
              <w:rPr>
                <w:rFonts w:ascii="Times New Roman"/>
                <w:b w:val="false"/>
                <w:i w:val="false"/>
                <w:color w:val="000000"/>
                <w:sz w:val="20"/>
              </w:rPr>
              <w:t>
</w:t>
            </w:r>
            <w:r>
              <w:rPr>
                <w:rFonts w:ascii="Times New Roman"/>
                <w:b w:val="false"/>
                <w:i w:val="false"/>
                <w:color w:val="000000"/>
                <w:sz w:val="20"/>
              </w:rPr>
              <w:t>А.Тобышаков -240</w:t>
            </w:r>
          </w:p>
          <w:p>
            <w:pPr>
              <w:spacing w:after="20"/>
              <w:ind w:left="20"/>
              <w:jc w:val="both"/>
            </w:pPr>
            <w:r>
              <w:rPr>
                <w:rFonts w:ascii="Times New Roman"/>
                <w:b w:val="false"/>
                <w:i w:val="false"/>
                <w:color w:val="000000"/>
                <w:sz w:val="20"/>
              </w:rPr>
              <w:t>
</w:t>
            </w:r>
            <w:r>
              <w:rPr>
                <w:rFonts w:ascii="Times New Roman"/>
                <w:b w:val="false"/>
                <w:i w:val="false"/>
                <w:color w:val="000000"/>
                <w:sz w:val="20"/>
              </w:rPr>
              <w:t>А.Туткышбаев -124</w:t>
            </w:r>
          </w:p>
          <w:p>
            <w:pPr>
              <w:spacing w:after="20"/>
              <w:ind w:left="20"/>
              <w:jc w:val="both"/>
            </w:pPr>
            <w:r>
              <w:rPr>
                <w:rFonts w:ascii="Times New Roman"/>
                <w:b w:val="false"/>
                <w:i w:val="false"/>
                <w:color w:val="000000"/>
                <w:sz w:val="20"/>
              </w:rPr>
              <w:t>
</w:t>
            </w:r>
            <w:r>
              <w:rPr>
                <w:rFonts w:ascii="Times New Roman"/>
                <w:b w:val="false"/>
                <w:i w:val="false"/>
                <w:color w:val="000000"/>
                <w:sz w:val="20"/>
              </w:rPr>
              <w:t>Б.Ултамбаев -387,48</w:t>
            </w:r>
          </w:p>
          <w:p>
            <w:pPr>
              <w:spacing w:after="20"/>
              <w:ind w:left="20"/>
              <w:jc w:val="both"/>
            </w:pPr>
            <w:r>
              <w:rPr>
                <w:rFonts w:ascii="Times New Roman"/>
                <w:b w:val="false"/>
                <w:i w:val="false"/>
                <w:color w:val="000000"/>
                <w:sz w:val="20"/>
              </w:rPr>
              <w:t>
М. Ултанбаев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Жамбылском сельском округе </w:t>
            </w:r>
            <w:r>
              <w:br/>
            </w:r>
            <w:r>
              <w:rPr>
                <w:rFonts w:ascii="Times New Roman"/>
                <w:b w:val="false"/>
                <w:i w:val="false"/>
                <w:color w:val="000000"/>
                <w:sz w:val="20"/>
              </w:rPr>
              <w:t>на 2022-2024 годы</w:t>
            </w:r>
          </w:p>
        </w:tc>
      </w:tr>
    </w:tbl>
    <w:bookmarkStart w:name="z510" w:id="304"/>
    <w:p>
      <w:pPr>
        <w:spacing w:after="0"/>
        <w:ind w:left="0"/>
        <w:jc w:val="left"/>
      </w:pPr>
      <w:r>
        <w:rPr>
          <w:rFonts w:ascii="Times New Roman"/>
          <w:b/>
          <w:i w:val="false"/>
          <w:color w:val="000000"/>
        </w:rPr>
        <w:t xml:space="preserve"> Приемлемые схемы пастбищеоборотов</w:t>
      </w:r>
    </w:p>
    <w:bookmarkEnd w:id="304"/>
    <w:bookmarkStart w:name="z511" w:id="305"/>
    <w:p>
      <w:pPr>
        <w:spacing w:after="0"/>
        <w:ind w:left="0"/>
        <w:jc w:val="left"/>
      </w:pPr>
      <w:r>
        <w:rPr>
          <w:rFonts w:ascii="Times New Roman"/>
          <w:b/>
          <w:i w:val="false"/>
          <w:color w:val="000000"/>
        </w:rPr>
        <w:t xml:space="preserve"> Схема благоприятного пастбищеоборота для Жамбылского сельского округа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6"/>
          <w:p>
            <w:pPr>
              <w:spacing w:after="20"/>
              <w:ind w:left="20"/>
              <w:jc w:val="both"/>
            </w:pPr>
            <w:r>
              <w:rPr>
                <w:rFonts w:ascii="Times New Roman"/>
                <w:b w:val="false"/>
                <w:i w:val="false"/>
                <w:color w:val="000000"/>
                <w:sz w:val="20"/>
              </w:rPr>
              <w:t>
летний</w:t>
            </w:r>
          </w:p>
          <w:bookmarkEnd w:id="30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7"/>
          <w:p>
            <w:pPr>
              <w:spacing w:after="20"/>
              <w:ind w:left="20"/>
              <w:jc w:val="both"/>
            </w:pPr>
            <w:r>
              <w:rPr>
                <w:rFonts w:ascii="Times New Roman"/>
                <w:b w:val="false"/>
                <w:i w:val="false"/>
                <w:color w:val="000000"/>
                <w:sz w:val="20"/>
              </w:rPr>
              <w:t>
осенний</w:t>
            </w:r>
          </w:p>
          <w:bookmarkEnd w:id="307"/>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08"/>
          <w:p>
            <w:pPr>
              <w:spacing w:after="20"/>
              <w:ind w:left="20"/>
              <w:jc w:val="both"/>
            </w:pPr>
            <w:r>
              <w:rPr>
                <w:rFonts w:ascii="Times New Roman"/>
                <w:b w:val="false"/>
                <w:i w:val="false"/>
                <w:color w:val="000000"/>
                <w:sz w:val="20"/>
              </w:rPr>
              <w:t>
отдыхающий</w:t>
            </w:r>
          </w:p>
          <w:bookmarkEnd w:id="308"/>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9"/>
          <w:p>
            <w:pPr>
              <w:spacing w:after="20"/>
              <w:ind w:left="20"/>
              <w:jc w:val="both"/>
            </w:pPr>
            <w:r>
              <w:rPr>
                <w:rFonts w:ascii="Times New Roman"/>
                <w:b w:val="false"/>
                <w:i w:val="false"/>
                <w:color w:val="000000"/>
                <w:sz w:val="20"/>
              </w:rPr>
              <w:t>
летний</w:t>
            </w:r>
          </w:p>
          <w:bookmarkEnd w:id="309"/>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0"/>
          <w:p>
            <w:pPr>
              <w:spacing w:after="20"/>
              <w:ind w:left="20"/>
              <w:jc w:val="both"/>
            </w:pPr>
            <w:r>
              <w:rPr>
                <w:rFonts w:ascii="Times New Roman"/>
                <w:b w:val="false"/>
                <w:i w:val="false"/>
                <w:color w:val="000000"/>
                <w:sz w:val="20"/>
              </w:rPr>
              <w:t>
осенний</w:t>
            </w:r>
          </w:p>
          <w:bookmarkEnd w:id="310"/>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11"/>
          <w:p>
            <w:pPr>
              <w:spacing w:after="20"/>
              <w:ind w:left="20"/>
              <w:jc w:val="both"/>
            </w:pPr>
            <w:r>
              <w:rPr>
                <w:rFonts w:ascii="Times New Roman"/>
                <w:b w:val="false"/>
                <w:i w:val="false"/>
                <w:color w:val="000000"/>
                <w:sz w:val="20"/>
              </w:rPr>
              <w:t>
летний</w:t>
            </w:r>
          </w:p>
          <w:bookmarkEnd w:id="311"/>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12"/>
          <w:p>
            <w:pPr>
              <w:spacing w:after="20"/>
              <w:ind w:left="20"/>
              <w:jc w:val="both"/>
            </w:pPr>
            <w:r>
              <w:rPr>
                <w:rFonts w:ascii="Times New Roman"/>
                <w:b w:val="false"/>
                <w:i w:val="false"/>
                <w:color w:val="000000"/>
                <w:sz w:val="20"/>
              </w:rPr>
              <w:t>
осенний</w:t>
            </w:r>
          </w:p>
          <w:bookmarkEnd w:id="312"/>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519" w:id="313"/>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Жамбылском сельском округе </w:t>
            </w:r>
            <w:r>
              <w:br/>
            </w:r>
            <w:r>
              <w:rPr>
                <w:rFonts w:ascii="Times New Roman"/>
                <w:b w:val="false"/>
                <w:i w:val="false"/>
                <w:color w:val="000000"/>
                <w:sz w:val="20"/>
              </w:rPr>
              <w:t>на 2022-2024 годы</w:t>
            </w:r>
          </w:p>
        </w:tc>
      </w:tr>
    </w:tbl>
    <w:bookmarkStart w:name="z525" w:id="3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314"/>
    <w:bookmarkStart w:name="z526"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7089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089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316"/>
    <w:p>
      <w:pPr>
        <w:spacing w:after="0"/>
        <w:ind w:left="0"/>
        <w:jc w:val="both"/>
      </w:pPr>
      <w:r>
        <w:rPr>
          <w:rFonts w:ascii="Times New Roman"/>
          <w:b w:val="false"/>
          <w:i w:val="false"/>
          <w:color w:val="000000"/>
          <w:sz w:val="28"/>
        </w:rPr>
        <w:t>
      Условные обозначения:</w:t>
      </w:r>
    </w:p>
    <w:bookmarkEnd w:id="316"/>
    <w:bookmarkStart w:name="z528"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Жамбылском сельском округе</w:t>
            </w:r>
            <w:r>
              <w:br/>
            </w:r>
            <w:r>
              <w:rPr>
                <w:rFonts w:ascii="Times New Roman"/>
                <w:b w:val="false"/>
                <w:i w:val="false"/>
                <w:color w:val="000000"/>
                <w:sz w:val="20"/>
              </w:rPr>
              <w:t>на 2022-2024 годы</w:t>
            </w:r>
          </w:p>
        </w:tc>
      </w:tr>
    </w:tbl>
    <w:bookmarkStart w:name="z534" w:id="3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18"/>
    <w:bookmarkStart w:name="z535" w:id="319"/>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319"/>
    <w:bookmarkStart w:name="z536" w:id="320"/>
    <w:p>
      <w:pPr>
        <w:spacing w:after="0"/>
        <w:ind w:left="0"/>
        <w:jc w:val="both"/>
      </w:pPr>
      <w:r>
        <w:rPr>
          <w:rFonts w:ascii="Times New Roman"/>
          <w:b w:val="false"/>
          <w:i w:val="false"/>
          <w:color w:val="000000"/>
          <w:sz w:val="28"/>
        </w:rPr>
        <w:t>
      Оросительные или обводнительные каналы на территории Жамбылского сельского округа имеются.</w:t>
      </w:r>
    </w:p>
    <w:bookmarkEnd w:id="320"/>
    <w:bookmarkStart w:name="z537"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66929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929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322"/>
    <w:p>
      <w:pPr>
        <w:spacing w:after="0"/>
        <w:ind w:left="0"/>
        <w:jc w:val="left"/>
      </w:pPr>
      <w:r>
        <w:rPr>
          <w:rFonts w:ascii="Times New Roman"/>
          <w:b/>
          <w:i w:val="false"/>
          <w:color w:val="000000"/>
        </w:rPr>
        <w:t xml:space="preserve"> Жамбылский сельский округ</w:t>
      </w:r>
    </w:p>
    <w:bookmarkEnd w:id="322"/>
    <w:bookmarkStart w:name="z53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2009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009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324"/>
    <w:p>
      <w:pPr>
        <w:spacing w:after="0"/>
        <w:ind w:left="0"/>
        <w:jc w:val="both"/>
      </w:pPr>
      <w:r>
        <w:rPr>
          <w:rFonts w:ascii="Times New Roman"/>
          <w:b w:val="false"/>
          <w:i w:val="false"/>
          <w:color w:val="000000"/>
          <w:sz w:val="28"/>
        </w:rPr>
        <w:t>
      Условные обозначения:</w:t>
      </w:r>
    </w:p>
    <w:bookmarkEnd w:id="324"/>
    <w:bookmarkStart w:name="z541"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Жамбылском сельском округе </w:t>
            </w:r>
            <w:r>
              <w:br/>
            </w:r>
            <w:r>
              <w:rPr>
                <w:rFonts w:ascii="Times New Roman"/>
                <w:b w:val="false"/>
                <w:i w:val="false"/>
                <w:color w:val="000000"/>
                <w:sz w:val="20"/>
              </w:rPr>
              <w:t>на 2022-2024 годы</w:t>
            </w:r>
          </w:p>
        </w:tc>
      </w:tr>
    </w:tbl>
    <w:bookmarkStart w:name="z547" w:id="326"/>
    <w:p>
      <w:pPr>
        <w:spacing w:after="0"/>
        <w:ind w:left="0"/>
        <w:jc w:val="left"/>
      </w:pPr>
      <w:r>
        <w:rPr>
          <w:rFonts w:ascii="Times New Roman"/>
          <w:b/>
          <w:i w:val="false"/>
          <w:color w:val="000000"/>
        </w:rPr>
        <w:t xml:space="preserve"> Жамбылский сельский округ - 18301,6 га</w:t>
      </w:r>
    </w:p>
    <w:bookmarkEnd w:id="326"/>
    <w:bookmarkStart w:name="z548"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1976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1976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328"/>
    <w:p>
      <w:pPr>
        <w:spacing w:after="0"/>
        <w:ind w:left="0"/>
        <w:jc w:val="both"/>
      </w:pPr>
      <w:r>
        <w:rPr>
          <w:rFonts w:ascii="Times New Roman"/>
          <w:b w:val="false"/>
          <w:i w:val="false"/>
          <w:color w:val="000000"/>
          <w:sz w:val="28"/>
        </w:rPr>
        <w:t>
      Условные обозначения:</w:t>
      </w:r>
    </w:p>
    <w:bookmarkEnd w:id="328"/>
    <w:bookmarkStart w:name="z550"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Жамбылском сельском округе </w:t>
            </w:r>
            <w:r>
              <w:br/>
            </w:r>
            <w:r>
              <w:rPr>
                <w:rFonts w:ascii="Times New Roman"/>
                <w:b w:val="false"/>
                <w:i w:val="false"/>
                <w:color w:val="000000"/>
                <w:sz w:val="20"/>
              </w:rPr>
              <w:t>на 2022-2024 годы</w:t>
            </w:r>
          </w:p>
        </w:tc>
      </w:tr>
    </w:tbl>
    <w:bookmarkStart w:name="z556" w:id="33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1"/>
          <w:p>
            <w:pPr>
              <w:spacing w:after="20"/>
              <w:ind w:left="20"/>
              <w:jc w:val="both"/>
            </w:pPr>
            <w:r>
              <w:rPr>
                <w:rFonts w:ascii="Times New Roman"/>
                <w:b w:val="false"/>
                <w:i w:val="false"/>
                <w:color w:val="000000"/>
                <w:sz w:val="20"/>
              </w:rPr>
              <w:t>
Наименование</w:t>
            </w:r>
          </w:p>
          <w:bookmarkEnd w:id="331"/>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2"/>
          <w:p>
            <w:pPr>
              <w:spacing w:after="20"/>
              <w:ind w:left="20"/>
              <w:jc w:val="both"/>
            </w:pPr>
            <w:r>
              <w:rPr>
                <w:rFonts w:ascii="Times New Roman"/>
                <w:b w:val="false"/>
                <w:i w:val="false"/>
                <w:color w:val="000000"/>
                <w:sz w:val="20"/>
              </w:rPr>
              <w:t xml:space="preserve">
Количество загонов </w:t>
            </w:r>
          </w:p>
          <w:bookmarkEnd w:id="33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3"/>
          <w:p>
            <w:pPr>
              <w:spacing w:after="20"/>
              <w:ind w:left="20"/>
              <w:jc w:val="both"/>
            </w:pPr>
            <w:r>
              <w:rPr>
                <w:rFonts w:ascii="Times New Roman"/>
                <w:b w:val="false"/>
                <w:i w:val="false"/>
                <w:color w:val="000000"/>
                <w:sz w:val="20"/>
              </w:rPr>
              <w:t xml:space="preserve">
Количество загонов </w:t>
            </w:r>
          </w:p>
          <w:bookmarkEnd w:id="333"/>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4"/>
          <w:p>
            <w:pPr>
              <w:spacing w:after="20"/>
              <w:ind w:left="20"/>
              <w:jc w:val="both"/>
            </w:pPr>
            <w:r>
              <w:rPr>
                <w:rFonts w:ascii="Times New Roman"/>
                <w:b w:val="false"/>
                <w:i w:val="false"/>
                <w:color w:val="000000"/>
                <w:sz w:val="20"/>
              </w:rPr>
              <w:t xml:space="preserve">
Количество загонов </w:t>
            </w:r>
          </w:p>
          <w:bookmarkEnd w:id="334"/>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561" w:id="335"/>
    <w:p>
      <w:pPr>
        <w:spacing w:after="0"/>
        <w:ind w:left="0"/>
        <w:jc w:val="both"/>
      </w:pPr>
      <w:r>
        <w:rPr>
          <w:rFonts w:ascii="Times New Roman"/>
          <w:b w:val="false"/>
          <w:i w:val="false"/>
          <w:color w:val="000000"/>
          <w:sz w:val="28"/>
        </w:rPr>
        <w:t>
      Примечание: расшифровка аббревиатур:</w:t>
      </w:r>
    </w:p>
    <w:bookmarkEnd w:id="335"/>
    <w:bookmarkStart w:name="z562" w:id="336"/>
    <w:p>
      <w:pPr>
        <w:spacing w:after="0"/>
        <w:ind w:left="0"/>
        <w:jc w:val="both"/>
      </w:pPr>
      <w:r>
        <w:rPr>
          <w:rFonts w:ascii="Times New Roman"/>
          <w:b w:val="false"/>
          <w:i w:val="false"/>
          <w:color w:val="000000"/>
          <w:sz w:val="28"/>
        </w:rPr>
        <w:t>
      ВЛС – весенне-летний сезон;</w:t>
      </w:r>
    </w:p>
    <w:bookmarkEnd w:id="336"/>
    <w:bookmarkStart w:name="z563" w:id="337"/>
    <w:p>
      <w:pPr>
        <w:spacing w:after="0"/>
        <w:ind w:left="0"/>
        <w:jc w:val="both"/>
      </w:pPr>
      <w:r>
        <w:rPr>
          <w:rFonts w:ascii="Times New Roman"/>
          <w:b w:val="false"/>
          <w:i w:val="false"/>
          <w:color w:val="000000"/>
          <w:sz w:val="28"/>
        </w:rPr>
        <w:t>
      ЛОС – летне-осенний сезон;</w:t>
      </w:r>
    </w:p>
    <w:bookmarkEnd w:id="337"/>
    <w:bookmarkStart w:name="z564" w:id="338"/>
    <w:p>
      <w:pPr>
        <w:spacing w:after="0"/>
        <w:ind w:left="0"/>
        <w:jc w:val="both"/>
      </w:pPr>
      <w:r>
        <w:rPr>
          <w:rFonts w:ascii="Times New Roman"/>
          <w:b w:val="false"/>
          <w:i w:val="false"/>
          <w:color w:val="000000"/>
          <w:sz w:val="28"/>
        </w:rPr>
        <w:t>
      ЛС – летний сезон;</w:t>
      </w:r>
    </w:p>
    <w:bookmarkEnd w:id="338"/>
    <w:bookmarkStart w:name="z565" w:id="339"/>
    <w:p>
      <w:pPr>
        <w:spacing w:after="0"/>
        <w:ind w:left="0"/>
        <w:jc w:val="both"/>
      </w:pPr>
      <w:r>
        <w:rPr>
          <w:rFonts w:ascii="Times New Roman"/>
          <w:b w:val="false"/>
          <w:i w:val="false"/>
          <w:color w:val="000000"/>
          <w:sz w:val="28"/>
        </w:rPr>
        <w:t>
      ОЗ – отдыхающий загон.</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569" w:id="340"/>
    <w:p>
      <w:pPr>
        <w:spacing w:after="0"/>
        <w:ind w:left="0"/>
        <w:jc w:val="left"/>
      </w:pPr>
      <w:r>
        <w:rPr>
          <w:rFonts w:ascii="Times New Roman"/>
          <w:b/>
          <w:i w:val="false"/>
          <w:color w:val="000000"/>
        </w:rPr>
        <w:t xml:space="preserve"> План по управлению пастбищами и их использованию в Кененском сельском округе на 2022-2024 годы</w:t>
      </w:r>
    </w:p>
    <w:bookmarkEnd w:id="340"/>
    <w:bookmarkStart w:name="z570" w:id="341"/>
    <w:p>
      <w:pPr>
        <w:spacing w:after="0"/>
        <w:ind w:left="0"/>
        <w:jc w:val="both"/>
      </w:pPr>
      <w:r>
        <w:rPr>
          <w:rFonts w:ascii="Times New Roman"/>
          <w:b w:val="false"/>
          <w:i w:val="false"/>
          <w:color w:val="000000"/>
          <w:sz w:val="28"/>
        </w:rPr>
        <w:t>
      Настоящий План по управлению пастбищами и их использованию в Кенеском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341"/>
    <w:bookmarkStart w:name="z571" w:id="34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42"/>
    <w:bookmarkStart w:name="z572" w:id="343"/>
    <w:p>
      <w:pPr>
        <w:spacing w:after="0"/>
        <w:ind w:left="0"/>
        <w:jc w:val="both"/>
      </w:pPr>
      <w:r>
        <w:rPr>
          <w:rFonts w:ascii="Times New Roman"/>
          <w:b w:val="false"/>
          <w:i w:val="false"/>
          <w:color w:val="000000"/>
          <w:sz w:val="28"/>
        </w:rPr>
        <w:t>
      План содержит:</w:t>
      </w:r>
    </w:p>
    <w:bookmarkEnd w:id="343"/>
    <w:bookmarkStart w:name="z573" w:id="344"/>
    <w:p>
      <w:pPr>
        <w:spacing w:after="0"/>
        <w:ind w:left="0"/>
        <w:jc w:val="both"/>
      </w:pPr>
      <w:r>
        <w:rPr>
          <w:rFonts w:ascii="Times New Roman"/>
          <w:b w:val="false"/>
          <w:i w:val="false"/>
          <w:color w:val="000000"/>
          <w:sz w:val="28"/>
        </w:rPr>
        <w:t>
      7) схему (карту) расположения пастбищ на территории Кененского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344"/>
    <w:bookmarkStart w:name="z574" w:id="345"/>
    <w:p>
      <w:pPr>
        <w:spacing w:after="0"/>
        <w:ind w:left="0"/>
        <w:jc w:val="both"/>
      </w:pPr>
      <w:r>
        <w:rPr>
          <w:rFonts w:ascii="Times New Roman"/>
          <w:b w:val="false"/>
          <w:i w:val="false"/>
          <w:color w:val="000000"/>
          <w:sz w:val="28"/>
        </w:rPr>
        <w:t>
      8) приемлемые схемы пастбищеоборотов (приложение 2);</w:t>
      </w:r>
    </w:p>
    <w:bookmarkEnd w:id="345"/>
    <w:bookmarkStart w:name="z575" w:id="346"/>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346"/>
    <w:bookmarkStart w:name="z576" w:id="347"/>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347"/>
    <w:bookmarkStart w:name="z577" w:id="348"/>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348"/>
    <w:bookmarkStart w:name="z578" w:id="349"/>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349"/>
    <w:bookmarkStart w:name="z579" w:id="35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350"/>
    <w:bookmarkStart w:name="z580" w:id="351"/>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51"/>
    <w:bookmarkStart w:name="z581" w:id="352"/>
    <w:p>
      <w:pPr>
        <w:spacing w:after="0"/>
        <w:ind w:left="0"/>
        <w:jc w:val="both"/>
      </w:pPr>
      <w:r>
        <w:rPr>
          <w:rFonts w:ascii="Times New Roman"/>
          <w:b w:val="false"/>
          <w:i w:val="false"/>
          <w:color w:val="000000"/>
          <w:sz w:val="28"/>
        </w:rPr>
        <w:t>
      По административно-территориальному делению в Кененском сельском округе имеется 1населенный пункт.</w:t>
      </w:r>
    </w:p>
    <w:bookmarkEnd w:id="352"/>
    <w:bookmarkStart w:name="z582" w:id="353"/>
    <w:p>
      <w:pPr>
        <w:spacing w:after="0"/>
        <w:ind w:left="0"/>
        <w:jc w:val="both"/>
      </w:pPr>
      <w:r>
        <w:rPr>
          <w:rFonts w:ascii="Times New Roman"/>
          <w:b w:val="false"/>
          <w:i w:val="false"/>
          <w:color w:val="000000"/>
          <w:sz w:val="28"/>
        </w:rPr>
        <w:t>
      Общая площадь территории Кененского сельского округа 75926,7 га, из них, пашня – 11971 га, пастбищные земли – 50216,6 га.</w:t>
      </w:r>
    </w:p>
    <w:bookmarkEnd w:id="353"/>
    <w:bookmarkStart w:name="z583" w:id="354"/>
    <w:p>
      <w:pPr>
        <w:spacing w:after="0"/>
        <w:ind w:left="0"/>
        <w:jc w:val="both"/>
      </w:pPr>
      <w:r>
        <w:rPr>
          <w:rFonts w:ascii="Times New Roman"/>
          <w:b w:val="false"/>
          <w:i w:val="false"/>
          <w:color w:val="000000"/>
          <w:sz w:val="28"/>
        </w:rPr>
        <w:t>
      По категориям земли подразделяются на:</w:t>
      </w:r>
    </w:p>
    <w:bookmarkEnd w:id="354"/>
    <w:bookmarkStart w:name="z584" w:id="355"/>
    <w:p>
      <w:pPr>
        <w:spacing w:after="0"/>
        <w:ind w:left="0"/>
        <w:jc w:val="both"/>
      </w:pPr>
      <w:r>
        <w:rPr>
          <w:rFonts w:ascii="Times New Roman"/>
          <w:b w:val="false"/>
          <w:i w:val="false"/>
          <w:color w:val="000000"/>
          <w:sz w:val="28"/>
        </w:rPr>
        <w:t>
      земли сельскохозяйственного назначения – 66861,1 га;</w:t>
      </w:r>
    </w:p>
    <w:bookmarkEnd w:id="355"/>
    <w:bookmarkStart w:name="z585" w:id="356"/>
    <w:p>
      <w:pPr>
        <w:spacing w:after="0"/>
        <w:ind w:left="0"/>
        <w:jc w:val="both"/>
      </w:pPr>
      <w:r>
        <w:rPr>
          <w:rFonts w:ascii="Times New Roman"/>
          <w:b w:val="false"/>
          <w:i w:val="false"/>
          <w:color w:val="000000"/>
          <w:sz w:val="28"/>
        </w:rPr>
        <w:t>
      земли населенных пунктов – 6380га;</w:t>
      </w:r>
    </w:p>
    <w:bookmarkEnd w:id="356"/>
    <w:bookmarkStart w:name="z586" w:id="357"/>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898 га;</w:t>
      </w:r>
    </w:p>
    <w:bookmarkEnd w:id="357"/>
    <w:bookmarkStart w:name="z587" w:id="358"/>
    <w:p>
      <w:pPr>
        <w:spacing w:after="0"/>
        <w:ind w:left="0"/>
        <w:jc w:val="both"/>
      </w:pPr>
      <w:r>
        <w:rPr>
          <w:rFonts w:ascii="Times New Roman"/>
          <w:b w:val="false"/>
          <w:i w:val="false"/>
          <w:color w:val="000000"/>
          <w:sz w:val="28"/>
        </w:rPr>
        <w:t>
      земли запаса – 1271,0га.</w:t>
      </w:r>
    </w:p>
    <w:bookmarkEnd w:id="358"/>
    <w:bookmarkStart w:name="z588" w:id="359"/>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359"/>
    <w:bookmarkStart w:name="z589" w:id="360"/>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360"/>
    <w:bookmarkStart w:name="z590" w:id="361"/>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w:t>
      </w:r>
    </w:p>
    <w:bookmarkEnd w:id="361"/>
    <w:bookmarkStart w:name="z591" w:id="362"/>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362"/>
    <w:bookmarkStart w:name="z592" w:id="363"/>
    <w:p>
      <w:pPr>
        <w:spacing w:after="0"/>
        <w:ind w:left="0"/>
        <w:jc w:val="both"/>
      </w:pPr>
      <w:r>
        <w:rPr>
          <w:rFonts w:ascii="Times New Roman"/>
          <w:b w:val="false"/>
          <w:i w:val="false"/>
          <w:color w:val="000000"/>
          <w:sz w:val="28"/>
        </w:rPr>
        <w:t>
      Уровень средних дождевых осадков ниже 300мм.</w:t>
      </w:r>
    </w:p>
    <w:bookmarkEnd w:id="363"/>
    <w:bookmarkStart w:name="z593" w:id="364"/>
    <w:p>
      <w:pPr>
        <w:spacing w:after="0"/>
        <w:ind w:left="0"/>
        <w:jc w:val="both"/>
      </w:pPr>
      <w:r>
        <w:rPr>
          <w:rFonts w:ascii="Times New Roman"/>
          <w:b w:val="false"/>
          <w:i w:val="false"/>
          <w:color w:val="000000"/>
          <w:sz w:val="28"/>
        </w:rPr>
        <w:t>
      На 1 июля 2022 года в Кененском сельском округе насчитывается (личное подворье населения и поголовье ТОО, КХ) крупного рогатого скота 4800 голов, из них, маточное поголовье 3666 голов, мелкого рогатого скота 38210 голов, 2170 голов лошадей.</w:t>
      </w:r>
    </w:p>
    <w:bookmarkEnd w:id="364"/>
    <w:bookmarkStart w:name="z594" w:id="365"/>
    <w:p>
      <w:pPr>
        <w:spacing w:after="0"/>
        <w:ind w:left="0"/>
        <w:jc w:val="both"/>
      </w:pPr>
      <w:r>
        <w:rPr>
          <w:rFonts w:ascii="Times New Roman"/>
          <w:b w:val="false"/>
          <w:i w:val="false"/>
          <w:color w:val="000000"/>
          <w:sz w:val="28"/>
        </w:rPr>
        <w:t>
      Площадь пастбищ составляет 57024 га.</w:t>
      </w:r>
    </w:p>
    <w:bookmarkEnd w:id="365"/>
    <w:bookmarkStart w:name="z595" w:id="366"/>
    <w:p>
      <w:pPr>
        <w:spacing w:after="0"/>
        <w:ind w:left="0"/>
        <w:jc w:val="both"/>
      </w:pPr>
      <w:r>
        <w:rPr>
          <w:rFonts w:ascii="Times New Roman"/>
          <w:b w:val="false"/>
          <w:i w:val="false"/>
          <w:color w:val="000000"/>
          <w:sz w:val="28"/>
        </w:rPr>
        <w:t>
      Поголовье в ТОО, крестьянских и фермерских хозяйствах вКененском сельском округе составляет: крупного рогатого скота 3504 голов, мелкого рогатого скота 28329голов, 1100голов лошадей.</w:t>
      </w:r>
    </w:p>
    <w:bookmarkEnd w:id="366"/>
    <w:bookmarkStart w:name="z596" w:id="367"/>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50095 га.</w:t>
      </w:r>
    </w:p>
    <w:bookmarkEnd w:id="367"/>
    <w:bookmarkStart w:name="z597" w:id="368"/>
    <w:p>
      <w:pPr>
        <w:spacing w:after="0"/>
        <w:ind w:left="0"/>
        <w:jc w:val="both"/>
      </w:pPr>
      <w:r>
        <w:rPr>
          <w:rFonts w:ascii="Times New Roman"/>
          <w:b w:val="false"/>
          <w:i w:val="false"/>
          <w:color w:val="000000"/>
          <w:sz w:val="28"/>
        </w:rPr>
        <w:t>
      Всего по Кененскому сельскому округу имеется 50095 га пастбищных угодий для обеспечения сельскохозяйственных животных. В пределах населенного пункта имеется 5768 га пастбищ.</w:t>
      </w:r>
    </w:p>
    <w:bookmarkEnd w:id="368"/>
    <w:bookmarkStart w:name="z598" w:id="369"/>
    <w:p>
      <w:pPr>
        <w:spacing w:after="0"/>
        <w:ind w:left="0"/>
        <w:jc w:val="both"/>
      </w:pPr>
      <w:r>
        <w:rPr>
          <w:rFonts w:ascii="Times New Roman"/>
          <w:b w:val="false"/>
          <w:i w:val="false"/>
          <w:color w:val="000000"/>
          <w:sz w:val="28"/>
        </w:rPr>
        <w:t>
      В Кененском сельском округе сервитуты для прогона скота не установлены.</w:t>
      </w:r>
    </w:p>
    <w:bookmarkEnd w:id="369"/>
    <w:bookmarkStart w:name="z599" w:id="370"/>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(Кененский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5768 га, потребность составляет 8430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370"/>
    <w:bookmarkStart w:name="z600" w:id="371"/>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8430 га, при норме нагрузки на голову КРС – 1,0 га/гол., МРС – 0,1 га/гол., лошадей – 1,0 га/гол.</w:t>
      </w:r>
    </w:p>
    <w:bookmarkEnd w:id="371"/>
    <w:bookmarkStart w:name="z601" w:id="372"/>
    <w:p>
      <w:pPr>
        <w:spacing w:after="0"/>
        <w:ind w:left="0"/>
        <w:jc w:val="both"/>
      </w:pPr>
      <w:r>
        <w:rPr>
          <w:rFonts w:ascii="Times New Roman"/>
          <w:b w:val="false"/>
          <w:i w:val="false"/>
          <w:color w:val="000000"/>
          <w:sz w:val="28"/>
        </w:rPr>
        <w:t>
      Потребность:</w:t>
      </w:r>
    </w:p>
    <w:bookmarkEnd w:id="372"/>
    <w:bookmarkStart w:name="z602" w:id="373"/>
    <w:p>
      <w:pPr>
        <w:spacing w:after="0"/>
        <w:ind w:left="0"/>
        <w:jc w:val="both"/>
      </w:pPr>
      <w:r>
        <w:rPr>
          <w:rFonts w:ascii="Times New Roman"/>
          <w:b w:val="false"/>
          <w:i w:val="false"/>
          <w:color w:val="000000"/>
          <w:sz w:val="28"/>
        </w:rPr>
        <w:t>
      для КРС- 285 бас. * 1,0 га/гол.=285 га;</w:t>
      </w:r>
    </w:p>
    <w:bookmarkEnd w:id="373"/>
    <w:bookmarkStart w:name="z603" w:id="374"/>
    <w:p>
      <w:pPr>
        <w:spacing w:after="0"/>
        <w:ind w:left="0"/>
        <w:jc w:val="both"/>
      </w:pPr>
      <w:r>
        <w:rPr>
          <w:rFonts w:ascii="Times New Roman"/>
          <w:b w:val="false"/>
          <w:i w:val="false"/>
          <w:color w:val="000000"/>
          <w:sz w:val="28"/>
        </w:rPr>
        <w:t>
      для МРС- 6800 бас. * 0,1 га/гол. = 680,0 га;</w:t>
      </w:r>
    </w:p>
    <w:bookmarkEnd w:id="374"/>
    <w:bookmarkStart w:name="z604" w:id="375"/>
    <w:p>
      <w:pPr>
        <w:spacing w:after="0"/>
        <w:ind w:left="0"/>
        <w:jc w:val="both"/>
      </w:pPr>
      <w:r>
        <w:rPr>
          <w:rFonts w:ascii="Times New Roman"/>
          <w:b w:val="false"/>
          <w:i w:val="false"/>
          <w:color w:val="000000"/>
          <w:sz w:val="28"/>
        </w:rPr>
        <w:t>
      для лошадей- 721 бас. * 1,0 га / гол. = 721 га.</w:t>
      </w:r>
    </w:p>
    <w:bookmarkEnd w:id="375"/>
    <w:bookmarkStart w:name="z605" w:id="376"/>
    <w:p>
      <w:pPr>
        <w:spacing w:after="0"/>
        <w:ind w:left="0"/>
        <w:jc w:val="both"/>
      </w:pPr>
      <w:r>
        <w:rPr>
          <w:rFonts w:ascii="Times New Roman"/>
          <w:b w:val="false"/>
          <w:i w:val="false"/>
          <w:color w:val="000000"/>
          <w:sz w:val="28"/>
        </w:rPr>
        <w:t>
      285+680+721=1686*5=8430 га.</w:t>
      </w:r>
    </w:p>
    <w:bookmarkEnd w:id="376"/>
    <w:bookmarkStart w:name="z606" w:id="377"/>
    <w:p>
      <w:pPr>
        <w:spacing w:after="0"/>
        <w:ind w:left="0"/>
        <w:jc w:val="both"/>
      </w:pPr>
      <w:r>
        <w:rPr>
          <w:rFonts w:ascii="Times New Roman"/>
          <w:b w:val="false"/>
          <w:i w:val="false"/>
          <w:color w:val="000000"/>
          <w:sz w:val="28"/>
        </w:rPr>
        <w:t>
      Сложившуюся потребность пастбищных угодий в размере 8430 га планируется восполнить за счет выпаса сельскохозяйственных животных населения на землях ТОО и крестьянских хозяйств, принадлежащих: Д.Абильғазиев – 47 га, О.Алдасугуров - 731,06 га, Қ.Баймуханбетов – 748 га, Н.Байсалов - 14,4 га, А.Беккожаев – 5 га, Д.Боранбаев - 287,7 га, Н.Даулеткулов – 95 га, Н.Джананбаев – 12 га, Қ.Дүйсембаев – 951 га, К.Ермек – 4301 га, Б.Жарасов – 200 га, Ғ.Дүйсембаев - 40,59 га, С.Жылқыбаев - 1222,92 га, М.Қадырбаев – 200 га, С.Баймуханбетова – 100 га, М.Кенжетаев – 700 га, Қ.Қосақов - 107,14 га, А.Мадмаров - 156,86 га, Ү.Максутов – 6 га, Б.Мекергалиев - 534,9 га, Қ.Онгарбаев - 196,59 га, Ж.Пишенбаев - 1246,8 га, С.Рахымбаев – 90 га, Г.Рыскелді - 57,27 га, У.Сарсенбеков – 15 га, Б.Тлепбергенов - 2930 га, Т.Ускенбаев - 312,78 га, Ж.Ускенбаева - 1099,22 га, Б.Әлімбет - 68,7 га, С.Аблай – 139 га, Е.Жарболов - 1160,53 га, Ж.Какетай - 3325,12 га, Б.Кенжетаев - 432,4 га, Т.Бүркітбаев - 100 га, Қ.Медеуов – 1812 га, М.Молдажан – 198 га, Т.Мусаханов - 337,5 га, А.Аденов - 1149,7 га, Ж.Азимбаев – 217 га, А.Айтжанов – 340 га, С.Архабаев - 580,2 га, А.Баймуханбетов – 422 га, А.Бахова - 4,5 га, С.Бекбауов – 47 га, Е.Қылышбаев - 12,4 га, Ж.Макеев - 8,6 га, Ж.Нурмаханбетов – 250 га, С.Салимбаев – 280 га, Ж.Темірболатов - 100 га, Қ.Ускенбаев – 356 га, Б.Утебаев - 397,69 га, Қ.Тоқсейтов – 16 га,А. Бидаулетов – 570 га, Н.Ботабекова – 152 га, Б.Ботбаев - 82,8 га, Т.Жайлаубеков – 200 га, Т.Оразалин – 265 га, Т.Садырбеков – 5 га, Қ.Сақыпбаева – 82 га, А.Сейтмаликов – 40 га, Б.Топиев - 678,9 га. Всего 30238,27 га.</w:t>
      </w:r>
    </w:p>
    <w:bookmarkEnd w:id="377"/>
    <w:bookmarkStart w:name="z607" w:id="378"/>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Кененского сельского округа отнести на отгонные пастбища Кененского сельского округа – 50216,6 га согласно приложению 5 к настоящему Плану.</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Кененском сельском округе</w:t>
            </w:r>
            <w:r>
              <w:br/>
            </w:r>
            <w:r>
              <w:rPr>
                <w:rFonts w:ascii="Times New Roman"/>
                <w:b w:val="false"/>
                <w:i w:val="false"/>
                <w:color w:val="000000"/>
                <w:sz w:val="20"/>
              </w:rPr>
              <w:t>на 2022-2024 годы</w:t>
            </w:r>
          </w:p>
        </w:tc>
      </w:tr>
    </w:tbl>
    <w:bookmarkStart w:name="z613" w:id="379"/>
    <w:p>
      <w:pPr>
        <w:spacing w:after="0"/>
        <w:ind w:left="0"/>
        <w:jc w:val="left"/>
      </w:pPr>
      <w:r>
        <w:rPr>
          <w:rFonts w:ascii="Times New Roman"/>
          <w:b/>
          <w:i w:val="false"/>
          <w:color w:val="000000"/>
        </w:rPr>
        <w:t xml:space="preserve"> Схема (карта) расположения пастбищ на территории Кененского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79"/>
    <w:bookmarkStart w:name="z614"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381"/>
    <w:p>
      <w:pPr>
        <w:spacing w:after="0"/>
        <w:ind w:left="0"/>
        <w:jc w:val="both"/>
      </w:pPr>
      <w:r>
        <w:rPr>
          <w:rFonts w:ascii="Times New Roman"/>
          <w:b w:val="false"/>
          <w:i w:val="false"/>
          <w:color w:val="000000"/>
          <w:sz w:val="28"/>
        </w:rPr>
        <w:t>
      Условные обозначения:</w:t>
      </w:r>
    </w:p>
    <w:bookmarkEnd w:id="381"/>
    <w:bookmarkStart w:name="z616"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383"/>
    <w:p>
      <w:pPr>
        <w:spacing w:after="0"/>
        <w:ind w:left="0"/>
        <w:jc w:val="left"/>
      </w:pPr>
      <w:r>
        <w:rPr>
          <w:rFonts w:ascii="Times New Roman"/>
          <w:b/>
          <w:i w:val="false"/>
          <w:color w:val="000000"/>
        </w:rPr>
        <w:t xml:space="preserve"> Список собственников земельных участков на территории Кененского сельского округа</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Д.Абильғазиев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О.Алдасугуров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К.Баймуханбетов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Н.Байсалов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Б.Бахов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Т.Бейсебеков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А.Беккожаев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Д.Боранбаев.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Н.Даулеткулов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Н.Джананбаев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К.Дүйсембаев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84"/>
          <w:p>
            <w:pPr>
              <w:spacing w:after="20"/>
              <w:ind w:left="20"/>
              <w:jc w:val="both"/>
            </w:pPr>
            <w:r>
              <w:rPr>
                <w:rFonts w:ascii="Times New Roman"/>
                <w:b w:val="false"/>
                <w:i w:val="false"/>
                <w:color w:val="000000"/>
                <w:sz w:val="20"/>
              </w:rPr>
              <w:t>
1 771,8</w:t>
            </w:r>
          </w:p>
          <w:bookmarkEnd w:id="384"/>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Б.Жарасов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Ғ.Дүйсембаев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С.Жылқыбаев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М.Қадырбаев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С.Баймуханбетова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М.Кенжетаев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К.Қосақов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А.Мадмаров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85"/>
          <w:p>
            <w:pPr>
              <w:spacing w:after="20"/>
              <w:ind w:left="20"/>
              <w:jc w:val="both"/>
            </w:pPr>
            <w:r>
              <w:rPr>
                <w:rFonts w:ascii="Times New Roman"/>
                <w:b w:val="false"/>
                <w:i w:val="false"/>
                <w:color w:val="000000"/>
                <w:sz w:val="20"/>
              </w:rPr>
              <w:t>
156,86</w:t>
            </w:r>
          </w:p>
          <w:bookmarkEnd w:id="3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Ү.Максутов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Б.Мекергалиев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Қ.Онгарбаев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Ж.Пишенбаев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С.Рахымбаев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Г.Рыскелді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У.Сарсенбеков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Б.Тлепбергенов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Т.Ускенбаев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Ж.Ускенбаева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Б.Әлімбет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С.Аблай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Е.Жарболов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Ж.Какетай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Б.Кенжетаев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Т.Бүркітбаев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Қ.Медеуов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М.Молдажан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Т.Мусаханов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6"/>
          <w:p>
            <w:pPr>
              <w:spacing w:after="20"/>
              <w:ind w:left="20"/>
              <w:jc w:val="both"/>
            </w:pPr>
            <w:r>
              <w:rPr>
                <w:rFonts w:ascii="Times New Roman"/>
                <w:b w:val="false"/>
                <w:i w:val="false"/>
                <w:color w:val="000000"/>
                <w:sz w:val="20"/>
              </w:rPr>
              <w:t>
337,5</w:t>
            </w:r>
          </w:p>
          <w:bookmarkEnd w:id="3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А.Аденов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А.Айтжанов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С.Архабаев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А.Баймуханбетов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А.Бахова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С.Бекбауов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С.Балмуханбетов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Г.Қалдарова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Е.Қылышбаев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Ж.Макеев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Ж.Нурмаханбетов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С.Салимбаев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А.Сегізбаев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Ж.Темірболатов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Қ.Ускенбаев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Қ.Тоқсейтов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С.Рыскулов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А.Аусагатов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А.Бидаулетов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Н.Ботабекова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Б.Ботбаев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Т.Жайлаубеков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Т.Оразалин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Т.Садырбеков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Қ.Сақыпбаева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А.Сейтмаликов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Б.Топиев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9 014, 19</w:t>
            </w:r>
          </w:p>
        </w:tc>
      </w:tr>
    </w:tbl>
    <w:bookmarkStart w:name="z622" w:id="387"/>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Кененскому сельскому округу</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bl>
    <w:bookmarkStart w:name="z624" w:id="388"/>
    <w:p>
      <w:pPr>
        <w:spacing w:after="0"/>
        <w:ind w:left="0"/>
        <w:jc w:val="both"/>
      </w:pPr>
      <w:r>
        <w:rPr>
          <w:rFonts w:ascii="Times New Roman"/>
          <w:b w:val="false"/>
          <w:i w:val="false"/>
          <w:color w:val="000000"/>
          <w:sz w:val="28"/>
        </w:rPr>
        <w:t>
      Примечание: недостающее количество пастбищных угодий для дойных коров в соответствии с подпунктом 4-1) пункта 2 статьи 84 Земельного кодекса будет уменьшаться за счет выкупа для государственных нужд и путем перевода скота на отгонные пастбища.</w:t>
      </w:r>
    </w:p>
    <w:bookmarkEnd w:id="388"/>
    <w:bookmarkStart w:name="z625" w:id="389"/>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Кененскому сельскому округу</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90"/>
          <w:p>
            <w:pPr>
              <w:spacing w:after="20"/>
              <w:ind w:left="20"/>
              <w:jc w:val="both"/>
            </w:pPr>
            <w:r>
              <w:rPr>
                <w:rFonts w:ascii="Times New Roman"/>
                <w:b w:val="false"/>
                <w:i w:val="false"/>
                <w:color w:val="000000"/>
                <w:sz w:val="20"/>
              </w:rPr>
              <w:t>
Наличие скота</w:t>
            </w:r>
          </w:p>
          <w:bookmarkEnd w:id="390"/>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91"/>
          <w:p>
            <w:pPr>
              <w:spacing w:after="20"/>
              <w:ind w:left="20"/>
              <w:jc w:val="both"/>
            </w:pPr>
            <w:r>
              <w:rPr>
                <w:rFonts w:ascii="Times New Roman"/>
                <w:b w:val="false"/>
                <w:i w:val="false"/>
                <w:color w:val="000000"/>
                <w:sz w:val="20"/>
              </w:rPr>
              <w:t>
8</w:t>
            </w:r>
          </w:p>
          <w:bookmarkEnd w:id="391"/>
          <w:p>
            <w:pPr>
              <w:spacing w:after="20"/>
              <w:ind w:left="20"/>
              <w:jc w:val="both"/>
            </w:pPr>
            <w:r>
              <w:rPr>
                <w:rFonts w:ascii="Times New Roman"/>
                <w:b w:val="false"/>
                <w:i w:val="false"/>
                <w:color w:val="000000"/>
                <w:sz w:val="20"/>
              </w:rPr>
              <w:t>
035,2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92"/>
          <w:p>
            <w:pPr>
              <w:spacing w:after="20"/>
              <w:ind w:left="20"/>
              <w:jc w:val="both"/>
            </w:pPr>
            <w:r>
              <w:rPr>
                <w:rFonts w:ascii="Times New Roman"/>
                <w:b w:val="false"/>
                <w:i w:val="false"/>
                <w:color w:val="000000"/>
                <w:sz w:val="20"/>
              </w:rPr>
              <w:t>
А.Аденов – 1149,7</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С.Бекбауов – 47</w:t>
            </w:r>
          </w:p>
          <w:p>
            <w:pPr>
              <w:spacing w:after="20"/>
              <w:ind w:left="20"/>
              <w:jc w:val="both"/>
            </w:pPr>
            <w:r>
              <w:rPr>
                <w:rFonts w:ascii="Times New Roman"/>
                <w:b w:val="false"/>
                <w:i w:val="false"/>
                <w:color w:val="000000"/>
                <w:sz w:val="20"/>
              </w:rPr>
              <w:t>
</w:t>
            </w:r>
            <w:r>
              <w:rPr>
                <w:rFonts w:ascii="Times New Roman"/>
                <w:b w:val="false"/>
                <w:i w:val="false"/>
                <w:color w:val="000000"/>
                <w:sz w:val="20"/>
              </w:rPr>
              <w:t>А.Бидаулетов – 570</w:t>
            </w:r>
          </w:p>
          <w:p>
            <w:pPr>
              <w:spacing w:after="20"/>
              <w:ind w:left="20"/>
              <w:jc w:val="both"/>
            </w:pPr>
            <w:r>
              <w:rPr>
                <w:rFonts w:ascii="Times New Roman"/>
                <w:b w:val="false"/>
                <w:i w:val="false"/>
                <w:color w:val="000000"/>
                <w:sz w:val="20"/>
              </w:rPr>
              <w:t>
</w:t>
            </w:r>
            <w:r>
              <w:rPr>
                <w:rFonts w:ascii="Times New Roman"/>
                <w:b w:val="false"/>
                <w:i w:val="false"/>
                <w:color w:val="000000"/>
                <w:sz w:val="20"/>
              </w:rPr>
              <w:t>Н.Ботабекова – 152</w:t>
            </w:r>
          </w:p>
          <w:p>
            <w:pPr>
              <w:spacing w:after="20"/>
              <w:ind w:left="20"/>
              <w:jc w:val="both"/>
            </w:pPr>
            <w:r>
              <w:rPr>
                <w:rFonts w:ascii="Times New Roman"/>
                <w:b w:val="false"/>
                <w:i w:val="false"/>
                <w:color w:val="000000"/>
                <w:sz w:val="20"/>
              </w:rPr>
              <w:t>
</w:t>
            </w:r>
            <w:r>
              <w:rPr>
                <w:rFonts w:ascii="Times New Roman"/>
                <w:b w:val="false"/>
                <w:i w:val="false"/>
                <w:color w:val="000000"/>
                <w:sz w:val="20"/>
              </w:rPr>
              <w:t>Б.Ботбаев – 82,8</w:t>
            </w:r>
          </w:p>
          <w:p>
            <w:pPr>
              <w:spacing w:after="20"/>
              <w:ind w:left="20"/>
              <w:jc w:val="both"/>
            </w:pPr>
            <w:r>
              <w:rPr>
                <w:rFonts w:ascii="Times New Roman"/>
                <w:b w:val="false"/>
                <w:i w:val="false"/>
                <w:color w:val="000000"/>
                <w:sz w:val="20"/>
              </w:rPr>
              <w:t>
</w:t>
            </w:r>
            <w:r>
              <w:rPr>
                <w:rFonts w:ascii="Times New Roman"/>
                <w:b w:val="false"/>
                <w:i w:val="false"/>
                <w:color w:val="000000"/>
                <w:sz w:val="20"/>
              </w:rPr>
              <w:t>Т.Жайлаубеков - 200</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Т.Оразалин - 265</w:t>
            </w:r>
          </w:p>
          <w:p>
            <w:pPr>
              <w:spacing w:after="20"/>
              <w:ind w:left="20"/>
              <w:jc w:val="both"/>
            </w:pPr>
            <w:r>
              <w:rPr>
                <w:rFonts w:ascii="Times New Roman"/>
                <w:b w:val="false"/>
                <w:i w:val="false"/>
                <w:color w:val="000000"/>
                <w:sz w:val="20"/>
              </w:rPr>
              <w:t>
</w:t>
            </w:r>
            <w:r>
              <w:rPr>
                <w:rFonts w:ascii="Times New Roman"/>
                <w:b w:val="false"/>
                <w:i w:val="false"/>
                <w:color w:val="000000"/>
                <w:sz w:val="20"/>
              </w:rPr>
              <w:t>Т.Садырбеков - 5</w:t>
            </w:r>
          </w:p>
          <w:p>
            <w:pPr>
              <w:spacing w:after="20"/>
              <w:ind w:left="20"/>
              <w:jc w:val="both"/>
            </w:pPr>
            <w:r>
              <w:rPr>
                <w:rFonts w:ascii="Times New Roman"/>
                <w:b w:val="false"/>
                <w:i w:val="false"/>
                <w:color w:val="000000"/>
                <w:sz w:val="20"/>
              </w:rPr>
              <w:t>
</w:t>
            </w:r>
            <w:r>
              <w:rPr>
                <w:rFonts w:ascii="Times New Roman"/>
                <w:b w:val="false"/>
                <w:i w:val="false"/>
                <w:color w:val="000000"/>
                <w:sz w:val="20"/>
              </w:rPr>
              <w:t>Қ.Сақыпбаева - 82</w:t>
            </w:r>
          </w:p>
          <w:p>
            <w:pPr>
              <w:spacing w:after="20"/>
              <w:ind w:left="20"/>
              <w:jc w:val="both"/>
            </w:pPr>
            <w:r>
              <w:rPr>
                <w:rFonts w:ascii="Times New Roman"/>
                <w:b w:val="false"/>
                <w:i w:val="false"/>
                <w:color w:val="000000"/>
                <w:sz w:val="20"/>
              </w:rPr>
              <w:t>
</w:t>
            </w:r>
            <w:r>
              <w:rPr>
                <w:rFonts w:ascii="Times New Roman"/>
                <w:b w:val="false"/>
                <w:i w:val="false"/>
                <w:color w:val="000000"/>
                <w:sz w:val="20"/>
              </w:rPr>
              <w:t>А.Сейтмаликов -40</w:t>
            </w:r>
          </w:p>
          <w:p>
            <w:pPr>
              <w:spacing w:after="20"/>
              <w:ind w:left="20"/>
              <w:jc w:val="both"/>
            </w:pPr>
            <w:r>
              <w:rPr>
                <w:rFonts w:ascii="Times New Roman"/>
                <w:b w:val="false"/>
                <w:i w:val="false"/>
                <w:color w:val="000000"/>
                <w:sz w:val="20"/>
              </w:rPr>
              <w:t>
</w:t>
            </w:r>
            <w:r>
              <w:rPr>
                <w:rFonts w:ascii="Times New Roman"/>
                <w:b w:val="false"/>
                <w:i w:val="false"/>
                <w:color w:val="000000"/>
                <w:sz w:val="20"/>
              </w:rPr>
              <w:t>Б.Тапиев -678,9</w:t>
            </w:r>
          </w:p>
          <w:p>
            <w:pPr>
              <w:spacing w:after="20"/>
              <w:ind w:left="20"/>
              <w:jc w:val="both"/>
            </w:pPr>
            <w:r>
              <w:rPr>
                <w:rFonts w:ascii="Times New Roman"/>
                <w:b w:val="false"/>
                <w:i w:val="false"/>
                <w:color w:val="000000"/>
                <w:sz w:val="20"/>
              </w:rPr>
              <w:t>
А.Бахова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3"/>
          <w:p>
            <w:pPr>
              <w:spacing w:after="20"/>
              <w:ind w:left="20"/>
              <w:jc w:val="both"/>
            </w:pPr>
            <w:r>
              <w:rPr>
                <w:rFonts w:ascii="Times New Roman"/>
                <w:b w:val="false"/>
                <w:i w:val="false"/>
                <w:color w:val="000000"/>
                <w:sz w:val="20"/>
              </w:rPr>
              <w:t>
9</w:t>
            </w:r>
          </w:p>
          <w:bookmarkEnd w:id="393"/>
          <w:p>
            <w:pPr>
              <w:spacing w:after="20"/>
              <w:ind w:left="20"/>
              <w:jc w:val="both"/>
            </w:pPr>
            <w:r>
              <w:rPr>
                <w:rFonts w:ascii="Times New Roman"/>
                <w:b w:val="false"/>
                <w:i w:val="false"/>
                <w:color w:val="000000"/>
                <w:sz w:val="20"/>
              </w:rPr>
              <w:t>
881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12 845, 3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4"/>
          <w:p>
            <w:pPr>
              <w:spacing w:after="20"/>
              <w:ind w:left="20"/>
              <w:jc w:val="both"/>
            </w:pPr>
            <w:r>
              <w:rPr>
                <w:rFonts w:ascii="Times New Roman"/>
                <w:b w:val="false"/>
                <w:i w:val="false"/>
                <w:color w:val="000000"/>
                <w:sz w:val="20"/>
              </w:rPr>
              <w:t>
4</w:t>
            </w:r>
          </w:p>
          <w:bookmarkEnd w:id="394"/>
          <w:p>
            <w:pPr>
              <w:spacing w:after="20"/>
              <w:ind w:left="20"/>
              <w:jc w:val="both"/>
            </w:pPr>
            <w:r>
              <w:rPr>
                <w:rFonts w:ascii="Times New Roman"/>
                <w:b w:val="false"/>
                <w:i w:val="false"/>
                <w:color w:val="000000"/>
                <w:sz w:val="20"/>
              </w:rPr>
              <w:t>
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Кененском сельском округе </w:t>
            </w:r>
            <w:r>
              <w:br/>
            </w:r>
            <w:r>
              <w:rPr>
                <w:rFonts w:ascii="Times New Roman"/>
                <w:b w:val="false"/>
                <w:i w:val="false"/>
                <w:color w:val="000000"/>
                <w:sz w:val="20"/>
              </w:rPr>
              <w:t>на 2022-2024 годы</w:t>
            </w:r>
          </w:p>
        </w:tc>
      </w:tr>
    </w:tbl>
    <w:bookmarkStart w:name="z647" w:id="395"/>
    <w:p>
      <w:pPr>
        <w:spacing w:after="0"/>
        <w:ind w:left="0"/>
        <w:jc w:val="left"/>
      </w:pPr>
      <w:r>
        <w:rPr>
          <w:rFonts w:ascii="Times New Roman"/>
          <w:b/>
          <w:i w:val="false"/>
          <w:color w:val="000000"/>
        </w:rPr>
        <w:t xml:space="preserve"> Приемлемые схемы пастбищеоборотов</w:t>
      </w:r>
    </w:p>
    <w:bookmarkEnd w:id="395"/>
    <w:bookmarkStart w:name="z648" w:id="396"/>
    <w:p>
      <w:pPr>
        <w:spacing w:after="0"/>
        <w:ind w:left="0"/>
        <w:jc w:val="left"/>
      </w:pPr>
      <w:r>
        <w:rPr>
          <w:rFonts w:ascii="Times New Roman"/>
          <w:b/>
          <w:i w:val="false"/>
          <w:color w:val="000000"/>
        </w:rPr>
        <w:t xml:space="preserve"> Схема благоприятного пастбищеоборота для Кененского сельского округа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7"/>
          <w:p>
            <w:pPr>
              <w:spacing w:after="20"/>
              <w:ind w:left="20"/>
              <w:jc w:val="both"/>
            </w:pPr>
            <w:r>
              <w:rPr>
                <w:rFonts w:ascii="Times New Roman"/>
                <w:b w:val="false"/>
                <w:i w:val="false"/>
                <w:color w:val="000000"/>
                <w:sz w:val="20"/>
              </w:rPr>
              <w:t>
летний</w:t>
            </w:r>
          </w:p>
          <w:bookmarkEnd w:id="397"/>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8"/>
          <w:p>
            <w:pPr>
              <w:spacing w:after="20"/>
              <w:ind w:left="20"/>
              <w:jc w:val="both"/>
            </w:pPr>
            <w:r>
              <w:rPr>
                <w:rFonts w:ascii="Times New Roman"/>
                <w:b w:val="false"/>
                <w:i w:val="false"/>
                <w:color w:val="000000"/>
                <w:sz w:val="20"/>
              </w:rPr>
              <w:t>
осенний</w:t>
            </w:r>
          </w:p>
          <w:bookmarkEnd w:id="398"/>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9"/>
          <w:p>
            <w:pPr>
              <w:spacing w:after="20"/>
              <w:ind w:left="20"/>
              <w:jc w:val="both"/>
            </w:pPr>
            <w:r>
              <w:rPr>
                <w:rFonts w:ascii="Times New Roman"/>
                <w:b w:val="false"/>
                <w:i w:val="false"/>
                <w:color w:val="000000"/>
                <w:sz w:val="20"/>
              </w:rPr>
              <w:t>
отдыхающий</w:t>
            </w:r>
          </w:p>
          <w:bookmarkEnd w:id="399"/>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0"/>
          <w:p>
            <w:pPr>
              <w:spacing w:after="20"/>
              <w:ind w:left="20"/>
              <w:jc w:val="both"/>
            </w:pPr>
            <w:r>
              <w:rPr>
                <w:rFonts w:ascii="Times New Roman"/>
                <w:b w:val="false"/>
                <w:i w:val="false"/>
                <w:color w:val="000000"/>
                <w:sz w:val="20"/>
              </w:rPr>
              <w:t>
летний</w:t>
            </w:r>
          </w:p>
          <w:bookmarkEnd w:id="400"/>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01"/>
          <w:p>
            <w:pPr>
              <w:spacing w:after="20"/>
              <w:ind w:left="20"/>
              <w:jc w:val="both"/>
            </w:pPr>
            <w:r>
              <w:rPr>
                <w:rFonts w:ascii="Times New Roman"/>
                <w:b w:val="false"/>
                <w:i w:val="false"/>
                <w:color w:val="000000"/>
                <w:sz w:val="20"/>
              </w:rPr>
              <w:t>
осенний</w:t>
            </w:r>
          </w:p>
          <w:bookmarkEnd w:id="401"/>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2"/>
          <w:p>
            <w:pPr>
              <w:spacing w:after="20"/>
              <w:ind w:left="20"/>
              <w:jc w:val="both"/>
            </w:pPr>
            <w:r>
              <w:rPr>
                <w:rFonts w:ascii="Times New Roman"/>
                <w:b w:val="false"/>
                <w:i w:val="false"/>
                <w:color w:val="000000"/>
                <w:sz w:val="20"/>
              </w:rPr>
              <w:t>
летний</w:t>
            </w:r>
          </w:p>
          <w:bookmarkEnd w:id="402"/>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03"/>
          <w:p>
            <w:pPr>
              <w:spacing w:after="20"/>
              <w:ind w:left="20"/>
              <w:jc w:val="both"/>
            </w:pPr>
            <w:r>
              <w:rPr>
                <w:rFonts w:ascii="Times New Roman"/>
                <w:b w:val="false"/>
                <w:i w:val="false"/>
                <w:color w:val="000000"/>
                <w:sz w:val="20"/>
              </w:rPr>
              <w:t>
осенний</w:t>
            </w:r>
          </w:p>
          <w:bookmarkEnd w:id="403"/>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656" w:id="404"/>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Кененском сельском округе </w:t>
            </w:r>
            <w:r>
              <w:br/>
            </w:r>
            <w:r>
              <w:rPr>
                <w:rFonts w:ascii="Times New Roman"/>
                <w:b w:val="false"/>
                <w:i w:val="false"/>
                <w:color w:val="000000"/>
                <w:sz w:val="20"/>
              </w:rPr>
              <w:t>на 2022-2024 годы</w:t>
            </w:r>
          </w:p>
        </w:tc>
      </w:tr>
    </w:tbl>
    <w:bookmarkStart w:name="z662" w:id="40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405"/>
    <w:bookmarkStart w:name="z663"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407"/>
    <w:p>
      <w:pPr>
        <w:spacing w:after="0"/>
        <w:ind w:left="0"/>
        <w:jc w:val="both"/>
      </w:pPr>
      <w:r>
        <w:rPr>
          <w:rFonts w:ascii="Times New Roman"/>
          <w:b w:val="false"/>
          <w:i w:val="false"/>
          <w:color w:val="000000"/>
          <w:sz w:val="28"/>
        </w:rPr>
        <w:t>
      Условные обозначения:</w:t>
      </w:r>
    </w:p>
    <w:bookmarkEnd w:id="407"/>
    <w:bookmarkStart w:name="z665"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Кененском сельском округе </w:t>
            </w:r>
            <w:r>
              <w:br/>
            </w:r>
            <w:r>
              <w:rPr>
                <w:rFonts w:ascii="Times New Roman"/>
                <w:b w:val="false"/>
                <w:i w:val="false"/>
                <w:color w:val="000000"/>
                <w:sz w:val="20"/>
              </w:rPr>
              <w:t>на 2022-2024 годы</w:t>
            </w:r>
          </w:p>
        </w:tc>
      </w:tr>
    </w:tbl>
    <w:bookmarkStart w:name="z671" w:id="40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09"/>
    <w:bookmarkStart w:name="z672" w:id="410"/>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410"/>
    <w:bookmarkStart w:name="z673" w:id="411"/>
    <w:p>
      <w:pPr>
        <w:spacing w:after="0"/>
        <w:ind w:left="0"/>
        <w:jc w:val="both"/>
      </w:pPr>
      <w:r>
        <w:rPr>
          <w:rFonts w:ascii="Times New Roman"/>
          <w:b w:val="false"/>
          <w:i w:val="false"/>
          <w:color w:val="000000"/>
          <w:sz w:val="28"/>
        </w:rPr>
        <w:t>
      Оросительные или обводнительные каналы на территории Кененского сельского округа не имеются.</w:t>
      </w:r>
    </w:p>
    <w:bookmarkEnd w:id="411"/>
    <w:bookmarkStart w:name="z674"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413"/>
    <w:p>
      <w:pPr>
        <w:spacing w:after="0"/>
        <w:ind w:left="0"/>
        <w:jc w:val="left"/>
      </w:pPr>
      <w:r>
        <w:rPr>
          <w:rFonts w:ascii="Times New Roman"/>
          <w:b/>
          <w:i w:val="false"/>
          <w:color w:val="000000"/>
        </w:rPr>
        <w:t xml:space="preserve"> Кененский сельский округ</w:t>
      </w:r>
    </w:p>
    <w:bookmarkEnd w:id="413"/>
    <w:bookmarkStart w:name="z676"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7" w:id="415"/>
    <w:p>
      <w:pPr>
        <w:spacing w:after="0"/>
        <w:ind w:left="0"/>
        <w:jc w:val="both"/>
      </w:pPr>
      <w:r>
        <w:rPr>
          <w:rFonts w:ascii="Times New Roman"/>
          <w:b w:val="false"/>
          <w:i w:val="false"/>
          <w:color w:val="000000"/>
          <w:sz w:val="28"/>
        </w:rPr>
        <w:t>
      Условные обозначения:</w:t>
      </w:r>
    </w:p>
    <w:bookmarkEnd w:id="415"/>
    <w:bookmarkStart w:name="z678"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Кененском сельском округе </w:t>
            </w:r>
            <w:r>
              <w:br/>
            </w:r>
            <w:r>
              <w:rPr>
                <w:rFonts w:ascii="Times New Roman"/>
                <w:b w:val="false"/>
                <w:i w:val="false"/>
                <w:color w:val="000000"/>
                <w:sz w:val="20"/>
              </w:rPr>
              <w:t>на 2022-2024 годы</w:t>
            </w:r>
          </w:p>
        </w:tc>
      </w:tr>
    </w:tbl>
    <w:bookmarkStart w:name="z684" w:id="417"/>
    <w:p>
      <w:pPr>
        <w:spacing w:after="0"/>
        <w:ind w:left="0"/>
        <w:jc w:val="left"/>
      </w:pPr>
      <w:r>
        <w:rPr>
          <w:rFonts w:ascii="Times New Roman"/>
          <w:b/>
          <w:i w:val="false"/>
          <w:color w:val="000000"/>
        </w:rPr>
        <w:t xml:space="preserve"> Кененский сельский округ - 50216,6 га</w:t>
      </w:r>
    </w:p>
    <w:bookmarkEnd w:id="417"/>
    <w:bookmarkStart w:name="z68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 w:id="419"/>
    <w:p>
      <w:pPr>
        <w:spacing w:after="0"/>
        <w:ind w:left="0"/>
        <w:jc w:val="both"/>
      </w:pPr>
      <w:r>
        <w:rPr>
          <w:rFonts w:ascii="Times New Roman"/>
          <w:b w:val="false"/>
          <w:i w:val="false"/>
          <w:color w:val="000000"/>
          <w:sz w:val="28"/>
        </w:rPr>
        <w:t>
      Условные обозначения:</w:t>
      </w:r>
    </w:p>
    <w:bookmarkEnd w:id="419"/>
    <w:bookmarkStart w:name="z68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к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Кененском сельском округе </w:t>
            </w:r>
            <w:r>
              <w:rPr>
                <w:rFonts w:ascii="Times New Roman"/>
                <w:b w:val="false"/>
                <w:i w:val="false"/>
                <w:color w:val="000000"/>
                <w:sz w:val="20"/>
              </w:rPr>
              <w:t xml:space="preserve">на </w:t>
            </w:r>
            <w:r>
              <w:br/>
            </w:r>
            <w:r>
              <w:rPr>
                <w:rFonts w:ascii="Times New Roman"/>
                <w:b w:val="false"/>
                <w:i w:val="false"/>
                <w:color w:val="000000"/>
                <w:sz w:val="20"/>
              </w:rPr>
              <w:t>2022-2024 годы</w:t>
            </w:r>
          </w:p>
        </w:tc>
      </w:tr>
    </w:tbl>
    <w:bookmarkStart w:name="z693" w:id="42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22"/>
          <w:p>
            <w:pPr>
              <w:spacing w:after="20"/>
              <w:ind w:left="20"/>
              <w:jc w:val="both"/>
            </w:pPr>
            <w:r>
              <w:rPr>
                <w:rFonts w:ascii="Times New Roman"/>
                <w:b w:val="false"/>
                <w:i w:val="false"/>
                <w:color w:val="000000"/>
                <w:sz w:val="20"/>
              </w:rPr>
              <w:t>
Наименование</w:t>
            </w:r>
          </w:p>
          <w:bookmarkEnd w:id="422"/>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23"/>
          <w:p>
            <w:pPr>
              <w:spacing w:after="20"/>
              <w:ind w:left="20"/>
              <w:jc w:val="both"/>
            </w:pPr>
            <w:r>
              <w:rPr>
                <w:rFonts w:ascii="Times New Roman"/>
                <w:b w:val="false"/>
                <w:i w:val="false"/>
                <w:color w:val="000000"/>
                <w:sz w:val="20"/>
              </w:rPr>
              <w:t xml:space="preserve">
Количество загонов </w:t>
            </w:r>
          </w:p>
          <w:bookmarkEnd w:id="423"/>
          <w:p>
            <w:pPr>
              <w:spacing w:after="20"/>
              <w:ind w:left="20"/>
              <w:jc w:val="both"/>
            </w:pPr>
            <w:r>
              <w:rPr>
                <w:rFonts w:ascii="Times New Roman"/>
                <w:b w:val="false"/>
                <w:i w:val="false"/>
                <w:color w:val="000000"/>
                <w:sz w:val="20"/>
              </w:rPr>
              <w:t>
в 2022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24"/>
          <w:p>
            <w:pPr>
              <w:spacing w:after="20"/>
              <w:ind w:left="20"/>
              <w:jc w:val="both"/>
            </w:pPr>
            <w:r>
              <w:rPr>
                <w:rFonts w:ascii="Times New Roman"/>
                <w:b w:val="false"/>
                <w:i w:val="false"/>
                <w:color w:val="000000"/>
                <w:sz w:val="20"/>
              </w:rPr>
              <w:t xml:space="preserve">
Количество загонов </w:t>
            </w:r>
          </w:p>
          <w:bookmarkEnd w:id="424"/>
          <w:p>
            <w:pPr>
              <w:spacing w:after="20"/>
              <w:ind w:left="20"/>
              <w:jc w:val="both"/>
            </w:pPr>
            <w:r>
              <w:rPr>
                <w:rFonts w:ascii="Times New Roman"/>
                <w:b w:val="false"/>
                <w:i w:val="false"/>
                <w:color w:val="000000"/>
                <w:sz w:val="20"/>
              </w:rPr>
              <w:t>
в 2023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25"/>
          <w:p>
            <w:pPr>
              <w:spacing w:after="20"/>
              <w:ind w:left="20"/>
              <w:jc w:val="both"/>
            </w:pPr>
            <w:r>
              <w:rPr>
                <w:rFonts w:ascii="Times New Roman"/>
                <w:b w:val="false"/>
                <w:i w:val="false"/>
                <w:color w:val="000000"/>
                <w:sz w:val="20"/>
              </w:rPr>
              <w:t xml:space="preserve">
Количество загонов </w:t>
            </w:r>
          </w:p>
          <w:bookmarkEnd w:id="425"/>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698" w:id="426"/>
    <w:p>
      <w:pPr>
        <w:spacing w:after="0"/>
        <w:ind w:left="0"/>
        <w:jc w:val="both"/>
      </w:pPr>
      <w:r>
        <w:rPr>
          <w:rFonts w:ascii="Times New Roman"/>
          <w:b w:val="false"/>
          <w:i w:val="false"/>
          <w:color w:val="000000"/>
          <w:sz w:val="28"/>
        </w:rPr>
        <w:t>
      Примечание: расшифровка аббревиатур:</w:t>
      </w:r>
    </w:p>
    <w:bookmarkEnd w:id="426"/>
    <w:bookmarkStart w:name="z699" w:id="427"/>
    <w:p>
      <w:pPr>
        <w:spacing w:after="0"/>
        <w:ind w:left="0"/>
        <w:jc w:val="both"/>
      </w:pPr>
      <w:r>
        <w:rPr>
          <w:rFonts w:ascii="Times New Roman"/>
          <w:b w:val="false"/>
          <w:i w:val="false"/>
          <w:color w:val="000000"/>
          <w:sz w:val="28"/>
        </w:rPr>
        <w:t>
      ВЛС – весенне-летний сезон;</w:t>
      </w:r>
    </w:p>
    <w:bookmarkEnd w:id="427"/>
    <w:bookmarkStart w:name="z700" w:id="428"/>
    <w:p>
      <w:pPr>
        <w:spacing w:after="0"/>
        <w:ind w:left="0"/>
        <w:jc w:val="both"/>
      </w:pPr>
      <w:r>
        <w:rPr>
          <w:rFonts w:ascii="Times New Roman"/>
          <w:b w:val="false"/>
          <w:i w:val="false"/>
          <w:color w:val="000000"/>
          <w:sz w:val="28"/>
        </w:rPr>
        <w:t>
      ЛОС – летне-осенний сезон;</w:t>
      </w:r>
    </w:p>
    <w:bookmarkEnd w:id="428"/>
    <w:bookmarkStart w:name="z701" w:id="429"/>
    <w:p>
      <w:pPr>
        <w:spacing w:after="0"/>
        <w:ind w:left="0"/>
        <w:jc w:val="both"/>
      </w:pPr>
      <w:r>
        <w:rPr>
          <w:rFonts w:ascii="Times New Roman"/>
          <w:b w:val="false"/>
          <w:i w:val="false"/>
          <w:color w:val="000000"/>
          <w:sz w:val="28"/>
        </w:rPr>
        <w:t>
      ЛС – летний сезон;</w:t>
      </w:r>
    </w:p>
    <w:bookmarkEnd w:id="429"/>
    <w:bookmarkStart w:name="z702" w:id="430"/>
    <w:p>
      <w:pPr>
        <w:spacing w:after="0"/>
        <w:ind w:left="0"/>
        <w:jc w:val="both"/>
      </w:pPr>
      <w:r>
        <w:rPr>
          <w:rFonts w:ascii="Times New Roman"/>
          <w:b w:val="false"/>
          <w:i w:val="false"/>
          <w:color w:val="000000"/>
          <w:sz w:val="28"/>
        </w:rPr>
        <w:t>
      ОЗ – отдыхающий загон.</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706" w:id="431"/>
    <w:p>
      <w:pPr>
        <w:spacing w:after="0"/>
        <w:ind w:left="0"/>
        <w:jc w:val="left"/>
      </w:pPr>
      <w:r>
        <w:rPr>
          <w:rFonts w:ascii="Times New Roman"/>
          <w:b/>
          <w:i w:val="false"/>
          <w:color w:val="000000"/>
        </w:rPr>
        <w:t xml:space="preserve"> План по управлению пастбищами и их использованию в Какпатасском сельском округе на 2022-2024 годы</w:t>
      </w:r>
    </w:p>
    <w:bookmarkEnd w:id="431"/>
    <w:bookmarkStart w:name="z707" w:id="432"/>
    <w:p>
      <w:pPr>
        <w:spacing w:after="0"/>
        <w:ind w:left="0"/>
        <w:jc w:val="both"/>
      </w:pPr>
      <w:r>
        <w:rPr>
          <w:rFonts w:ascii="Times New Roman"/>
          <w:b w:val="false"/>
          <w:i w:val="false"/>
          <w:color w:val="000000"/>
          <w:sz w:val="28"/>
        </w:rPr>
        <w:t>
      Настоящий План по управлению пастбищами и их использованию в Какпатасском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432"/>
    <w:bookmarkStart w:name="z708" w:id="43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33"/>
    <w:bookmarkStart w:name="z709" w:id="434"/>
    <w:p>
      <w:pPr>
        <w:spacing w:after="0"/>
        <w:ind w:left="0"/>
        <w:jc w:val="both"/>
      </w:pPr>
      <w:r>
        <w:rPr>
          <w:rFonts w:ascii="Times New Roman"/>
          <w:b w:val="false"/>
          <w:i w:val="false"/>
          <w:color w:val="000000"/>
          <w:sz w:val="28"/>
        </w:rPr>
        <w:t>
      План содержит:</w:t>
      </w:r>
    </w:p>
    <w:bookmarkEnd w:id="434"/>
    <w:bookmarkStart w:name="z710" w:id="435"/>
    <w:p>
      <w:pPr>
        <w:spacing w:after="0"/>
        <w:ind w:left="0"/>
        <w:jc w:val="both"/>
      </w:pPr>
      <w:r>
        <w:rPr>
          <w:rFonts w:ascii="Times New Roman"/>
          <w:b w:val="false"/>
          <w:i w:val="false"/>
          <w:color w:val="000000"/>
          <w:sz w:val="28"/>
        </w:rPr>
        <w:t>
      9) схему (карту) расположения пастбищ на территории Какпатасского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435"/>
    <w:bookmarkStart w:name="z711" w:id="436"/>
    <w:p>
      <w:pPr>
        <w:spacing w:after="0"/>
        <w:ind w:left="0"/>
        <w:jc w:val="both"/>
      </w:pPr>
      <w:r>
        <w:rPr>
          <w:rFonts w:ascii="Times New Roman"/>
          <w:b w:val="false"/>
          <w:i w:val="false"/>
          <w:color w:val="000000"/>
          <w:sz w:val="28"/>
        </w:rPr>
        <w:t>
      10) приемлемые схемы пастбищеоборотов (приложение 2);</w:t>
      </w:r>
    </w:p>
    <w:bookmarkEnd w:id="436"/>
    <w:bookmarkStart w:name="z712" w:id="43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437"/>
    <w:bookmarkStart w:name="z713" w:id="438"/>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438"/>
    <w:bookmarkStart w:name="z714" w:id="43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439"/>
    <w:bookmarkStart w:name="z715" w:id="44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440"/>
    <w:bookmarkStart w:name="z716" w:id="44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441"/>
    <w:bookmarkStart w:name="z717" w:id="44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442"/>
    <w:bookmarkStart w:name="z718" w:id="443"/>
    <w:p>
      <w:pPr>
        <w:spacing w:after="0"/>
        <w:ind w:left="0"/>
        <w:jc w:val="both"/>
      </w:pPr>
      <w:r>
        <w:rPr>
          <w:rFonts w:ascii="Times New Roman"/>
          <w:b w:val="false"/>
          <w:i w:val="false"/>
          <w:color w:val="000000"/>
          <w:sz w:val="28"/>
        </w:rPr>
        <w:t>
      По административно-территориальному делению в Какпатасском сельском округе имеются 2 населенных пункта.</w:t>
      </w:r>
    </w:p>
    <w:bookmarkEnd w:id="443"/>
    <w:bookmarkStart w:name="z719" w:id="444"/>
    <w:p>
      <w:pPr>
        <w:spacing w:after="0"/>
        <w:ind w:left="0"/>
        <w:jc w:val="both"/>
      </w:pPr>
      <w:r>
        <w:rPr>
          <w:rFonts w:ascii="Times New Roman"/>
          <w:b w:val="false"/>
          <w:i w:val="false"/>
          <w:color w:val="000000"/>
          <w:sz w:val="28"/>
        </w:rPr>
        <w:t>
      Общая площадь территории Какпатасского сельского округа 52894,7 га, из них, пашня –11324,2 га, пастбищные земли – 33090,8 га.</w:t>
      </w:r>
    </w:p>
    <w:bookmarkEnd w:id="444"/>
    <w:bookmarkStart w:name="z720" w:id="445"/>
    <w:p>
      <w:pPr>
        <w:spacing w:after="0"/>
        <w:ind w:left="0"/>
        <w:jc w:val="both"/>
      </w:pPr>
      <w:r>
        <w:rPr>
          <w:rFonts w:ascii="Times New Roman"/>
          <w:b w:val="false"/>
          <w:i w:val="false"/>
          <w:color w:val="000000"/>
          <w:sz w:val="28"/>
        </w:rPr>
        <w:t>
      По категориям земли подразделяются на:</w:t>
      </w:r>
    </w:p>
    <w:bookmarkEnd w:id="445"/>
    <w:bookmarkStart w:name="z721" w:id="446"/>
    <w:p>
      <w:pPr>
        <w:spacing w:after="0"/>
        <w:ind w:left="0"/>
        <w:jc w:val="both"/>
      </w:pPr>
      <w:r>
        <w:rPr>
          <w:rFonts w:ascii="Times New Roman"/>
          <w:b w:val="false"/>
          <w:i w:val="false"/>
          <w:color w:val="000000"/>
          <w:sz w:val="28"/>
        </w:rPr>
        <w:t>
      земли сельскохозяйственного назначения – 47558,1 га;</w:t>
      </w:r>
    </w:p>
    <w:bookmarkEnd w:id="446"/>
    <w:bookmarkStart w:name="z722" w:id="447"/>
    <w:p>
      <w:pPr>
        <w:spacing w:after="0"/>
        <w:ind w:left="0"/>
        <w:jc w:val="both"/>
      </w:pPr>
      <w:r>
        <w:rPr>
          <w:rFonts w:ascii="Times New Roman"/>
          <w:b w:val="false"/>
          <w:i w:val="false"/>
          <w:color w:val="000000"/>
          <w:sz w:val="28"/>
        </w:rPr>
        <w:t>
      земли населенных пунктов – 3730,0 га;</w:t>
      </w:r>
    </w:p>
    <w:bookmarkEnd w:id="447"/>
    <w:bookmarkStart w:name="z723" w:id="448"/>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394 га;</w:t>
      </w:r>
    </w:p>
    <w:bookmarkEnd w:id="448"/>
    <w:bookmarkStart w:name="z724" w:id="449"/>
    <w:p>
      <w:pPr>
        <w:spacing w:after="0"/>
        <w:ind w:left="0"/>
        <w:jc w:val="both"/>
      </w:pPr>
      <w:r>
        <w:rPr>
          <w:rFonts w:ascii="Times New Roman"/>
          <w:b w:val="false"/>
          <w:i w:val="false"/>
          <w:color w:val="000000"/>
          <w:sz w:val="28"/>
        </w:rPr>
        <w:t>
      земли запаса - 2481 га.</w:t>
      </w:r>
    </w:p>
    <w:bookmarkEnd w:id="449"/>
    <w:bookmarkStart w:name="z725" w:id="450"/>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450"/>
    <w:bookmarkStart w:name="z726" w:id="451"/>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451"/>
    <w:bookmarkStart w:name="z727" w:id="452"/>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 С .</w:t>
      </w:r>
    </w:p>
    <w:bookmarkEnd w:id="452"/>
    <w:bookmarkStart w:name="z728" w:id="453"/>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453"/>
    <w:bookmarkStart w:name="z729" w:id="454"/>
    <w:p>
      <w:pPr>
        <w:spacing w:after="0"/>
        <w:ind w:left="0"/>
        <w:jc w:val="both"/>
      </w:pPr>
      <w:r>
        <w:rPr>
          <w:rFonts w:ascii="Times New Roman"/>
          <w:b w:val="false"/>
          <w:i w:val="false"/>
          <w:color w:val="000000"/>
          <w:sz w:val="28"/>
        </w:rPr>
        <w:t>
      Уровень средних дождевых осадков ниже 300 мм.</w:t>
      </w:r>
    </w:p>
    <w:bookmarkEnd w:id="454"/>
    <w:bookmarkStart w:name="z730" w:id="455"/>
    <w:p>
      <w:pPr>
        <w:spacing w:after="0"/>
        <w:ind w:left="0"/>
        <w:jc w:val="both"/>
      </w:pPr>
      <w:r>
        <w:rPr>
          <w:rFonts w:ascii="Times New Roman"/>
          <w:b w:val="false"/>
          <w:i w:val="false"/>
          <w:color w:val="000000"/>
          <w:sz w:val="28"/>
        </w:rPr>
        <w:t>
      На 1 июля 2022 года в Какпатасском сельском округе насчитывается (личное подворье населения и поголовье ТОО, КХ) крупного рогатого скота 1263 головы, из них, маточное поголовье 861 голова, мелкого рогатого скота 6451 голова, 127 голов лошадей.</w:t>
      </w:r>
    </w:p>
    <w:bookmarkEnd w:id="455"/>
    <w:bookmarkStart w:name="z731" w:id="456"/>
    <w:p>
      <w:pPr>
        <w:spacing w:after="0"/>
        <w:ind w:left="0"/>
        <w:jc w:val="both"/>
      </w:pPr>
      <w:r>
        <w:rPr>
          <w:rFonts w:ascii="Times New Roman"/>
          <w:b w:val="false"/>
          <w:i w:val="false"/>
          <w:color w:val="000000"/>
          <w:sz w:val="28"/>
        </w:rPr>
        <w:t>
      Площадь пастбищ составляет 1360 га.</w:t>
      </w:r>
    </w:p>
    <w:bookmarkEnd w:id="456"/>
    <w:bookmarkStart w:name="z732" w:id="457"/>
    <w:p>
      <w:pPr>
        <w:spacing w:after="0"/>
        <w:ind w:left="0"/>
        <w:jc w:val="both"/>
      </w:pPr>
      <w:r>
        <w:rPr>
          <w:rFonts w:ascii="Times New Roman"/>
          <w:b w:val="false"/>
          <w:i w:val="false"/>
          <w:color w:val="000000"/>
          <w:sz w:val="28"/>
        </w:rPr>
        <w:t>
      Поголовье в ТОО, крестьянских и фермерских хозяйствах в Какпатасском сельскогом округе составляет: крупного рогатого скота 1657 голов, из них, маточное поголовье 938 голов, мелкого рогатого скота 14432 головы, 507 голов лошадей.</w:t>
      </w:r>
    </w:p>
    <w:bookmarkEnd w:id="457"/>
    <w:bookmarkStart w:name="z733" w:id="45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29787,2га.</w:t>
      </w:r>
    </w:p>
    <w:bookmarkEnd w:id="458"/>
    <w:bookmarkStart w:name="z734" w:id="459"/>
    <w:p>
      <w:pPr>
        <w:spacing w:after="0"/>
        <w:ind w:left="0"/>
        <w:jc w:val="both"/>
      </w:pPr>
      <w:r>
        <w:rPr>
          <w:rFonts w:ascii="Times New Roman"/>
          <w:b w:val="false"/>
          <w:i w:val="false"/>
          <w:color w:val="000000"/>
          <w:sz w:val="28"/>
        </w:rPr>
        <w:t>
      Для обеспечения сельскохозяйственных животных по Какпатасскому сельскому округу имеются всего 33090,8га пастбищных угодий. В черте населенных пунктов числится 3303 га пастбищ.</w:t>
      </w:r>
    </w:p>
    <w:bookmarkEnd w:id="459"/>
    <w:bookmarkStart w:name="z735" w:id="460"/>
    <w:p>
      <w:pPr>
        <w:spacing w:after="0"/>
        <w:ind w:left="0"/>
        <w:jc w:val="both"/>
      </w:pPr>
      <w:r>
        <w:rPr>
          <w:rFonts w:ascii="Times New Roman"/>
          <w:b w:val="false"/>
          <w:i w:val="false"/>
          <w:color w:val="000000"/>
          <w:sz w:val="28"/>
        </w:rPr>
        <w:t>
      В Какпатасском сельском округе сервитуты для прогона скота не установлены.</w:t>
      </w:r>
    </w:p>
    <w:bookmarkEnd w:id="460"/>
    <w:bookmarkStart w:name="z736" w:id="461"/>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(Какпатасский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3303 га, потребность составляет 6036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461"/>
    <w:bookmarkStart w:name="z737" w:id="462"/>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6036 га, при норме нагрузки на голову КРС – 1,0 га/гол., МРС – 0,1 га/гол., лошадей – 1,0 га/гол.</w:t>
      </w:r>
    </w:p>
    <w:bookmarkEnd w:id="462"/>
    <w:bookmarkStart w:name="z738" w:id="463"/>
    <w:p>
      <w:pPr>
        <w:spacing w:after="0"/>
        <w:ind w:left="0"/>
        <w:jc w:val="both"/>
      </w:pPr>
      <w:r>
        <w:rPr>
          <w:rFonts w:ascii="Times New Roman"/>
          <w:b w:val="false"/>
          <w:i w:val="false"/>
          <w:color w:val="000000"/>
          <w:sz w:val="28"/>
        </w:rPr>
        <w:t>
      Потребность:</w:t>
      </w:r>
    </w:p>
    <w:bookmarkEnd w:id="463"/>
    <w:bookmarkStart w:name="z739" w:id="464"/>
    <w:p>
      <w:pPr>
        <w:spacing w:after="0"/>
        <w:ind w:left="0"/>
        <w:jc w:val="both"/>
      </w:pPr>
      <w:r>
        <w:rPr>
          <w:rFonts w:ascii="Times New Roman"/>
          <w:b w:val="false"/>
          <w:i w:val="false"/>
          <w:color w:val="000000"/>
          <w:sz w:val="28"/>
        </w:rPr>
        <w:t>
      для КРС- 861гол. * 1,0 га/гол. = 861 га;</w:t>
      </w:r>
    </w:p>
    <w:bookmarkEnd w:id="464"/>
    <w:bookmarkStart w:name="z740" w:id="465"/>
    <w:p>
      <w:pPr>
        <w:spacing w:after="0"/>
        <w:ind w:left="0"/>
        <w:jc w:val="both"/>
      </w:pPr>
      <w:r>
        <w:rPr>
          <w:rFonts w:ascii="Times New Roman"/>
          <w:b w:val="false"/>
          <w:i w:val="false"/>
          <w:color w:val="000000"/>
          <w:sz w:val="28"/>
        </w:rPr>
        <w:t>
      для МРС- 1932 гол. * 0,1 га/гол. = 193,2 га;</w:t>
      </w:r>
    </w:p>
    <w:bookmarkEnd w:id="465"/>
    <w:bookmarkStart w:name="z741" w:id="466"/>
    <w:p>
      <w:pPr>
        <w:spacing w:after="0"/>
        <w:ind w:left="0"/>
        <w:jc w:val="both"/>
      </w:pPr>
      <w:r>
        <w:rPr>
          <w:rFonts w:ascii="Times New Roman"/>
          <w:b w:val="false"/>
          <w:i w:val="false"/>
          <w:color w:val="000000"/>
          <w:sz w:val="28"/>
        </w:rPr>
        <w:t>
      для лошадей- 153 гол. * 1,0 га/гол. =153 га.</w:t>
      </w:r>
    </w:p>
    <w:bookmarkEnd w:id="466"/>
    <w:bookmarkStart w:name="z742" w:id="467"/>
    <w:p>
      <w:pPr>
        <w:spacing w:after="0"/>
        <w:ind w:left="0"/>
        <w:jc w:val="both"/>
      </w:pPr>
      <w:r>
        <w:rPr>
          <w:rFonts w:ascii="Times New Roman"/>
          <w:b w:val="false"/>
          <w:i w:val="false"/>
          <w:color w:val="000000"/>
          <w:sz w:val="28"/>
        </w:rPr>
        <w:t>
      861+193,2+153=1207*5=6036 га.</w:t>
      </w:r>
    </w:p>
    <w:bookmarkEnd w:id="467"/>
    <w:bookmarkStart w:name="z743" w:id="468"/>
    <w:p>
      <w:pPr>
        <w:spacing w:after="0"/>
        <w:ind w:left="0"/>
        <w:jc w:val="both"/>
      </w:pPr>
      <w:r>
        <w:rPr>
          <w:rFonts w:ascii="Times New Roman"/>
          <w:b w:val="false"/>
          <w:i w:val="false"/>
          <w:color w:val="000000"/>
          <w:sz w:val="28"/>
        </w:rPr>
        <w:t>
      Сложившуюся потребность пастбищных угодий в размере 6036 га планируется восполнить за счет выпаса сельскохозяйственных животных населения на землях ТОО и крестьянских хозяйств,, принадлежащих А.Абдрахманов– 200 га,М.Тельгазиев - 323 га, А.Орынтаева - 468,5 га, М.Нурманбетов - 188 га, А.Тажиев - 240 га, М.Садуахасов - 200 га, Д.Дуйсенбай -267,1 га, М.Данышпанов – 117,8 га, А.Сазанбаев - 419 га, К.Касен – 439,7 га, Т.Агишев – 394 га, Б.Аймуганбетов – 354 га, Б.Хасенов - 493 га, Ж.Бегимбетов – 318 га, Б.Балкибеков – 690 га, Д.Шолпанкулова – 590,5 га, Р.Абильдинов – 25 га, Б.Сейдуалиев - 230 га, Г.Мамбеталиев – 1587 га, М.Байтоле - 1210,5 га, Е.Булекбаве – 3 га, Д.Кусаинов – 211 га, Г.Сураганов – 372,9 га, А.Сеитивалиева – 544 га, У.Исмаилова – 355,9 га, З.Токенов – 341 га, К.Сауруков - 100,2 га, Н.Сейдувалиев – 250 га, Б.Кадырбеков – 88 га, А.Наширалиев – 13,3 га, М.Кадырбеков – 257 га, А.Булекбаева – 21 га, Н.Абилдинова – 100 га, К.Унурбеков – 171,3 га, М.Сауруков – 27,2 га, З.Оналбаева – 237 га, Ч.Кадырбеков – 134,3 га, М.Дюсебаев – 369,5 га, И.Сердалиев-210,6 га, С.Рахимбаев – 229 га, Б.Абдрахманов– 129,3 га, А.Топчаков– 376 га, Р.Умбетов. – 120 га, Е.Әбітай – 278 га, К.Тлебав – 200 га, М.Иманбав - 453 га, Б.Искендыров - 89 га, С.Тулебаев – 83 га, Г.Сейдуалы – 113 га, И.Нишанбаев - 2041 га,Н.Агашева - 271 га, Е.Нусупбаев - 201,6 га, Н.Есимгараев - 149,1 га, Б.Кумбашева – 228 га, К.Кусаинов – 136 га, А.Кошалиев – 6041 га, К.Калиев - 468 га. Всего – 24159,8 га.</w:t>
      </w:r>
    </w:p>
    <w:bookmarkEnd w:id="468"/>
    <w:bookmarkStart w:name="z744" w:id="469"/>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Какпатасского сельского округа отнести на отгонные пастбища Какпатасский сельский округ – 33090,8 га, согласно приложению 5 к настоящему Плану.</w:t>
      </w:r>
    </w:p>
    <w:bookmarkEnd w:id="469"/>
    <w:bookmarkStart w:name="z745" w:id="470"/>
    <w:p>
      <w:pPr>
        <w:spacing w:after="0"/>
        <w:ind w:left="0"/>
        <w:jc w:val="left"/>
      </w:pPr>
      <w:r>
        <w:rPr>
          <w:rFonts w:ascii="Times New Roman"/>
          <w:b/>
          <w:i w:val="false"/>
          <w:color w:val="000000"/>
        </w:rPr>
        <w:t xml:space="preserve"> Список собственников земельных участков на территории Какпатасского сельского округа</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А.Абрахманов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М.Тельгазиев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А.Орынтаева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М.Нурманбетов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М.Садуахасов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Д.Дүйсенбай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М.Данышпанов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А.Сазанбаев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К.Касен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Т.Агишев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Б.Аймуганбетов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Б.Хасенов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Ж.Бегимбетов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Б.Балкибеков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Д.Шолпанкулова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Р.Абильдинов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Б.Сейдуалиев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Г.Мамбеталиев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М.Байтоле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Е.Булекбаева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Д.Кусаинов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Г.Сураганов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А.Сеидивалиева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У.Исмаилова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З.Токенова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К.Сауруков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Н.Сейдувалиев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Б.Қадырбеков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А.Наширалев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М.Кадырбеков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А.Булекбаева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Н.Абилдинов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К.Унурбеков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М.Сауруков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З.Оналбаева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Ч.Кадырбеков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М.Дюсебаев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И.Сердалиев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С.Рахимбаев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Б.Абдрахманов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А.Топчаков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Р.Умбетов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Е.Әбітай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К.Тлебаев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М.Иманбаев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Б.Искендиров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Г.Сейдуалы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И.Нишанбав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Е.Нусупбаев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Ч.Кучербаева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А.Топчаков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Н.Есимгараев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Б.Кумбашева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К.Кусаинов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А.Кошалиев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12 123, 7</w:t>
            </w:r>
          </w:p>
        </w:tc>
      </w:tr>
    </w:tbl>
    <w:bookmarkStart w:name="z747" w:id="471"/>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Какпатасскому сельскому округу в разрезе населенных пунктов</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Какпатасский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9" w:id="47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коров-5692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472"/>
    <w:bookmarkStart w:name="z750" w:id="47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Какпатасскому сельскому округу</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74"/>
          <w:p>
            <w:pPr>
              <w:spacing w:after="20"/>
              <w:ind w:left="20"/>
              <w:jc w:val="both"/>
            </w:pPr>
            <w:r>
              <w:rPr>
                <w:rFonts w:ascii="Times New Roman"/>
                <w:b w:val="false"/>
                <w:i w:val="false"/>
                <w:color w:val="000000"/>
                <w:sz w:val="20"/>
              </w:rPr>
              <w:t>
Наличие скота</w:t>
            </w:r>
          </w:p>
          <w:bookmarkEnd w:id="474"/>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75"/>
          <w:p>
            <w:pPr>
              <w:spacing w:after="20"/>
              <w:ind w:left="20"/>
              <w:jc w:val="both"/>
            </w:pPr>
            <w:r>
              <w:rPr>
                <w:rFonts w:ascii="Times New Roman"/>
                <w:b w:val="false"/>
                <w:i w:val="false"/>
                <w:color w:val="000000"/>
                <w:sz w:val="20"/>
              </w:rPr>
              <w:t>
М</w:t>
            </w:r>
          </w:p>
          <w:bookmarkEnd w:id="475"/>
          <w:p>
            <w:pPr>
              <w:spacing w:after="20"/>
              <w:ind w:left="20"/>
              <w:jc w:val="both"/>
            </w:pPr>
            <w:r>
              <w:rPr>
                <w:rFonts w:ascii="Times New Roman"/>
                <w:b w:val="false"/>
                <w:i w:val="false"/>
                <w:color w:val="000000"/>
                <w:sz w:val="20"/>
              </w:rPr>
              <w:t>
Р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Какпатасский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6"/>
          <w:p>
            <w:pPr>
              <w:spacing w:after="20"/>
              <w:ind w:left="20"/>
              <w:jc w:val="both"/>
            </w:pPr>
            <w:r>
              <w:rPr>
                <w:rFonts w:ascii="Times New Roman"/>
                <w:b w:val="false"/>
                <w:i w:val="false"/>
                <w:color w:val="000000"/>
                <w:sz w:val="20"/>
              </w:rPr>
              <w:t>
А.Абрахманов 200</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М.Тельгазиев 323</w:t>
            </w:r>
          </w:p>
          <w:p>
            <w:pPr>
              <w:spacing w:after="20"/>
              <w:ind w:left="20"/>
              <w:jc w:val="both"/>
            </w:pPr>
            <w:r>
              <w:rPr>
                <w:rFonts w:ascii="Times New Roman"/>
                <w:b w:val="false"/>
                <w:i w:val="false"/>
                <w:color w:val="000000"/>
                <w:sz w:val="20"/>
              </w:rPr>
              <w:t>
</w:t>
            </w:r>
            <w:r>
              <w:rPr>
                <w:rFonts w:ascii="Times New Roman"/>
                <w:b w:val="false"/>
                <w:i w:val="false"/>
                <w:color w:val="000000"/>
                <w:sz w:val="20"/>
              </w:rPr>
              <w:t>А.Орынтаева 468,5</w:t>
            </w:r>
          </w:p>
          <w:p>
            <w:pPr>
              <w:spacing w:after="20"/>
              <w:ind w:left="20"/>
              <w:jc w:val="both"/>
            </w:pPr>
            <w:r>
              <w:rPr>
                <w:rFonts w:ascii="Times New Roman"/>
                <w:b w:val="false"/>
                <w:i w:val="false"/>
                <w:color w:val="000000"/>
                <w:sz w:val="20"/>
              </w:rPr>
              <w:t>
</w:t>
            </w:r>
            <w:r>
              <w:rPr>
                <w:rFonts w:ascii="Times New Roman"/>
                <w:b w:val="false"/>
                <w:i w:val="false"/>
                <w:color w:val="000000"/>
                <w:sz w:val="20"/>
              </w:rPr>
              <w:t>М.Нурманбетов 188</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А.Тажиев 240</w:t>
            </w:r>
          </w:p>
          <w:p>
            <w:pPr>
              <w:spacing w:after="20"/>
              <w:ind w:left="20"/>
              <w:jc w:val="both"/>
            </w:pPr>
            <w:r>
              <w:rPr>
                <w:rFonts w:ascii="Times New Roman"/>
                <w:b w:val="false"/>
                <w:i w:val="false"/>
                <w:color w:val="000000"/>
                <w:sz w:val="20"/>
              </w:rPr>
              <w:t>
</w:t>
            </w:r>
            <w:r>
              <w:rPr>
                <w:rFonts w:ascii="Times New Roman"/>
                <w:b w:val="false"/>
                <w:i w:val="false"/>
                <w:color w:val="000000"/>
                <w:sz w:val="20"/>
              </w:rPr>
              <w:t>М.Садуахасов 200</w:t>
            </w:r>
          </w:p>
          <w:p>
            <w:pPr>
              <w:spacing w:after="20"/>
              <w:ind w:left="20"/>
              <w:jc w:val="both"/>
            </w:pPr>
            <w:r>
              <w:rPr>
                <w:rFonts w:ascii="Times New Roman"/>
                <w:b w:val="false"/>
                <w:i w:val="false"/>
                <w:color w:val="000000"/>
                <w:sz w:val="20"/>
              </w:rPr>
              <w:t>
</w:t>
            </w:r>
            <w:r>
              <w:rPr>
                <w:rFonts w:ascii="Times New Roman"/>
                <w:b w:val="false"/>
                <w:i w:val="false"/>
                <w:color w:val="000000"/>
                <w:sz w:val="20"/>
              </w:rPr>
              <w:t>Д.Дүйсенбай 267,1</w:t>
            </w:r>
          </w:p>
          <w:p>
            <w:pPr>
              <w:spacing w:after="20"/>
              <w:ind w:left="20"/>
              <w:jc w:val="both"/>
            </w:pPr>
            <w:r>
              <w:rPr>
                <w:rFonts w:ascii="Times New Roman"/>
                <w:b w:val="false"/>
                <w:i w:val="false"/>
                <w:color w:val="000000"/>
                <w:sz w:val="20"/>
              </w:rPr>
              <w:t>
</w:t>
            </w:r>
            <w:r>
              <w:rPr>
                <w:rFonts w:ascii="Times New Roman"/>
                <w:b w:val="false"/>
                <w:i w:val="false"/>
                <w:color w:val="000000"/>
                <w:sz w:val="20"/>
              </w:rPr>
              <w:t>М.Данышпанов 117,8</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А.Сазанбаев 419</w:t>
            </w:r>
          </w:p>
          <w:p>
            <w:pPr>
              <w:spacing w:after="20"/>
              <w:ind w:left="20"/>
              <w:jc w:val="both"/>
            </w:pPr>
            <w:r>
              <w:rPr>
                <w:rFonts w:ascii="Times New Roman"/>
                <w:b w:val="false"/>
                <w:i w:val="false"/>
                <w:color w:val="000000"/>
                <w:sz w:val="20"/>
              </w:rPr>
              <w:t>
</w:t>
            </w:r>
            <w:r>
              <w:rPr>
                <w:rFonts w:ascii="Times New Roman"/>
                <w:b w:val="false"/>
                <w:i w:val="false"/>
                <w:color w:val="000000"/>
                <w:sz w:val="20"/>
              </w:rPr>
              <w:t>К.Касен 439,7</w:t>
            </w:r>
          </w:p>
          <w:p>
            <w:pPr>
              <w:spacing w:after="20"/>
              <w:ind w:left="20"/>
              <w:jc w:val="both"/>
            </w:pPr>
            <w:r>
              <w:rPr>
                <w:rFonts w:ascii="Times New Roman"/>
                <w:b w:val="false"/>
                <w:i w:val="false"/>
                <w:color w:val="000000"/>
                <w:sz w:val="20"/>
              </w:rPr>
              <w:t>
</w:t>
            </w:r>
            <w:r>
              <w:rPr>
                <w:rFonts w:ascii="Times New Roman"/>
                <w:b w:val="false"/>
                <w:i w:val="false"/>
                <w:color w:val="000000"/>
                <w:sz w:val="20"/>
              </w:rPr>
              <w:t>Т.Агишев 394</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Б.Аймуганбетов 354</w:t>
            </w:r>
          </w:p>
          <w:p>
            <w:pPr>
              <w:spacing w:after="20"/>
              <w:ind w:left="20"/>
              <w:jc w:val="both"/>
            </w:pPr>
            <w:r>
              <w:rPr>
                <w:rFonts w:ascii="Times New Roman"/>
                <w:b w:val="false"/>
                <w:i w:val="false"/>
                <w:color w:val="000000"/>
                <w:sz w:val="20"/>
              </w:rPr>
              <w:t>
</w:t>
            </w:r>
            <w:r>
              <w:rPr>
                <w:rFonts w:ascii="Times New Roman"/>
                <w:b w:val="false"/>
                <w:i w:val="false"/>
                <w:color w:val="000000"/>
                <w:sz w:val="20"/>
              </w:rPr>
              <w:t>Б.Хасенов 493</w:t>
            </w:r>
          </w:p>
          <w:p>
            <w:pPr>
              <w:spacing w:after="20"/>
              <w:ind w:left="20"/>
              <w:jc w:val="both"/>
            </w:pPr>
            <w:r>
              <w:rPr>
                <w:rFonts w:ascii="Times New Roman"/>
                <w:b w:val="false"/>
                <w:i w:val="false"/>
                <w:color w:val="000000"/>
                <w:sz w:val="20"/>
              </w:rPr>
              <w:t>
</w:t>
            </w:r>
            <w:r>
              <w:rPr>
                <w:rFonts w:ascii="Times New Roman"/>
                <w:b w:val="false"/>
                <w:i w:val="false"/>
                <w:color w:val="000000"/>
                <w:sz w:val="20"/>
              </w:rPr>
              <w:t>Ж.Бегимбетов 318</w:t>
            </w:r>
          </w:p>
          <w:p>
            <w:pPr>
              <w:spacing w:after="20"/>
              <w:ind w:left="20"/>
              <w:jc w:val="both"/>
            </w:pPr>
            <w:r>
              <w:rPr>
                <w:rFonts w:ascii="Times New Roman"/>
                <w:b w:val="false"/>
                <w:i w:val="false"/>
                <w:color w:val="000000"/>
                <w:sz w:val="20"/>
              </w:rPr>
              <w:t>
</w:t>
            </w:r>
            <w:r>
              <w:rPr>
                <w:rFonts w:ascii="Times New Roman"/>
                <w:b w:val="false"/>
                <w:i w:val="false"/>
                <w:color w:val="000000"/>
                <w:sz w:val="20"/>
              </w:rPr>
              <w:t>Б.Балкибеков 690</w:t>
            </w:r>
          </w:p>
          <w:p>
            <w:pPr>
              <w:spacing w:after="20"/>
              <w:ind w:left="20"/>
              <w:jc w:val="both"/>
            </w:pPr>
            <w:r>
              <w:rPr>
                <w:rFonts w:ascii="Times New Roman"/>
                <w:b w:val="false"/>
                <w:i w:val="false"/>
                <w:color w:val="000000"/>
                <w:sz w:val="20"/>
              </w:rPr>
              <w:t>
</w:t>
            </w:r>
            <w:r>
              <w:rPr>
                <w:rFonts w:ascii="Times New Roman"/>
                <w:b w:val="false"/>
                <w:i w:val="false"/>
                <w:color w:val="000000"/>
                <w:sz w:val="20"/>
              </w:rPr>
              <w:t>Д.Шолпанкулова 590,5</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Р.Абильдинов 25</w:t>
            </w:r>
          </w:p>
          <w:p>
            <w:pPr>
              <w:spacing w:after="20"/>
              <w:ind w:left="20"/>
              <w:jc w:val="both"/>
            </w:pPr>
            <w:r>
              <w:rPr>
                <w:rFonts w:ascii="Times New Roman"/>
                <w:b w:val="false"/>
                <w:i w:val="false"/>
                <w:color w:val="000000"/>
                <w:sz w:val="20"/>
              </w:rPr>
              <w:t>
</w:t>
            </w:r>
            <w:r>
              <w:rPr>
                <w:rFonts w:ascii="Times New Roman"/>
                <w:b w:val="false"/>
                <w:i w:val="false"/>
                <w:color w:val="000000"/>
                <w:sz w:val="20"/>
              </w:rPr>
              <w:t>Б.Сейдуалиев 230</w:t>
            </w:r>
          </w:p>
          <w:p>
            <w:pPr>
              <w:spacing w:after="20"/>
              <w:ind w:left="20"/>
              <w:jc w:val="both"/>
            </w:pPr>
            <w:r>
              <w:rPr>
                <w:rFonts w:ascii="Times New Roman"/>
                <w:b w:val="false"/>
                <w:i w:val="false"/>
                <w:color w:val="000000"/>
                <w:sz w:val="20"/>
              </w:rPr>
              <w:t>
</w:t>
            </w:r>
            <w:r>
              <w:rPr>
                <w:rFonts w:ascii="Times New Roman"/>
                <w:b w:val="false"/>
                <w:i w:val="false"/>
                <w:color w:val="000000"/>
                <w:sz w:val="20"/>
              </w:rPr>
              <w:t>Г.Мамбеталиев 1587</w:t>
            </w:r>
          </w:p>
          <w:p>
            <w:pPr>
              <w:spacing w:after="20"/>
              <w:ind w:left="20"/>
              <w:jc w:val="both"/>
            </w:pPr>
            <w:r>
              <w:rPr>
                <w:rFonts w:ascii="Times New Roman"/>
                <w:b w:val="false"/>
                <w:i w:val="false"/>
                <w:color w:val="000000"/>
                <w:sz w:val="20"/>
              </w:rPr>
              <w:t>
</w:t>
            </w:r>
            <w:r>
              <w:rPr>
                <w:rFonts w:ascii="Times New Roman"/>
                <w:b w:val="false"/>
                <w:i w:val="false"/>
                <w:color w:val="000000"/>
                <w:sz w:val="20"/>
              </w:rPr>
              <w:t>М.Байтоле 1210,5</w:t>
            </w:r>
          </w:p>
          <w:p>
            <w:pPr>
              <w:spacing w:after="20"/>
              <w:ind w:left="20"/>
              <w:jc w:val="both"/>
            </w:pPr>
            <w:r>
              <w:rPr>
                <w:rFonts w:ascii="Times New Roman"/>
                <w:b w:val="false"/>
                <w:i w:val="false"/>
                <w:color w:val="000000"/>
                <w:sz w:val="20"/>
              </w:rPr>
              <w:t>
</w:t>
            </w:r>
            <w:r>
              <w:rPr>
                <w:rFonts w:ascii="Times New Roman"/>
                <w:b w:val="false"/>
                <w:i w:val="false"/>
                <w:color w:val="000000"/>
                <w:sz w:val="20"/>
              </w:rPr>
              <w:t>Е.Булекбаева 3</w:t>
            </w:r>
          </w:p>
          <w:p>
            <w:pPr>
              <w:spacing w:after="20"/>
              <w:ind w:left="20"/>
              <w:jc w:val="both"/>
            </w:pPr>
            <w:r>
              <w:rPr>
                <w:rFonts w:ascii="Times New Roman"/>
                <w:b w:val="false"/>
                <w:i w:val="false"/>
                <w:color w:val="000000"/>
                <w:sz w:val="20"/>
              </w:rPr>
              <w:t>
</w:t>
            </w:r>
            <w:r>
              <w:rPr>
                <w:rFonts w:ascii="Times New Roman"/>
                <w:b w:val="false"/>
                <w:i w:val="false"/>
                <w:color w:val="000000"/>
                <w:sz w:val="20"/>
              </w:rPr>
              <w:t>Д.Кусаинов 211</w:t>
            </w:r>
          </w:p>
          <w:p>
            <w:pPr>
              <w:spacing w:after="20"/>
              <w:ind w:left="20"/>
              <w:jc w:val="both"/>
            </w:pPr>
            <w:r>
              <w:rPr>
                <w:rFonts w:ascii="Times New Roman"/>
                <w:b w:val="false"/>
                <w:i w:val="false"/>
                <w:color w:val="000000"/>
                <w:sz w:val="20"/>
              </w:rPr>
              <w:t>
</w:t>
            </w:r>
            <w:r>
              <w:rPr>
                <w:rFonts w:ascii="Times New Roman"/>
                <w:b w:val="false"/>
                <w:i w:val="false"/>
                <w:color w:val="000000"/>
                <w:sz w:val="20"/>
              </w:rPr>
              <w:t>Г.Сураганов 372,9</w:t>
            </w:r>
          </w:p>
          <w:p>
            <w:pPr>
              <w:spacing w:after="20"/>
              <w:ind w:left="20"/>
              <w:jc w:val="both"/>
            </w:pPr>
            <w:r>
              <w:rPr>
                <w:rFonts w:ascii="Times New Roman"/>
                <w:b w:val="false"/>
                <w:i w:val="false"/>
                <w:color w:val="000000"/>
                <w:sz w:val="20"/>
              </w:rPr>
              <w:t>
</w:t>
            </w:r>
            <w:r>
              <w:rPr>
                <w:rFonts w:ascii="Times New Roman"/>
                <w:b w:val="false"/>
                <w:i w:val="false"/>
                <w:color w:val="000000"/>
                <w:sz w:val="20"/>
              </w:rPr>
              <w:t>А.Сеидивалиева 544</w:t>
            </w:r>
          </w:p>
          <w:p>
            <w:pPr>
              <w:spacing w:after="20"/>
              <w:ind w:left="20"/>
              <w:jc w:val="both"/>
            </w:pPr>
            <w:r>
              <w:rPr>
                <w:rFonts w:ascii="Times New Roman"/>
                <w:b w:val="false"/>
                <w:i w:val="false"/>
                <w:color w:val="000000"/>
                <w:sz w:val="20"/>
              </w:rPr>
              <w:t>
</w:t>
            </w:r>
            <w:r>
              <w:rPr>
                <w:rFonts w:ascii="Times New Roman"/>
                <w:b w:val="false"/>
                <w:i w:val="false"/>
                <w:color w:val="000000"/>
                <w:sz w:val="20"/>
              </w:rPr>
              <w:t>У.Исмаилова 355,9</w:t>
            </w:r>
          </w:p>
          <w:p>
            <w:pPr>
              <w:spacing w:after="20"/>
              <w:ind w:left="20"/>
              <w:jc w:val="both"/>
            </w:pPr>
            <w:r>
              <w:rPr>
                <w:rFonts w:ascii="Times New Roman"/>
                <w:b w:val="false"/>
                <w:i w:val="false"/>
                <w:color w:val="000000"/>
                <w:sz w:val="20"/>
              </w:rPr>
              <w:t>
</w:t>
            </w:r>
            <w:r>
              <w:rPr>
                <w:rFonts w:ascii="Times New Roman"/>
                <w:b w:val="false"/>
                <w:i w:val="false"/>
                <w:color w:val="000000"/>
                <w:sz w:val="20"/>
              </w:rPr>
              <w:t>З.Токенова 341</w:t>
            </w:r>
          </w:p>
          <w:p>
            <w:pPr>
              <w:spacing w:after="20"/>
              <w:ind w:left="20"/>
              <w:jc w:val="both"/>
            </w:pPr>
            <w:r>
              <w:rPr>
                <w:rFonts w:ascii="Times New Roman"/>
                <w:b w:val="false"/>
                <w:i w:val="false"/>
                <w:color w:val="000000"/>
                <w:sz w:val="20"/>
              </w:rPr>
              <w:t>
</w:t>
            </w:r>
            <w:r>
              <w:rPr>
                <w:rFonts w:ascii="Times New Roman"/>
                <w:b w:val="false"/>
                <w:i w:val="false"/>
                <w:color w:val="000000"/>
                <w:sz w:val="20"/>
              </w:rPr>
              <w:t>К.Сауруков 100,2</w:t>
            </w:r>
          </w:p>
          <w:p>
            <w:pPr>
              <w:spacing w:after="20"/>
              <w:ind w:left="20"/>
              <w:jc w:val="both"/>
            </w:pPr>
            <w:r>
              <w:rPr>
                <w:rFonts w:ascii="Times New Roman"/>
                <w:b w:val="false"/>
                <w:i w:val="false"/>
                <w:color w:val="000000"/>
                <w:sz w:val="20"/>
              </w:rPr>
              <w:t>
</w:t>
            </w:r>
            <w:r>
              <w:rPr>
                <w:rFonts w:ascii="Times New Roman"/>
                <w:b w:val="false"/>
                <w:i w:val="false"/>
                <w:color w:val="000000"/>
                <w:sz w:val="20"/>
              </w:rPr>
              <w:t>Н.Сейдувалиев 250</w:t>
            </w:r>
          </w:p>
          <w:p>
            <w:pPr>
              <w:spacing w:after="20"/>
              <w:ind w:left="20"/>
              <w:jc w:val="both"/>
            </w:pPr>
            <w:r>
              <w:rPr>
                <w:rFonts w:ascii="Times New Roman"/>
                <w:b w:val="false"/>
                <w:i w:val="false"/>
                <w:color w:val="000000"/>
                <w:sz w:val="20"/>
              </w:rPr>
              <w:t>
</w:t>
            </w:r>
            <w:r>
              <w:rPr>
                <w:rFonts w:ascii="Times New Roman"/>
                <w:b w:val="false"/>
                <w:i w:val="false"/>
                <w:color w:val="000000"/>
                <w:sz w:val="20"/>
              </w:rPr>
              <w:t>Б.Қадырбеков 88</w:t>
            </w:r>
          </w:p>
          <w:p>
            <w:pPr>
              <w:spacing w:after="20"/>
              <w:ind w:left="20"/>
              <w:jc w:val="both"/>
            </w:pPr>
            <w:r>
              <w:rPr>
                <w:rFonts w:ascii="Times New Roman"/>
                <w:b w:val="false"/>
                <w:i w:val="false"/>
                <w:color w:val="000000"/>
                <w:sz w:val="20"/>
              </w:rPr>
              <w:t>
</w:t>
            </w:r>
            <w:r>
              <w:rPr>
                <w:rFonts w:ascii="Times New Roman"/>
                <w:b w:val="false"/>
                <w:i w:val="false"/>
                <w:color w:val="000000"/>
                <w:sz w:val="20"/>
              </w:rPr>
              <w:t>А.Наширалев 13,3</w:t>
            </w:r>
          </w:p>
          <w:p>
            <w:pPr>
              <w:spacing w:after="20"/>
              <w:ind w:left="20"/>
              <w:jc w:val="both"/>
            </w:pPr>
            <w:r>
              <w:rPr>
                <w:rFonts w:ascii="Times New Roman"/>
                <w:b w:val="false"/>
                <w:i w:val="false"/>
                <w:color w:val="000000"/>
                <w:sz w:val="20"/>
              </w:rPr>
              <w:t>
</w:t>
            </w:r>
            <w:r>
              <w:rPr>
                <w:rFonts w:ascii="Times New Roman"/>
                <w:b w:val="false"/>
                <w:i w:val="false"/>
                <w:color w:val="000000"/>
                <w:sz w:val="20"/>
              </w:rPr>
              <w:t>М.Кадырбеков 257</w:t>
            </w:r>
          </w:p>
          <w:p>
            <w:pPr>
              <w:spacing w:after="20"/>
              <w:ind w:left="20"/>
              <w:jc w:val="both"/>
            </w:pPr>
            <w:r>
              <w:rPr>
                <w:rFonts w:ascii="Times New Roman"/>
                <w:b w:val="false"/>
                <w:i w:val="false"/>
                <w:color w:val="000000"/>
                <w:sz w:val="20"/>
              </w:rPr>
              <w:t>
</w:t>
            </w:r>
            <w:r>
              <w:rPr>
                <w:rFonts w:ascii="Times New Roman"/>
                <w:b w:val="false"/>
                <w:i w:val="false"/>
                <w:color w:val="000000"/>
                <w:sz w:val="20"/>
              </w:rPr>
              <w:t>А.Булекбаева 21</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Н.Абилдинов 100</w:t>
            </w:r>
          </w:p>
          <w:p>
            <w:pPr>
              <w:spacing w:after="20"/>
              <w:ind w:left="20"/>
              <w:jc w:val="both"/>
            </w:pPr>
            <w:r>
              <w:rPr>
                <w:rFonts w:ascii="Times New Roman"/>
                <w:b w:val="false"/>
                <w:i w:val="false"/>
                <w:color w:val="000000"/>
                <w:sz w:val="20"/>
              </w:rPr>
              <w:t>
</w:t>
            </w:r>
            <w:r>
              <w:rPr>
                <w:rFonts w:ascii="Times New Roman"/>
                <w:b w:val="false"/>
                <w:i w:val="false"/>
                <w:color w:val="000000"/>
                <w:sz w:val="20"/>
              </w:rPr>
              <w:t>К.Унурбеков 171,3</w:t>
            </w:r>
          </w:p>
          <w:p>
            <w:pPr>
              <w:spacing w:after="20"/>
              <w:ind w:left="20"/>
              <w:jc w:val="both"/>
            </w:pPr>
            <w:r>
              <w:rPr>
                <w:rFonts w:ascii="Times New Roman"/>
                <w:b w:val="false"/>
                <w:i w:val="false"/>
                <w:color w:val="000000"/>
                <w:sz w:val="20"/>
              </w:rPr>
              <w:t>
</w:t>
            </w:r>
            <w:r>
              <w:rPr>
                <w:rFonts w:ascii="Times New Roman"/>
                <w:b w:val="false"/>
                <w:i w:val="false"/>
                <w:color w:val="000000"/>
                <w:sz w:val="20"/>
              </w:rPr>
              <w:t>М.Сауруков 27,2</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З.Оналбаева 237</w:t>
            </w:r>
          </w:p>
          <w:p>
            <w:pPr>
              <w:spacing w:after="20"/>
              <w:ind w:left="20"/>
              <w:jc w:val="both"/>
            </w:pPr>
            <w:r>
              <w:rPr>
                <w:rFonts w:ascii="Times New Roman"/>
                <w:b w:val="false"/>
                <w:i w:val="false"/>
                <w:color w:val="000000"/>
                <w:sz w:val="20"/>
              </w:rPr>
              <w:t>
</w:t>
            </w:r>
            <w:r>
              <w:rPr>
                <w:rFonts w:ascii="Times New Roman"/>
                <w:b w:val="false"/>
                <w:i w:val="false"/>
                <w:color w:val="000000"/>
                <w:sz w:val="20"/>
              </w:rPr>
              <w:t>Ч.Кадырбеков 134,3</w:t>
            </w:r>
          </w:p>
          <w:p>
            <w:pPr>
              <w:spacing w:after="20"/>
              <w:ind w:left="20"/>
              <w:jc w:val="both"/>
            </w:pPr>
            <w:r>
              <w:rPr>
                <w:rFonts w:ascii="Times New Roman"/>
                <w:b w:val="false"/>
                <w:i w:val="false"/>
                <w:color w:val="000000"/>
                <w:sz w:val="20"/>
              </w:rPr>
              <w:t>
</w:t>
            </w:r>
            <w:r>
              <w:rPr>
                <w:rFonts w:ascii="Times New Roman"/>
                <w:b w:val="false"/>
                <w:i w:val="false"/>
                <w:color w:val="000000"/>
                <w:sz w:val="20"/>
              </w:rPr>
              <w:t>М.Дюсебаев 369,5</w:t>
            </w:r>
          </w:p>
          <w:p>
            <w:pPr>
              <w:spacing w:after="20"/>
              <w:ind w:left="20"/>
              <w:jc w:val="both"/>
            </w:pPr>
            <w:r>
              <w:rPr>
                <w:rFonts w:ascii="Times New Roman"/>
                <w:b w:val="false"/>
                <w:i w:val="false"/>
                <w:color w:val="000000"/>
                <w:sz w:val="20"/>
              </w:rPr>
              <w:t>
</w:t>
            </w:r>
            <w:r>
              <w:rPr>
                <w:rFonts w:ascii="Times New Roman"/>
                <w:b w:val="false"/>
                <w:i w:val="false"/>
                <w:color w:val="000000"/>
                <w:sz w:val="20"/>
              </w:rPr>
              <w:t>И.Сердалиев 210,6</w:t>
            </w:r>
          </w:p>
          <w:p>
            <w:pPr>
              <w:spacing w:after="20"/>
              <w:ind w:left="20"/>
              <w:jc w:val="both"/>
            </w:pPr>
            <w:r>
              <w:rPr>
                <w:rFonts w:ascii="Times New Roman"/>
                <w:b w:val="false"/>
                <w:i w:val="false"/>
                <w:color w:val="000000"/>
                <w:sz w:val="20"/>
              </w:rPr>
              <w:t>
</w:t>
            </w:r>
            <w:r>
              <w:rPr>
                <w:rFonts w:ascii="Times New Roman"/>
                <w:b w:val="false"/>
                <w:i w:val="false"/>
                <w:color w:val="000000"/>
                <w:sz w:val="20"/>
              </w:rPr>
              <w:t>С.Рахимбаев 229</w:t>
            </w:r>
          </w:p>
          <w:p>
            <w:pPr>
              <w:spacing w:after="20"/>
              <w:ind w:left="20"/>
              <w:jc w:val="both"/>
            </w:pPr>
            <w:r>
              <w:rPr>
                <w:rFonts w:ascii="Times New Roman"/>
                <w:b w:val="false"/>
                <w:i w:val="false"/>
                <w:color w:val="000000"/>
                <w:sz w:val="20"/>
              </w:rPr>
              <w:t>
</w:t>
            </w:r>
            <w:r>
              <w:rPr>
                <w:rFonts w:ascii="Times New Roman"/>
                <w:b w:val="false"/>
                <w:i w:val="false"/>
                <w:color w:val="000000"/>
                <w:sz w:val="20"/>
              </w:rPr>
              <w:t>Б.Абдрахманов 129,3</w:t>
            </w:r>
          </w:p>
          <w:p>
            <w:pPr>
              <w:spacing w:after="20"/>
              <w:ind w:left="20"/>
              <w:jc w:val="both"/>
            </w:pPr>
            <w:r>
              <w:rPr>
                <w:rFonts w:ascii="Times New Roman"/>
                <w:b w:val="false"/>
                <w:i w:val="false"/>
                <w:color w:val="000000"/>
                <w:sz w:val="20"/>
              </w:rPr>
              <w:t>
</w:t>
            </w:r>
            <w:r>
              <w:rPr>
                <w:rFonts w:ascii="Times New Roman"/>
                <w:b w:val="false"/>
                <w:i w:val="false"/>
                <w:color w:val="000000"/>
                <w:sz w:val="20"/>
              </w:rPr>
              <w:t>А.Топчаков 376</w:t>
            </w:r>
          </w:p>
          <w:p>
            <w:pPr>
              <w:spacing w:after="20"/>
              <w:ind w:left="20"/>
              <w:jc w:val="both"/>
            </w:pPr>
            <w:r>
              <w:rPr>
                <w:rFonts w:ascii="Times New Roman"/>
                <w:b w:val="false"/>
                <w:i w:val="false"/>
                <w:color w:val="000000"/>
                <w:sz w:val="20"/>
              </w:rPr>
              <w:t>
</w:t>
            </w:r>
            <w:r>
              <w:rPr>
                <w:rFonts w:ascii="Times New Roman"/>
                <w:b w:val="false"/>
                <w:i w:val="false"/>
                <w:color w:val="000000"/>
                <w:sz w:val="20"/>
              </w:rPr>
              <w:t>Р.Умбетов 120</w:t>
            </w:r>
          </w:p>
          <w:p>
            <w:pPr>
              <w:spacing w:after="20"/>
              <w:ind w:left="20"/>
              <w:jc w:val="both"/>
            </w:pPr>
            <w:r>
              <w:rPr>
                <w:rFonts w:ascii="Times New Roman"/>
                <w:b w:val="false"/>
                <w:i w:val="false"/>
                <w:color w:val="000000"/>
                <w:sz w:val="20"/>
              </w:rPr>
              <w:t>
</w:t>
            </w:r>
            <w:r>
              <w:rPr>
                <w:rFonts w:ascii="Times New Roman"/>
                <w:b w:val="false"/>
                <w:i w:val="false"/>
                <w:color w:val="000000"/>
                <w:sz w:val="20"/>
              </w:rPr>
              <w:t>Е.Әбітай 278</w:t>
            </w:r>
          </w:p>
          <w:p>
            <w:pPr>
              <w:spacing w:after="20"/>
              <w:ind w:left="20"/>
              <w:jc w:val="both"/>
            </w:pPr>
            <w:r>
              <w:rPr>
                <w:rFonts w:ascii="Times New Roman"/>
                <w:b w:val="false"/>
                <w:i w:val="false"/>
                <w:color w:val="000000"/>
                <w:sz w:val="20"/>
              </w:rPr>
              <w:t>
</w:t>
            </w:r>
            <w:r>
              <w:rPr>
                <w:rFonts w:ascii="Times New Roman"/>
                <w:b w:val="false"/>
                <w:i w:val="false"/>
                <w:color w:val="000000"/>
                <w:sz w:val="20"/>
              </w:rPr>
              <w:t>К.Тлебаев 200</w:t>
            </w:r>
          </w:p>
          <w:p>
            <w:pPr>
              <w:spacing w:after="20"/>
              <w:ind w:left="20"/>
              <w:jc w:val="both"/>
            </w:pPr>
            <w:r>
              <w:rPr>
                <w:rFonts w:ascii="Times New Roman"/>
                <w:b w:val="false"/>
                <w:i w:val="false"/>
                <w:color w:val="000000"/>
                <w:sz w:val="20"/>
              </w:rPr>
              <w:t>
</w:t>
            </w:r>
            <w:r>
              <w:rPr>
                <w:rFonts w:ascii="Times New Roman"/>
                <w:b w:val="false"/>
                <w:i w:val="false"/>
                <w:color w:val="000000"/>
                <w:sz w:val="20"/>
              </w:rPr>
              <w:t>М.Иманбаев 453</w:t>
            </w:r>
          </w:p>
          <w:p>
            <w:pPr>
              <w:spacing w:after="20"/>
              <w:ind w:left="20"/>
              <w:jc w:val="both"/>
            </w:pPr>
            <w:r>
              <w:rPr>
                <w:rFonts w:ascii="Times New Roman"/>
                <w:b w:val="false"/>
                <w:i w:val="false"/>
                <w:color w:val="000000"/>
                <w:sz w:val="20"/>
              </w:rPr>
              <w:t>
</w:t>
            </w:r>
            <w:r>
              <w:rPr>
                <w:rFonts w:ascii="Times New Roman"/>
                <w:b w:val="false"/>
                <w:i w:val="false"/>
                <w:color w:val="000000"/>
                <w:sz w:val="20"/>
              </w:rPr>
              <w:t>Б.Искендиров 89</w:t>
            </w:r>
          </w:p>
          <w:p>
            <w:pPr>
              <w:spacing w:after="20"/>
              <w:ind w:left="20"/>
              <w:jc w:val="both"/>
            </w:pPr>
            <w:r>
              <w:rPr>
                <w:rFonts w:ascii="Times New Roman"/>
                <w:b w:val="false"/>
                <w:i w:val="false"/>
                <w:color w:val="000000"/>
                <w:sz w:val="20"/>
              </w:rPr>
              <w:t>
</w:t>
            </w:r>
            <w:r>
              <w:rPr>
                <w:rFonts w:ascii="Times New Roman"/>
                <w:b w:val="false"/>
                <w:i w:val="false"/>
                <w:color w:val="000000"/>
                <w:sz w:val="20"/>
              </w:rPr>
              <w:t>С.Тулебаев 83</w:t>
            </w:r>
          </w:p>
          <w:p>
            <w:pPr>
              <w:spacing w:after="20"/>
              <w:ind w:left="20"/>
              <w:jc w:val="both"/>
            </w:pPr>
            <w:r>
              <w:rPr>
                <w:rFonts w:ascii="Times New Roman"/>
                <w:b w:val="false"/>
                <w:i w:val="false"/>
                <w:color w:val="000000"/>
                <w:sz w:val="20"/>
              </w:rPr>
              <w:t>
</w:t>
            </w:r>
            <w:r>
              <w:rPr>
                <w:rFonts w:ascii="Times New Roman"/>
                <w:b w:val="false"/>
                <w:i w:val="false"/>
                <w:color w:val="000000"/>
                <w:sz w:val="20"/>
              </w:rPr>
              <w:t>Г.Сейдуалы 113</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И.Нишанбав 2041</w:t>
            </w:r>
          </w:p>
          <w:p>
            <w:pPr>
              <w:spacing w:after="20"/>
              <w:ind w:left="20"/>
              <w:jc w:val="both"/>
            </w:pPr>
            <w:r>
              <w:rPr>
                <w:rFonts w:ascii="Times New Roman"/>
                <w:b w:val="false"/>
                <w:i w:val="false"/>
                <w:color w:val="000000"/>
                <w:sz w:val="20"/>
              </w:rPr>
              <w:t>
</w:t>
            </w:r>
            <w:r>
              <w:rPr>
                <w:rFonts w:ascii="Times New Roman"/>
                <w:b w:val="false"/>
                <w:i w:val="false"/>
                <w:color w:val="000000"/>
                <w:sz w:val="20"/>
              </w:rPr>
              <w:t>Е.Нусупбаев 201,6</w:t>
            </w:r>
          </w:p>
          <w:p>
            <w:pPr>
              <w:spacing w:after="20"/>
              <w:ind w:left="20"/>
              <w:jc w:val="both"/>
            </w:pPr>
            <w:r>
              <w:rPr>
                <w:rFonts w:ascii="Times New Roman"/>
                <w:b w:val="false"/>
                <w:i w:val="false"/>
                <w:color w:val="000000"/>
                <w:sz w:val="20"/>
              </w:rPr>
              <w:t>
</w:t>
            </w:r>
            <w:r>
              <w:rPr>
                <w:rFonts w:ascii="Times New Roman"/>
                <w:b w:val="false"/>
                <w:i w:val="false"/>
                <w:color w:val="000000"/>
                <w:sz w:val="20"/>
              </w:rPr>
              <w:t>Ч.Кучербаева 198,5</w:t>
            </w:r>
          </w:p>
          <w:p>
            <w:pPr>
              <w:spacing w:after="20"/>
              <w:ind w:left="20"/>
              <w:jc w:val="both"/>
            </w:pPr>
            <w:r>
              <w:rPr>
                <w:rFonts w:ascii="Times New Roman"/>
                <w:b w:val="false"/>
                <w:i w:val="false"/>
                <w:color w:val="000000"/>
                <w:sz w:val="20"/>
              </w:rPr>
              <w:t>
</w:t>
            </w:r>
            <w:r>
              <w:rPr>
                <w:rFonts w:ascii="Times New Roman"/>
                <w:b w:val="false"/>
                <w:i w:val="false"/>
                <w:color w:val="000000"/>
                <w:sz w:val="20"/>
              </w:rPr>
              <w:t>А.Топчаков 64</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Н.Есимгараев 149,1</w:t>
            </w:r>
          </w:p>
          <w:p>
            <w:pPr>
              <w:spacing w:after="20"/>
              <w:ind w:left="20"/>
              <w:jc w:val="both"/>
            </w:pPr>
            <w:r>
              <w:rPr>
                <w:rFonts w:ascii="Times New Roman"/>
                <w:b w:val="false"/>
                <w:i w:val="false"/>
                <w:color w:val="000000"/>
                <w:sz w:val="20"/>
              </w:rPr>
              <w:t>
</w:t>
            </w:r>
            <w:r>
              <w:rPr>
                <w:rFonts w:ascii="Times New Roman"/>
                <w:b w:val="false"/>
                <w:i w:val="false"/>
                <w:color w:val="000000"/>
                <w:sz w:val="20"/>
              </w:rPr>
              <w:t>Б.Кумбашева 228</w:t>
            </w:r>
          </w:p>
          <w:p>
            <w:pPr>
              <w:spacing w:after="20"/>
              <w:ind w:left="20"/>
              <w:jc w:val="both"/>
            </w:pPr>
            <w:r>
              <w:rPr>
                <w:rFonts w:ascii="Times New Roman"/>
                <w:b w:val="false"/>
                <w:i w:val="false"/>
                <w:color w:val="000000"/>
                <w:sz w:val="20"/>
              </w:rPr>
              <w:t>
</w:t>
            </w:r>
            <w:r>
              <w:rPr>
                <w:rFonts w:ascii="Times New Roman"/>
                <w:b w:val="false"/>
                <w:i w:val="false"/>
                <w:color w:val="000000"/>
                <w:sz w:val="20"/>
              </w:rPr>
              <w:t>К.Кусаинов 136</w:t>
            </w:r>
          </w:p>
          <w:p>
            <w:pPr>
              <w:spacing w:after="20"/>
              <w:ind w:left="20"/>
              <w:jc w:val="both"/>
            </w:pPr>
            <w:r>
              <w:rPr>
                <w:rFonts w:ascii="Times New Roman"/>
                <w:b w:val="false"/>
                <w:i w:val="false"/>
                <w:color w:val="000000"/>
                <w:sz w:val="20"/>
              </w:rPr>
              <w:t>
</w:t>
            </w:r>
            <w:r>
              <w:rPr>
                <w:rFonts w:ascii="Times New Roman"/>
                <w:b w:val="false"/>
                <w:i w:val="false"/>
                <w:color w:val="000000"/>
                <w:sz w:val="20"/>
              </w:rPr>
              <w:t>А.Кошалиев 6041</w:t>
            </w:r>
          </w:p>
          <w:p>
            <w:pPr>
              <w:spacing w:after="20"/>
              <w:ind w:left="20"/>
              <w:jc w:val="both"/>
            </w:pPr>
            <w:r>
              <w:rPr>
                <w:rFonts w:ascii="Times New Roman"/>
                <w:b w:val="false"/>
                <w:i w:val="false"/>
                <w:color w:val="000000"/>
                <w:sz w:val="20"/>
              </w:rPr>
              <w:t>
К.Калиев 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Какпатасском сельском округе </w:t>
            </w:r>
            <w:r>
              <w:br/>
            </w:r>
            <w:r>
              <w:rPr>
                <w:rFonts w:ascii="Times New Roman"/>
                <w:b w:val="false"/>
                <w:i w:val="false"/>
                <w:color w:val="000000"/>
                <w:sz w:val="20"/>
              </w:rPr>
              <w:t>на 2022-2024 годы</w:t>
            </w:r>
          </w:p>
        </w:tc>
      </w:tr>
    </w:tbl>
    <w:bookmarkStart w:name="z816" w:id="477"/>
    <w:p>
      <w:pPr>
        <w:spacing w:after="0"/>
        <w:ind w:left="0"/>
        <w:jc w:val="left"/>
      </w:pPr>
      <w:r>
        <w:rPr>
          <w:rFonts w:ascii="Times New Roman"/>
          <w:b/>
          <w:i w:val="false"/>
          <w:color w:val="000000"/>
        </w:rPr>
        <w:t xml:space="preserve"> Приемлемые схемы пастбищеоборотов</w:t>
      </w:r>
    </w:p>
    <w:bookmarkEnd w:id="477"/>
    <w:bookmarkStart w:name="z817" w:id="478"/>
    <w:p>
      <w:pPr>
        <w:spacing w:after="0"/>
        <w:ind w:left="0"/>
        <w:jc w:val="left"/>
      </w:pPr>
      <w:r>
        <w:rPr>
          <w:rFonts w:ascii="Times New Roman"/>
          <w:b/>
          <w:i w:val="false"/>
          <w:color w:val="000000"/>
        </w:rPr>
        <w:t xml:space="preserve"> Схема благоприятного пастбищеоборота для Какпатасского сельского округа</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79"/>
          <w:p>
            <w:pPr>
              <w:spacing w:after="20"/>
              <w:ind w:left="20"/>
              <w:jc w:val="both"/>
            </w:pPr>
            <w:r>
              <w:rPr>
                <w:rFonts w:ascii="Times New Roman"/>
                <w:b w:val="false"/>
                <w:i w:val="false"/>
                <w:color w:val="000000"/>
                <w:sz w:val="20"/>
              </w:rPr>
              <w:t>
летний</w:t>
            </w:r>
          </w:p>
          <w:bookmarkEnd w:id="479"/>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80"/>
          <w:p>
            <w:pPr>
              <w:spacing w:after="20"/>
              <w:ind w:left="20"/>
              <w:jc w:val="both"/>
            </w:pPr>
            <w:r>
              <w:rPr>
                <w:rFonts w:ascii="Times New Roman"/>
                <w:b w:val="false"/>
                <w:i w:val="false"/>
                <w:color w:val="000000"/>
                <w:sz w:val="20"/>
              </w:rPr>
              <w:t>
осенний</w:t>
            </w:r>
          </w:p>
          <w:bookmarkEnd w:id="480"/>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81"/>
          <w:p>
            <w:pPr>
              <w:spacing w:after="20"/>
              <w:ind w:left="20"/>
              <w:jc w:val="both"/>
            </w:pPr>
            <w:r>
              <w:rPr>
                <w:rFonts w:ascii="Times New Roman"/>
                <w:b w:val="false"/>
                <w:i w:val="false"/>
                <w:color w:val="000000"/>
                <w:sz w:val="20"/>
              </w:rPr>
              <w:t>
отдыхающий</w:t>
            </w:r>
          </w:p>
          <w:bookmarkEnd w:id="481"/>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82"/>
          <w:p>
            <w:pPr>
              <w:spacing w:after="20"/>
              <w:ind w:left="20"/>
              <w:jc w:val="both"/>
            </w:pPr>
            <w:r>
              <w:rPr>
                <w:rFonts w:ascii="Times New Roman"/>
                <w:b w:val="false"/>
                <w:i w:val="false"/>
                <w:color w:val="000000"/>
                <w:sz w:val="20"/>
              </w:rPr>
              <w:t>
летний</w:t>
            </w:r>
          </w:p>
          <w:bookmarkEnd w:id="482"/>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83"/>
          <w:p>
            <w:pPr>
              <w:spacing w:after="20"/>
              <w:ind w:left="20"/>
              <w:jc w:val="both"/>
            </w:pPr>
            <w:r>
              <w:rPr>
                <w:rFonts w:ascii="Times New Roman"/>
                <w:b w:val="false"/>
                <w:i w:val="false"/>
                <w:color w:val="000000"/>
                <w:sz w:val="20"/>
              </w:rPr>
              <w:t>
осенний</w:t>
            </w:r>
          </w:p>
          <w:bookmarkEnd w:id="483"/>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84"/>
          <w:p>
            <w:pPr>
              <w:spacing w:after="20"/>
              <w:ind w:left="20"/>
              <w:jc w:val="both"/>
            </w:pPr>
            <w:r>
              <w:rPr>
                <w:rFonts w:ascii="Times New Roman"/>
                <w:b w:val="false"/>
                <w:i w:val="false"/>
                <w:color w:val="000000"/>
                <w:sz w:val="20"/>
              </w:rPr>
              <w:t>
летний</w:t>
            </w:r>
          </w:p>
          <w:bookmarkEnd w:id="484"/>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85"/>
          <w:p>
            <w:pPr>
              <w:spacing w:after="20"/>
              <w:ind w:left="20"/>
              <w:jc w:val="both"/>
            </w:pPr>
            <w:r>
              <w:rPr>
                <w:rFonts w:ascii="Times New Roman"/>
                <w:b w:val="false"/>
                <w:i w:val="false"/>
                <w:color w:val="000000"/>
                <w:sz w:val="20"/>
              </w:rPr>
              <w:t>
осенний</w:t>
            </w:r>
          </w:p>
          <w:bookmarkEnd w:id="485"/>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825" w:id="48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Какпатасском сельском округе </w:t>
            </w:r>
            <w:r>
              <w:br/>
            </w:r>
            <w:r>
              <w:rPr>
                <w:rFonts w:ascii="Times New Roman"/>
                <w:b w:val="false"/>
                <w:i w:val="false"/>
                <w:color w:val="000000"/>
                <w:sz w:val="20"/>
              </w:rPr>
              <w:t>на 2022-2024 годы</w:t>
            </w:r>
          </w:p>
        </w:tc>
      </w:tr>
    </w:tbl>
    <w:bookmarkStart w:name="z831" w:id="48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487"/>
    <w:bookmarkStart w:name="z832"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5524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524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 w:id="489"/>
    <w:p>
      <w:pPr>
        <w:spacing w:after="0"/>
        <w:ind w:left="0"/>
        <w:jc w:val="both"/>
      </w:pPr>
      <w:r>
        <w:rPr>
          <w:rFonts w:ascii="Times New Roman"/>
          <w:b w:val="false"/>
          <w:i w:val="false"/>
          <w:color w:val="000000"/>
          <w:sz w:val="28"/>
        </w:rPr>
        <w:t>
      Условные обозначения:</w:t>
      </w:r>
    </w:p>
    <w:bookmarkEnd w:id="489"/>
    <w:bookmarkStart w:name="z834"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Какпатасском сельском округе </w:t>
            </w:r>
            <w:r>
              <w:br/>
            </w:r>
            <w:r>
              <w:rPr>
                <w:rFonts w:ascii="Times New Roman"/>
                <w:b w:val="false"/>
                <w:i w:val="false"/>
                <w:color w:val="000000"/>
                <w:sz w:val="20"/>
              </w:rPr>
              <w:t>на 2022-2024 годы</w:t>
            </w:r>
          </w:p>
        </w:tc>
      </w:tr>
    </w:tbl>
    <w:bookmarkStart w:name="z840" w:id="49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91"/>
    <w:bookmarkStart w:name="z841" w:id="492"/>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492"/>
    <w:bookmarkStart w:name="z842" w:id="493"/>
    <w:p>
      <w:pPr>
        <w:spacing w:after="0"/>
        <w:ind w:left="0"/>
        <w:jc w:val="both"/>
      </w:pPr>
      <w:r>
        <w:rPr>
          <w:rFonts w:ascii="Times New Roman"/>
          <w:b w:val="false"/>
          <w:i w:val="false"/>
          <w:color w:val="000000"/>
          <w:sz w:val="28"/>
        </w:rPr>
        <w:t>
      Оросительные или обводнительные каналы на территории Какпатасского сельского округа имеются.</w:t>
      </w:r>
    </w:p>
    <w:bookmarkEnd w:id="493"/>
    <w:bookmarkStart w:name="z843"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38481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8481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495"/>
    <w:p>
      <w:pPr>
        <w:spacing w:after="0"/>
        <w:ind w:left="0"/>
        <w:jc w:val="both"/>
      </w:pPr>
      <w:r>
        <w:rPr>
          <w:rFonts w:ascii="Times New Roman"/>
          <w:b w:val="false"/>
          <w:i w:val="false"/>
          <w:color w:val="000000"/>
          <w:sz w:val="28"/>
        </w:rPr>
        <w:t>
      Условные обозначения:</w:t>
      </w:r>
    </w:p>
    <w:bookmarkEnd w:id="495"/>
    <w:bookmarkStart w:name="z845"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Какпатасском сельском округе </w:t>
            </w:r>
            <w:r>
              <w:br/>
            </w:r>
            <w:r>
              <w:rPr>
                <w:rFonts w:ascii="Times New Roman"/>
                <w:b w:val="false"/>
                <w:i w:val="false"/>
                <w:color w:val="000000"/>
                <w:sz w:val="20"/>
              </w:rPr>
              <w:t>на 2022-2024 годы</w:t>
            </w:r>
          </w:p>
        </w:tc>
      </w:tr>
    </w:tbl>
    <w:bookmarkStart w:name="z851" w:id="497"/>
    <w:p>
      <w:pPr>
        <w:spacing w:after="0"/>
        <w:ind w:left="0"/>
        <w:jc w:val="left"/>
      </w:pPr>
      <w:r>
        <w:rPr>
          <w:rFonts w:ascii="Times New Roman"/>
          <w:b/>
          <w:i w:val="false"/>
          <w:color w:val="000000"/>
        </w:rPr>
        <w:t xml:space="preserve"> Какпатасский сельский округ 33090,8 га</w:t>
      </w:r>
    </w:p>
    <w:bookmarkEnd w:id="497"/>
    <w:bookmarkStart w:name="z852"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38481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8481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499"/>
    <w:p>
      <w:pPr>
        <w:spacing w:after="0"/>
        <w:ind w:left="0"/>
        <w:jc w:val="both"/>
      </w:pPr>
      <w:r>
        <w:rPr>
          <w:rFonts w:ascii="Times New Roman"/>
          <w:b w:val="false"/>
          <w:i w:val="false"/>
          <w:color w:val="000000"/>
          <w:sz w:val="28"/>
        </w:rPr>
        <w:t>
      Условные обозначения:</w:t>
      </w:r>
    </w:p>
    <w:bookmarkEnd w:id="499"/>
    <w:bookmarkStart w:name="z854"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Какпатасском сельском округе </w:t>
            </w:r>
            <w:r>
              <w:br/>
            </w:r>
            <w:r>
              <w:rPr>
                <w:rFonts w:ascii="Times New Roman"/>
                <w:b w:val="false"/>
                <w:i w:val="false"/>
                <w:color w:val="000000"/>
                <w:sz w:val="20"/>
              </w:rPr>
              <w:t>на 2022-2024 годы</w:t>
            </w:r>
          </w:p>
        </w:tc>
      </w:tr>
    </w:tbl>
    <w:bookmarkStart w:name="z860" w:id="50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02"/>
          <w:p>
            <w:pPr>
              <w:spacing w:after="20"/>
              <w:ind w:left="20"/>
              <w:jc w:val="both"/>
            </w:pPr>
            <w:r>
              <w:rPr>
                <w:rFonts w:ascii="Times New Roman"/>
                <w:b w:val="false"/>
                <w:i w:val="false"/>
                <w:color w:val="000000"/>
                <w:sz w:val="20"/>
              </w:rPr>
              <w:t>
Наименование</w:t>
            </w:r>
          </w:p>
          <w:bookmarkEnd w:id="502"/>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03"/>
          <w:p>
            <w:pPr>
              <w:spacing w:after="20"/>
              <w:ind w:left="20"/>
              <w:jc w:val="both"/>
            </w:pPr>
            <w:r>
              <w:rPr>
                <w:rFonts w:ascii="Times New Roman"/>
                <w:b w:val="false"/>
                <w:i w:val="false"/>
                <w:color w:val="000000"/>
                <w:sz w:val="20"/>
              </w:rPr>
              <w:t xml:space="preserve">
Количество загонов </w:t>
            </w:r>
          </w:p>
          <w:bookmarkEnd w:id="503"/>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04"/>
          <w:p>
            <w:pPr>
              <w:spacing w:after="20"/>
              <w:ind w:left="20"/>
              <w:jc w:val="both"/>
            </w:pPr>
            <w:r>
              <w:rPr>
                <w:rFonts w:ascii="Times New Roman"/>
                <w:b w:val="false"/>
                <w:i w:val="false"/>
                <w:color w:val="000000"/>
                <w:sz w:val="20"/>
              </w:rPr>
              <w:t xml:space="preserve">
Количество загонов </w:t>
            </w:r>
          </w:p>
          <w:bookmarkEnd w:id="504"/>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05"/>
          <w:p>
            <w:pPr>
              <w:spacing w:after="20"/>
              <w:ind w:left="20"/>
              <w:jc w:val="both"/>
            </w:pPr>
            <w:r>
              <w:rPr>
                <w:rFonts w:ascii="Times New Roman"/>
                <w:b w:val="false"/>
                <w:i w:val="false"/>
                <w:color w:val="000000"/>
                <w:sz w:val="20"/>
              </w:rPr>
              <w:t xml:space="preserve">
Количество загонов </w:t>
            </w:r>
          </w:p>
          <w:bookmarkEnd w:id="505"/>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Какпатасский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865" w:id="506"/>
    <w:p>
      <w:pPr>
        <w:spacing w:after="0"/>
        <w:ind w:left="0"/>
        <w:jc w:val="both"/>
      </w:pPr>
      <w:r>
        <w:rPr>
          <w:rFonts w:ascii="Times New Roman"/>
          <w:b w:val="false"/>
          <w:i w:val="false"/>
          <w:color w:val="000000"/>
          <w:sz w:val="28"/>
        </w:rPr>
        <w:t>
      Примечание: расшифровка аббревиатур:</w:t>
      </w:r>
    </w:p>
    <w:bookmarkEnd w:id="506"/>
    <w:bookmarkStart w:name="z866" w:id="507"/>
    <w:p>
      <w:pPr>
        <w:spacing w:after="0"/>
        <w:ind w:left="0"/>
        <w:jc w:val="both"/>
      </w:pPr>
      <w:r>
        <w:rPr>
          <w:rFonts w:ascii="Times New Roman"/>
          <w:b w:val="false"/>
          <w:i w:val="false"/>
          <w:color w:val="000000"/>
          <w:sz w:val="28"/>
        </w:rPr>
        <w:t>
      ВЛС – весенне-летний сезон;</w:t>
      </w:r>
    </w:p>
    <w:bookmarkEnd w:id="507"/>
    <w:bookmarkStart w:name="z867" w:id="508"/>
    <w:p>
      <w:pPr>
        <w:spacing w:after="0"/>
        <w:ind w:left="0"/>
        <w:jc w:val="both"/>
      </w:pPr>
      <w:r>
        <w:rPr>
          <w:rFonts w:ascii="Times New Roman"/>
          <w:b w:val="false"/>
          <w:i w:val="false"/>
          <w:color w:val="000000"/>
          <w:sz w:val="28"/>
        </w:rPr>
        <w:t>
      ЛОС – летне-осенний сезон;</w:t>
      </w:r>
    </w:p>
    <w:bookmarkEnd w:id="508"/>
    <w:bookmarkStart w:name="z868" w:id="509"/>
    <w:p>
      <w:pPr>
        <w:spacing w:after="0"/>
        <w:ind w:left="0"/>
        <w:jc w:val="both"/>
      </w:pPr>
      <w:r>
        <w:rPr>
          <w:rFonts w:ascii="Times New Roman"/>
          <w:b w:val="false"/>
          <w:i w:val="false"/>
          <w:color w:val="000000"/>
          <w:sz w:val="28"/>
        </w:rPr>
        <w:t>
      ЛС – летний сезон;</w:t>
      </w:r>
    </w:p>
    <w:bookmarkEnd w:id="509"/>
    <w:bookmarkStart w:name="z869" w:id="510"/>
    <w:p>
      <w:pPr>
        <w:spacing w:after="0"/>
        <w:ind w:left="0"/>
        <w:jc w:val="both"/>
      </w:pPr>
      <w:r>
        <w:rPr>
          <w:rFonts w:ascii="Times New Roman"/>
          <w:b w:val="false"/>
          <w:i w:val="false"/>
          <w:color w:val="000000"/>
          <w:sz w:val="28"/>
        </w:rPr>
        <w:t>
      ОЗ – отдыхающий загон.</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873" w:id="511"/>
    <w:p>
      <w:pPr>
        <w:spacing w:after="0"/>
        <w:ind w:left="0"/>
        <w:jc w:val="left"/>
      </w:pPr>
      <w:r>
        <w:rPr>
          <w:rFonts w:ascii="Times New Roman"/>
          <w:b/>
          <w:i w:val="false"/>
          <w:color w:val="000000"/>
        </w:rPr>
        <w:t xml:space="preserve"> План по управлению пастбищами и их использованию в Каракемерском сельском округе на 2022-2024 годы</w:t>
      </w:r>
    </w:p>
    <w:bookmarkEnd w:id="511"/>
    <w:bookmarkStart w:name="z874" w:id="512"/>
    <w:p>
      <w:pPr>
        <w:spacing w:after="0"/>
        <w:ind w:left="0"/>
        <w:jc w:val="both"/>
      </w:pPr>
      <w:r>
        <w:rPr>
          <w:rFonts w:ascii="Times New Roman"/>
          <w:b w:val="false"/>
          <w:i w:val="false"/>
          <w:color w:val="000000"/>
          <w:sz w:val="28"/>
        </w:rPr>
        <w:t>
      Настоящий План по управлению пастбищами и их использованию в Каракемерском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512"/>
    <w:bookmarkStart w:name="z875" w:id="51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13"/>
    <w:bookmarkStart w:name="z876" w:id="514"/>
    <w:p>
      <w:pPr>
        <w:spacing w:after="0"/>
        <w:ind w:left="0"/>
        <w:jc w:val="both"/>
      </w:pPr>
      <w:r>
        <w:rPr>
          <w:rFonts w:ascii="Times New Roman"/>
          <w:b w:val="false"/>
          <w:i w:val="false"/>
          <w:color w:val="000000"/>
          <w:sz w:val="28"/>
        </w:rPr>
        <w:t>
      План содержит:</w:t>
      </w:r>
    </w:p>
    <w:bookmarkEnd w:id="514"/>
    <w:bookmarkStart w:name="z877" w:id="515"/>
    <w:p>
      <w:pPr>
        <w:spacing w:after="0"/>
        <w:ind w:left="0"/>
        <w:jc w:val="both"/>
      </w:pPr>
      <w:r>
        <w:rPr>
          <w:rFonts w:ascii="Times New Roman"/>
          <w:b w:val="false"/>
          <w:i w:val="false"/>
          <w:color w:val="000000"/>
          <w:sz w:val="28"/>
        </w:rPr>
        <w:t>
      11) схему (карту) расположения пастбищ на территории Каракемерского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515"/>
    <w:bookmarkStart w:name="z878" w:id="516"/>
    <w:p>
      <w:pPr>
        <w:spacing w:after="0"/>
        <w:ind w:left="0"/>
        <w:jc w:val="both"/>
      </w:pPr>
      <w:r>
        <w:rPr>
          <w:rFonts w:ascii="Times New Roman"/>
          <w:b w:val="false"/>
          <w:i w:val="false"/>
          <w:color w:val="000000"/>
          <w:sz w:val="28"/>
        </w:rPr>
        <w:t>
      12) приемлемые схемы пастбищеоборотов (приложение 2);</w:t>
      </w:r>
    </w:p>
    <w:bookmarkEnd w:id="516"/>
    <w:bookmarkStart w:name="z879" w:id="51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517"/>
    <w:bookmarkStart w:name="z880" w:id="518"/>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518"/>
    <w:bookmarkStart w:name="z881" w:id="51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519"/>
    <w:bookmarkStart w:name="z882" w:id="52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520"/>
    <w:bookmarkStart w:name="z883" w:id="52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521"/>
    <w:bookmarkStart w:name="z884" w:id="52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522"/>
    <w:bookmarkStart w:name="z885" w:id="523"/>
    <w:p>
      <w:pPr>
        <w:spacing w:after="0"/>
        <w:ind w:left="0"/>
        <w:jc w:val="both"/>
      </w:pPr>
      <w:r>
        <w:rPr>
          <w:rFonts w:ascii="Times New Roman"/>
          <w:b w:val="false"/>
          <w:i w:val="false"/>
          <w:color w:val="000000"/>
          <w:sz w:val="28"/>
        </w:rPr>
        <w:t>
      По административно-территориальному делению в Каракемерском сельском округе имеются 2 населенных пункта.</w:t>
      </w:r>
    </w:p>
    <w:bookmarkEnd w:id="523"/>
    <w:bookmarkStart w:name="z886" w:id="524"/>
    <w:p>
      <w:pPr>
        <w:spacing w:after="0"/>
        <w:ind w:left="0"/>
        <w:jc w:val="both"/>
      </w:pPr>
      <w:r>
        <w:rPr>
          <w:rFonts w:ascii="Times New Roman"/>
          <w:b w:val="false"/>
          <w:i w:val="false"/>
          <w:color w:val="000000"/>
          <w:sz w:val="28"/>
        </w:rPr>
        <w:t>
      Общая площадь территории Каракемерского сельского округа 35625,9га, из них пашня –3772,1 га, пастбищные земли – 29570,1га.</w:t>
      </w:r>
    </w:p>
    <w:bookmarkEnd w:id="524"/>
    <w:bookmarkStart w:name="z887" w:id="525"/>
    <w:p>
      <w:pPr>
        <w:spacing w:after="0"/>
        <w:ind w:left="0"/>
        <w:jc w:val="both"/>
      </w:pPr>
      <w:r>
        <w:rPr>
          <w:rFonts w:ascii="Times New Roman"/>
          <w:b w:val="false"/>
          <w:i w:val="false"/>
          <w:color w:val="000000"/>
          <w:sz w:val="28"/>
        </w:rPr>
        <w:t>
      По категориям земли подразделяются на:</w:t>
      </w:r>
    </w:p>
    <w:bookmarkEnd w:id="525"/>
    <w:bookmarkStart w:name="z888" w:id="526"/>
    <w:p>
      <w:pPr>
        <w:spacing w:after="0"/>
        <w:ind w:left="0"/>
        <w:jc w:val="both"/>
      </w:pPr>
      <w:r>
        <w:rPr>
          <w:rFonts w:ascii="Times New Roman"/>
          <w:b w:val="false"/>
          <w:i w:val="false"/>
          <w:color w:val="000000"/>
          <w:sz w:val="28"/>
        </w:rPr>
        <w:t>
      земли сельскохозяйственного назначения – 31132,8 га;</w:t>
      </w:r>
    </w:p>
    <w:bookmarkEnd w:id="526"/>
    <w:bookmarkStart w:name="z889" w:id="527"/>
    <w:p>
      <w:pPr>
        <w:spacing w:after="0"/>
        <w:ind w:left="0"/>
        <w:jc w:val="both"/>
      </w:pPr>
      <w:r>
        <w:rPr>
          <w:rFonts w:ascii="Times New Roman"/>
          <w:b w:val="false"/>
          <w:i w:val="false"/>
          <w:color w:val="000000"/>
          <w:sz w:val="28"/>
        </w:rPr>
        <w:t>
      земли населенных пунктов – 2366,0 га;</w:t>
      </w:r>
    </w:p>
    <w:bookmarkEnd w:id="527"/>
    <w:bookmarkStart w:name="z890" w:id="528"/>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415 га;</w:t>
      </w:r>
    </w:p>
    <w:bookmarkEnd w:id="528"/>
    <w:bookmarkStart w:name="z891" w:id="529"/>
    <w:p>
      <w:pPr>
        <w:spacing w:after="0"/>
        <w:ind w:left="0"/>
        <w:jc w:val="both"/>
      </w:pPr>
      <w:r>
        <w:rPr>
          <w:rFonts w:ascii="Times New Roman"/>
          <w:b w:val="false"/>
          <w:i w:val="false"/>
          <w:color w:val="000000"/>
          <w:sz w:val="28"/>
        </w:rPr>
        <w:t>
      земли запаса - 882 га.</w:t>
      </w:r>
    </w:p>
    <w:bookmarkEnd w:id="529"/>
    <w:bookmarkStart w:name="z892" w:id="530"/>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530"/>
    <w:bookmarkStart w:name="z893" w:id="531"/>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531"/>
    <w:bookmarkStart w:name="z894" w:id="532"/>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w:t>
      </w:r>
    </w:p>
    <w:bookmarkEnd w:id="532"/>
    <w:bookmarkStart w:name="z895" w:id="533"/>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533"/>
    <w:bookmarkStart w:name="z896" w:id="534"/>
    <w:p>
      <w:pPr>
        <w:spacing w:after="0"/>
        <w:ind w:left="0"/>
        <w:jc w:val="both"/>
      </w:pPr>
      <w:r>
        <w:rPr>
          <w:rFonts w:ascii="Times New Roman"/>
          <w:b w:val="false"/>
          <w:i w:val="false"/>
          <w:color w:val="000000"/>
          <w:sz w:val="28"/>
        </w:rPr>
        <w:t>
      Уровень средних дождевых осадков ниже 300 мм.</w:t>
      </w:r>
    </w:p>
    <w:bookmarkEnd w:id="534"/>
    <w:bookmarkStart w:name="z897" w:id="535"/>
    <w:p>
      <w:pPr>
        <w:spacing w:after="0"/>
        <w:ind w:left="0"/>
        <w:jc w:val="both"/>
      </w:pPr>
      <w:r>
        <w:rPr>
          <w:rFonts w:ascii="Times New Roman"/>
          <w:b w:val="false"/>
          <w:i w:val="false"/>
          <w:color w:val="000000"/>
          <w:sz w:val="28"/>
        </w:rPr>
        <w:t xml:space="preserve">
      На 1 июля 2022 года в Каракемерском сельском округе насчитывается (личное подворье населения и поголовье ТОО, КХ) крупного рогатого скота 5735 голов, из них, маточное поголовье 1473 голов, мелкого рогатого скота 33770 голов, 2300 голов лошадей. </w:t>
      </w:r>
    </w:p>
    <w:bookmarkEnd w:id="535"/>
    <w:bookmarkStart w:name="z898" w:id="536"/>
    <w:p>
      <w:pPr>
        <w:spacing w:after="0"/>
        <w:ind w:left="0"/>
        <w:jc w:val="both"/>
      </w:pPr>
      <w:r>
        <w:rPr>
          <w:rFonts w:ascii="Times New Roman"/>
          <w:b w:val="false"/>
          <w:i w:val="false"/>
          <w:color w:val="000000"/>
          <w:sz w:val="28"/>
        </w:rPr>
        <w:t>
      Площадь пастбищ составляет 29570,1га.</w:t>
      </w:r>
    </w:p>
    <w:bookmarkEnd w:id="536"/>
    <w:bookmarkStart w:name="z899" w:id="537"/>
    <w:p>
      <w:pPr>
        <w:spacing w:after="0"/>
        <w:ind w:left="0"/>
        <w:jc w:val="both"/>
      </w:pPr>
      <w:r>
        <w:rPr>
          <w:rFonts w:ascii="Times New Roman"/>
          <w:b w:val="false"/>
          <w:i w:val="false"/>
          <w:color w:val="000000"/>
          <w:sz w:val="28"/>
        </w:rPr>
        <w:t>
      Поголовье в ТОО, крестьянских и фермерских хозяйствах в Каракемерском сельском округе составляет: крупного рогатого скота 1697 голов, мелкого рогатого скота 14770 голов, 625 голов лошадей.</w:t>
      </w:r>
    </w:p>
    <w:bookmarkEnd w:id="537"/>
    <w:bookmarkStart w:name="z900" w:id="53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29570,1 га.</w:t>
      </w:r>
    </w:p>
    <w:bookmarkEnd w:id="538"/>
    <w:bookmarkStart w:name="z901" w:id="539"/>
    <w:p>
      <w:pPr>
        <w:spacing w:after="0"/>
        <w:ind w:left="0"/>
        <w:jc w:val="both"/>
      </w:pPr>
      <w:r>
        <w:rPr>
          <w:rFonts w:ascii="Times New Roman"/>
          <w:b w:val="false"/>
          <w:i w:val="false"/>
          <w:color w:val="000000"/>
          <w:sz w:val="28"/>
        </w:rPr>
        <w:t>
      Для обеспечения сельскохозяйственных животных по Каракемерскому сельскому округу имеются всего 29570,1га пастбищных угодий. В черте населенных пунктов числится 2002,0га пастбищ.</w:t>
      </w:r>
    </w:p>
    <w:bookmarkEnd w:id="539"/>
    <w:bookmarkStart w:name="z902" w:id="540"/>
    <w:p>
      <w:pPr>
        <w:spacing w:after="0"/>
        <w:ind w:left="0"/>
        <w:jc w:val="both"/>
      </w:pPr>
      <w:r>
        <w:rPr>
          <w:rFonts w:ascii="Times New Roman"/>
          <w:b w:val="false"/>
          <w:i w:val="false"/>
          <w:color w:val="000000"/>
          <w:sz w:val="28"/>
        </w:rPr>
        <w:t>
      В Каракемерском сельском округе сервитуты для прогона скота не установлены.</w:t>
      </w:r>
    </w:p>
    <w:bookmarkEnd w:id="540"/>
    <w:bookmarkStart w:name="z903" w:id="541"/>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(Каракемерский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2002,0 га, потребность составляет 2708,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541"/>
    <w:bookmarkStart w:name="z904" w:id="542"/>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2708,0 га, при норме нагрузки на голову КРС – 1,0 га/гол., МРС – 0,1 га/гол., лошадей – 1,0 га/гол.</w:t>
      </w:r>
    </w:p>
    <w:bookmarkEnd w:id="542"/>
    <w:bookmarkStart w:name="z905" w:id="543"/>
    <w:p>
      <w:pPr>
        <w:spacing w:after="0"/>
        <w:ind w:left="0"/>
        <w:jc w:val="both"/>
      </w:pPr>
      <w:r>
        <w:rPr>
          <w:rFonts w:ascii="Times New Roman"/>
          <w:b w:val="false"/>
          <w:i w:val="false"/>
          <w:color w:val="000000"/>
          <w:sz w:val="28"/>
        </w:rPr>
        <w:t>
      Потребность:</w:t>
      </w:r>
    </w:p>
    <w:bookmarkEnd w:id="543"/>
    <w:bookmarkStart w:name="z906" w:id="544"/>
    <w:p>
      <w:pPr>
        <w:spacing w:after="0"/>
        <w:ind w:left="0"/>
        <w:jc w:val="both"/>
      </w:pPr>
      <w:r>
        <w:rPr>
          <w:rFonts w:ascii="Times New Roman"/>
          <w:b w:val="false"/>
          <w:i w:val="false"/>
          <w:color w:val="000000"/>
          <w:sz w:val="28"/>
        </w:rPr>
        <w:t>
      для КРС- 85 гол. * 1,0 га/гол. =85,0 га;</w:t>
      </w:r>
    </w:p>
    <w:bookmarkEnd w:id="544"/>
    <w:bookmarkStart w:name="z907" w:id="545"/>
    <w:p>
      <w:pPr>
        <w:spacing w:after="0"/>
        <w:ind w:left="0"/>
        <w:jc w:val="both"/>
      </w:pPr>
      <w:r>
        <w:rPr>
          <w:rFonts w:ascii="Times New Roman"/>
          <w:b w:val="false"/>
          <w:i w:val="false"/>
          <w:color w:val="000000"/>
          <w:sz w:val="28"/>
        </w:rPr>
        <w:t>
      для МРС- 2856 гол. * 0,1 га/гол. = 285,6 га;</w:t>
      </w:r>
    </w:p>
    <w:bookmarkEnd w:id="545"/>
    <w:bookmarkStart w:name="z908" w:id="546"/>
    <w:p>
      <w:pPr>
        <w:spacing w:after="0"/>
        <w:ind w:left="0"/>
        <w:jc w:val="both"/>
      </w:pPr>
      <w:r>
        <w:rPr>
          <w:rFonts w:ascii="Times New Roman"/>
          <w:b w:val="false"/>
          <w:i w:val="false"/>
          <w:color w:val="000000"/>
          <w:sz w:val="28"/>
        </w:rPr>
        <w:t>
      для лошадей- 171 гол. * 1 га/гол. =171,0 га.</w:t>
      </w:r>
    </w:p>
    <w:bookmarkEnd w:id="546"/>
    <w:bookmarkStart w:name="z909" w:id="547"/>
    <w:p>
      <w:pPr>
        <w:spacing w:after="0"/>
        <w:ind w:left="0"/>
        <w:jc w:val="both"/>
      </w:pPr>
      <w:r>
        <w:rPr>
          <w:rFonts w:ascii="Times New Roman"/>
          <w:b w:val="false"/>
          <w:i w:val="false"/>
          <w:color w:val="000000"/>
          <w:sz w:val="28"/>
        </w:rPr>
        <w:t>
      85+285,6+171=541,6*5=2708,0 га.</w:t>
      </w:r>
    </w:p>
    <w:bookmarkEnd w:id="547"/>
    <w:bookmarkStart w:name="z910" w:id="548"/>
    <w:p>
      <w:pPr>
        <w:spacing w:after="0"/>
        <w:ind w:left="0"/>
        <w:jc w:val="both"/>
      </w:pPr>
      <w:r>
        <w:rPr>
          <w:rFonts w:ascii="Times New Roman"/>
          <w:b w:val="false"/>
          <w:i w:val="false"/>
          <w:color w:val="000000"/>
          <w:sz w:val="28"/>
        </w:rPr>
        <w:t>
      Сложившуюся потребность пастбищных угодий в размере 2708,0 га планируется восполнить за счет выпаса сельскохозяйственных животных населения на землях ТОО и крестьянских хозяйств, принадлежащих :К.Алимбаев – 893 га, Ж.Сарсембай – 344 га,Н. Нуралиев - 134,4 га, Е.Джайкбаев – 143 га, Ж.Аметбаев – 315 га, С.Самаков – 222 га, Б.Шарғын – 1069 га, Б.Далбаев - 85,4 га, Г.Сугурбаев – 591 га, К.Сырлыбаев – 1260 га, А.Ыбышев - 808 га, Ж.Естемесов – 1090 га, Д.Токкожаев - 1395 га, Д.Шаргынов – 15 га, Б.Орынтай – 1421 га, Е.Семжанов – 622 га, Б.Рахымжанов – 885 га, Б.Аманбаев – 457 га, Р.Есимбеков – 498 га, М.Кибеков – 772 га, М.Алиев – 669 га, Ж.Мулкеманов – 954 га, М.Далдаев - 5,5 га, А.Бексариев – 614 га, К.Айтенов – 144 га, Б.Тлекметов – 1259 га, Д.Алиханов - 73,5 га, Б.Иманбаев - 83,4 га, Т.Сансызбаев – 346 га, К.Чарабасова – 437 га, М.Айтенов – 371 га, К.Джабдыкбаев – 850 га, С.Маримов – 553 га, С.Ибышев – 942 га, А.Туешиев – 82 га, Ж.Согамбаев - 646,6 га, Г.Аширова – 535 га, Ш.Иманбаев – 355 га, Б.Семетаев – 881 га, К.Солтанбеков – 998 га, Ж.Казыгулов – 60 га, К.Шаргынов – 416 га, Ж.Жаманаков – 665 га, И.Татибеков – 131 га, Г.Бейсенбаев – 1180 га, А.Нусупбаев – 69 га, Е.Демеуов – 52 га, Д.Халыков – 105 га, К.Сейдалиева - 103,5 га, С.Нуртаев – 26 га, К.Акбаева – 326 га, С.Алпысбаев – 255 га, С.Бакаев – 390 га, Н.Боржакаева – 159 га, Н.Ерменов – 611 га, Б.Нураков – 15 га, Б.Смагулов – 938 га, Г.Байбек – 58 га. Всего 29378,3 га.</w:t>
      </w:r>
    </w:p>
    <w:bookmarkEnd w:id="548"/>
    <w:bookmarkStart w:name="z911" w:id="549"/>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Каракемерского сельского округа отнести на отгонные пастбища Каракемерского сельского округа – 29570,1 га согласно приложению 5 к настоящему Плану.</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Каракемерском сельском округе</w:t>
            </w:r>
            <w:r>
              <w:br/>
            </w:r>
            <w:r>
              <w:rPr>
                <w:rFonts w:ascii="Times New Roman"/>
                <w:b w:val="false"/>
                <w:i w:val="false"/>
                <w:color w:val="000000"/>
                <w:sz w:val="20"/>
              </w:rPr>
              <w:t>на 2022-2024 годы</w:t>
            </w:r>
          </w:p>
        </w:tc>
      </w:tr>
    </w:tbl>
    <w:bookmarkStart w:name="z917" w:id="550"/>
    <w:p>
      <w:pPr>
        <w:spacing w:after="0"/>
        <w:ind w:left="0"/>
        <w:jc w:val="left"/>
      </w:pPr>
      <w:r>
        <w:rPr>
          <w:rFonts w:ascii="Times New Roman"/>
          <w:b/>
          <w:i w:val="false"/>
          <w:color w:val="000000"/>
        </w:rPr>
        <w:t xml:space="preserve"> Схема (карта) расположения пастбищ на территории Каракемерского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550"/>
    <w:bookmarkStart w:name="z918"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9" w:id="552"/>
    <w:p>
      <w:pPr>
        <w:spacing w:after="0"/>
        <w:ind w:left="0"/>
        <w:jc w:val="both"/>
      </w:pPr>
      <w:r>
        <w:rPr>
          <w:rFonts w:ascii="Times New Roman"/>
          <w:b w:val="false"/>
          <w:i w:val="false"/>
          <w:color w:val="000000"/>
          <w:sz w:val="28"/>
        </w:rPr>
        <w:t>
      Условные обозначения:</w:t>
      </w:r>
    </w:p>
    <w:bookmarkEnd w:id="552"/>
    <w:bookmarkStart w:name="z920"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1" w:id="554"/>
    <w:p>
      <w:pPr>
        <w:spacing w:after="0"/>
        <w:ind w:left="0"/>
        <w:jc w:val="left"/>
      </w:pPr>
      <w:r>
        <w:rPr>
          <w:rFonts w:ascii="Times New Roman"/>
          <w:b/>
          <w:i w:val="false"/>
          <w:color w:val="000000"/>
        </w:rPr>
        <w:t xml:space="preserve"> Список собственников земельных участков на территории Каракемерского сельского округа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Ж.Сарсембай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Н.Нуралиев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Е.Джайкбаев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Ж.Аметбаев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С.Самаков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Б.Шарғын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Б.Далбаев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Г.Сугурбаев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К.Сырлыбаев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А.Ыбышев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Ж.Естемесов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Д.Токкожаев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Д.Шаргынов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Б.Орынтай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Е.Семжанов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Б.Рахымжанов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Р.Есимбеков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Ж.Мулкеманов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М.Далдаев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А.Бексариев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Б.Тлекметов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Т.Сансызбаев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К.Чарабасова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К.Джабдыкбаев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С.Маримов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С.Ибышев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А.Туешиев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Ж.Согамбаев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Г.Аширова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Б.Семетаев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К.Солтанбеков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Ж.Казыгулов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К.Шаргынов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Ж.Жаманаков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И.Татибеков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Г.Бейсенбаев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А.Нусупбаев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Е.Демеуов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Д.Халыков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К.Сейдалиева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С.Нуртаев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С.Алпысбаев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С.Бакаев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Н.Боржакаева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Н.Ерменов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Б.Нураков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Б.Смагулов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29 378, 3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10 510, 7</w:t>
            </w:r>
          </w:p>
        </w:tc>
      </w:tr>
    </w:tbl>
    <w:bookmarkStart w:name="z923" w:id="555"/>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Каракемерскому сельскому округу</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5" w:id="55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коров-2553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556"/>
    <w:bookmarkStart w:name="z926" w:id="55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Каракемерскому сельскому округу</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58"/>
          <w:p>
            <w:pPr>
              <w:spacing w:after="20"/>
              <w:ind w:left="20"/>
              <w:jc w:val="both"/>
            </w:pPr>
            <w:r>
              <w:rPr>
                <w:rFonts w:ascii="Times New Roman"/>
                <w:b w:val="false"/>
                <w:i w:val="false"/>
                <w:color w:val="000000"/>
                <w:sz w:val="20"/>
              </w:rPr>
              <w:t>
Наличие скота</w:t>
            </w:r>
          </w:p>
          <w:bookmarkEnd w:id="558"/>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59"/>
          <w:p>
            <w:pPr>
              <w:spacing w:after="20"/>
              <w:ind w:left="20"/>
              <w:jc w:val="both"/>
            </w:pPr>
            <w:r>
              <w:rPr>
                <w:rFonts w:ascii="Times New Roman"/>
                <w:b w:val="false"/>
                <w:i w:val="false"/>
                <w:color w:val="000000"/>
                <w:sz w:val="20"/>
              </w:rPr>
              <w:t>
48 521,</w:t>
            </w:r>
          </w:p>
          <w:bookmarkEnd w:id="559"/>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60"/>
          <w:p>
            <w:pPr>
              <w:spacing w:after="20"/>
              <w:ind w:left="20"/>
              <w:jc w:val="both"/>
            </w:pPr>
            <w:r>
              <w:rPr>
                <w:rFonts w:ascii="Times New Roman"/>
                <w:b w:val="false"/>
                <w:i w:val="false"/>
                <w:color w:val="000000"/>
                <w:sz w:val="20"/>
              </w:rPr>
              <w:t>
Алимбаев К . -400,3</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Аметбаев Ж. - 220,8</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Самаков С. -172,4</w:t>
            </w:r>
          </w:p>
          <w:p>
            <w:pPr>
              <w:spacing w:after="20"/>
              <w:ind w:left="20"/>
              <w:jc w:val="both"/>
            </w:pPr>
            <w:r>
              <w:rPr>
                <w:rFonts w:ascii="Times New Roman"/>
                <w:b w:val="false"/>
                <w:i w:val="false"/>
                <w:color w:val="000000"/>
                <w:sz w:val="20"/>
              </w:rPr>
              <w:t>
</w:t>
            </w:r>
            <w:r>
              <w:rPr>
                <w:rFonts w:ascii="Times New Roman"/>
                <w:b w:val="false"/>
                <w:i w:val="false"/>
                <w:color w:val="000000"/>
                <w:sz w:val="20"/>
              </w:rPr>
              <w:t>Шарғын Б. -551,6</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Далбаев Б. - 29</w:t>
            </w:r>
          </w:p>
          <w:p>
            <w:pPr>
              <w:spacing w:after="20"/>
              <w:ind w:left="20"/>
              <w:jc w:val="both"/>
            </w:pPr>
            <w:r>
              <w:rPr>
                <w:rFonts w:ascii="Times New Roman"/>
                <w:b w:val="false"/>
                <w:i w:val="false"/>
                <w:color w:val="000000"/>
                <w:sz w:val="20"/>
              </w:rPr>
              <w:t>
</w:t>
            </w:r>
            <w:r>
              <w:rPr>
                <w:rFonts w:ascii="Times New Roman"/>
                <w:b w:val="false"/>
                <w:i w:val="false"/>
                <w:color w:val="000000"/>
                <w:sz w:val="20"/>
              </w:rPr>
              <w:t>Сугурбаев Г. – 276,4</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Сырлыбаев К. - 411,7</w:t>
            </w:r>
          </w:p>
          <w:p>
            <w:pPr>
              <w:spacing w:after="20"/>
              <w:ind w:left="20"/>
              <w:jc w:val="both"/>
            </w:pPr>
            <w:r>
              <w:rPr>
                <w:rFonts w:ascii="Times New Roman"/>
                <w:b w:val="false"/>
                <w:i w:val="false"/>
                <w:color w:val="000000"/>
                <w:sz w:val="20"/>
              </w:rPr>
              <w:t>
</w:t>
            </w:r>
            <w:r>
              <w:rPr>
                <w:rFonts w:ascii="Times New Roman"/>
                <w:b w:val="false"/>
                <w:i w:val="false"/>
                <w:color w:val="000000"/>
                <w:sz w:val="20"/>
              </w:rPr>
              <w:t>Токкожаев Д.- 1302</w:t>
            </w:r>
          </w:p>
          <w:p>
            <w:pPr>
              <w:spacing w:after="20"/>
              <w:ind w:left="20"/>
              <w:jc w:val="both"/>
            </w:pPr>
            <w:r>
              <w:rPr>
                <w:rFonts w:ascii="Times New Roman"/>
                <w:b w:val="false"/>
                <w:i w:val="false"/>
                <w:color w:val="000000"/>
                <w:sz w:val="20"/>
              </w:rPr>
              <w:t>
</w:t>
            </w:r>
            <w:r>
              <w:rPr>
                <w:rFonts w:ascii="Times New Roman"/>
                <w:b w:val="false"/>
                <w:i w:val="false"/>
                <w:color w:val="000000"/>
                <w:sz w:val="20"/>
              </w:rPr>
              <w:t>Шаргынов Д.- 15</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Орынтай Б.- 1414,5</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Семжанов Е.- 609</w:t>
            </w:r>
          </w:p>
          <w:p>
            <w:pPr>
              <w:spacing w:after="20"/>
              <w:ind w:left="20"/>
              <w:jc w:val="both"/>
            </w:pPr>
            <w:r>
              <w:rPr>
                <w:rFonts w:ascii="Times New Roman"/>
                <w:b w:val="false"/>
                <w:i w:val="false"/>
                <w:color w:val="000000"/>
                <w:sz w:val="20"/>
              </w:rPr>
              <w:t>
</w:t>
            </w:r>
            <w:r>
              <w:rPr>
                <w:rFonts w:ascii="Times New Roman"/>
                <w:b w:val="false"/>
                <w:i w:val="false"/>
                <w:color w:val="000000"/>
                <w:sz w:val="20"/>
              </w:rPr>
              <w:t>Алиев М.- 441,8</w:t>
            </w:r>
          </w:p>
          <w:p>
            <w:pPr>
              <w:spacing w:after="20"/>
              <w:ind w:left="20"/>
              <w:jc w:val="both"/>
            </w:pPr>
            <w:r>
              <w:rPr>
                <w:rFonts w:ascii="Times New Roman"/>
                <w:b w:val="false"/>
                <w:i w:val="false"/>
                <w:color w:val="000000"/>
                <w:sz w:val="20"/>
              </w:rPr>
              <w:t>
</w:t>
            </w:r>
            <w:r>
              <w:rPr>
                <w:rFonts w:ascii="Times New Roman"/>
                <w:b w:val="false"/>
                <w:i w:val="false"/>
                <w:color w:val="000000"/>
                <w:sz w:val="20"/>
              </w:rPr>
              <w:t>Тлекметов Б.- 493,3</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Сансызбаев Т.- 240,6</w:t>
            </w:r>
          </w:p>
          <w:p>
            <w:pPr>
              <w:spacing w:after="20"/>
              <w:ind w:left="20"/>
              <w:jc w:val="both"/>
            </w:pPr>
            <w:r>
              <w:rPr>
                <w:rFonts w:ascii="Times New Roman"/>
                <w:b w:val="false"/>
                <w:i w:val="false"/>
                <w:color w:val="000000"/>
                <w:sz w:val="20"/>
              </w:rPr>
              <w:t>
</w:t>
            </w:r>
            <w:r>
              <w:rPr>
                <w:rFonts w:ascii="Times New Roman"/>
                <w:b w:val="false"/>
                <w:i w:val="false"/>
                <w:color w:val="000000"/>
                <w:sz w:val="20"/>
              </w:rPr>
              <w:t>Чарабасова К.- 368,8</w:t>
            </w:r>
          </w:p>
          <w:p>
            <w:pPr>
              <w:spacing w:after="20"/>
              <w:ind w:left="20"/>
              <w:jc w:val="both"/>
            </w:pPr>
            <w:r>
              <w:rPr>
                <w:rFonts w:ascii="Times New Roman"/>
                <w:b w:val="false"/>
                <w:i w:val="false"/>
                <w:color w:val="000000"/>
                <w:sz w:val="20"/>
              </w:rPr>
              <w:t>
</w:t>
            </w:r>
            <w:r>
              <w:rPr>
                <w:rFonts w:ascii="Times New Roman"/>
                <w:b w:val="false"/>
                <w:i w:val="false"/>
                <w:color w:val="000000"/>
                <w:sz w:val="20"/>
              </w:rPr>
              <w:t>Айтенов М.- 196,7</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Джабдыкбаев К.- 661</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Маримов С.- 553</w:t>
            </w:r>
          </w:p>
          <w:p>
            <w:pPr>
              <w:spacing w:after="20"/>
              <w:ind w:left="20"/>
              <w:jc w:val="both"/>
            </w:pPr>
            <w:r>
              <w:rPr>
                <w:rFonts w:ascii="Times New Roman"/>
                <w:b w:val="false"/>
                <w:i w:val="false"/>
                <w:color w:val="000000"/>
                <w:sz w:val="20"/>
              </w:rPr>
              <w:t>
</w:t>
            </w:r>
            <w:r>
              <w:rPr>
                <w:rFonts w:ascii="Times New Roman"/>
                <w:b w:val="false"/>
                <w:i w:val="false"/>
                <w:color w:val="000000"/>
                <w:sz w:val="20"/>
              </w:rPr>
              <w:t>Ибышев С.- 923,1</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Семетаев Б.- 662,6</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Халыков Д.- 30,6</w:t>
            </w:r>
          </w:p>
          <w:p>
            <w:pPr>
              <w:spacing w:after="20"/>
              <w:ind w:left="20"/>
              <w:jc w:val="both"/>
            </w:pPr>
            <w:r>
              <w:rPr>
                <w:rFonts w:ascii="Times New Roman"/>
                <w:b w:val="false"/>
                <w:i w:val="false"/>
                <w:color w:val="000000"/>
                <w:sz w:val="20"/>
              </w:rPr>
              <w:t>
</w:t>
            </w:r>
            <w:r>
              <w:rPr>
                <w:rFonts w:ascii="Times New Roman"/>
                <w:b w:val="false"/>
                <w:i w:val="false"/>
                <w:color w:val="000000"/>
                <w:sz w:val="20"/>
              </w:rPr>
              <w:t>Сейдалиева К.- 103,5</w:t>
            </w:r>
          </w:p>
          <w:p>
            <w:pPr>
              <w:spacing w:after="20"/>
              <w:ind w:left="20"/>
              <w:jc w:val="both"/>
            </w:pPr>
            <w:r>
              <w:rPr>
                <w:rFonts w:ascii="Times New Roman"/>
                <w:b w:val="false"/>
                <w:i w:val="false"/>
                <w:color w:val="000000"/>
                <w:sz w:val="20"/>
              </w:rPr>
              <w:t>
</w:t>
            </w:r>
            <w:r>
              <w:rPr>
                <w:rFonts w:ascii="Times New Roman"/>
                <w:b w:val="false"/>
                <w:i w:val="false"/>
                <w:color w:val="000000"/>
                <w:sz w:val="20"/>
              </w:rPr>
              <w:t>Акбаева К.- 274</w:t>
            </w:r>
          </w:p>
          <w:p>
            <w:pPr>
              <w:spacing w:after="20"/>
              <w:ind w:left="20"/>
              <w:jc w:val="both"/>
            </w:pPr>
            <w:r>
              <w:rPr>
                <w:rFonts w:ascii="Times New Roman"/>
                <w:b w:val="false"/>
                <w:i w:val="false"/>
                <w:color w:val="000000"/>
                <w:sz w:val="20"/>
              </w:rPr>
              <w:t>
Боржакаева Н.- 159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19 407, 7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48 521, 9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Каракемерском сельском округе </w:t>
            </w:r>
            <w:r>
              <w:br/>
            </w:r>
            <w:r>
              <w:rPr>
                <w:rFonts w:ascii="Times New Roman"/>
                <w:b w:val="false"/>
                <w:i w:val="false"/>
                <w:color w:val="000000"/>
                <w:sz w:val="20"/>
              </w:rPr>
              <w:t>на 2022-2024 годы</w:t>
            </w:r>
          </w:p>
        </w:tc>
      </w:tr>
    </w:tbl>
    <w:bookmarkStart w:name="z958" w:id="561"/>
    <w:p>
      <w:pPr>
        <w:spacing w:after="0"/>
        <w:ind w:left="0"/>
        <w:jc w:val="left"/>
      </w:pPr>
      <w:r>
        <w:rPr>
          <w:rFonts w:ascii="Times New Roman"/>
          <w:b/>
          <w:i w:val="false"/>
          <w:color w:val="000000"/>
        </w:rPr>
        <w:t xml:space="preserve"> Приемлемые схемы пастбищеоборотов</w:t>
      </w:r>
    </w:p>
    <w:bookmarkEnd w:id="561"/>
    <w:bookmarkStart w:name="z959" w:id="562"/>
    <w:p>
      <w:pPr>
        <w:spacing w:after="0"/>
        <w:ind w:left="0"/>
        <w:jc w:val="left"/>
      </w:pPr>
      <w:r>
        <w:rPr>
          <w:rFonts w:ascii="Times New Roman"/>
          <w:b/>
          <w:i w:val="false"/>
          <w:color w:val="000000"/>
        </w:rPr>
        <w:t xml:space="preserve"> Схема благоприятного пастбищеоборота для Каракемерского сельского округа</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63"/>
          <w:p>
            <w:pPr>
              <w:spacing w:after="20"/>
              <w:ind w:left="20"/>
              <w:jc w:val="both"/>
            </w:pPr>
            <w:r>
              <w:rPr>
                <w:rFonts w:ascii="Times New Roman"/>
                <w:b w:val="false"/>
                <w:i w:val="false"/>
                <w:color w:val="000000"/>
                <w:sz w:val="20"/>
              </w:rPr>
              <w:t>
летний</w:t>
            </w:r>
          </w:p>
          <w:bookmarkEnd w:id="563"/>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64"/>
          <w:p>
            <w:pPr>
              <w:spacing w:after="20"/>
              <w:ind w:left="20"/>
              <w:jc w:val="both"/>
            </w:pPr>
            <w:r>
              <w:rPr>
                <w:rFonts w:ascii="Times New Roman"/>
                <w:b w:val="false"/>
                <w:i w:val="false"/>
                <w:color w:val="000000"/>
                <w:sz w:val="20"/>
              </w:rPr>
              <w:t>
осенний</w:t>
            </w:r>
          </w:p>
          <w:bookmarkEnd w:id="564"/>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65"/>
          <w:p>
            <w:pPr>
              <w:spacing w:after="20"/>
              <w:ind w:left="20"/>
              <w:jc w:val="both"/>
            </w:pPr>
            <w:r>
              <w:rPr>
                <w:rFonts w:ascii="Times New Roman"/>
                <w:b w:val="false"/>
                <w:i w:val="false"/>
                <w:color w:val="000000"/>
                <w:sz w:val="20"/>
              </w:rPr>
              <w:t>
отдыхающий</w:t>
            </w:r>
          </w:p>
          <w:bookmarkEnd w:id="565"/>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66"/>
          <w:p>
            <w:pPr>
              <w:spacing w:after="20"/>
              <w:ind w:left="20"/>
              <w:jc w:val="both"/>
            </w:pPr>
            <w:r>
              <w:rPr>
                <w:rFonts w:ascii="Times New Roman"/>
                <w:b w:val="false"/>
                <w:i w:val="false"/>
                <w:color w:val="000000"/>
                <w:sz w:val="20"/>
              </w:rPr>
              <w:t>
летний</w:t>
            </w:r>
          </w:p>
          <w:bookmarkEnd w:id="56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67"/>
          <w:p>
            <w:pPr>
              <w:spacing w:after="20"/>
              <w:ind w:left="20"/>
              <w:jc w:val="both"/>
            </w:pPr>
            <w:r>
              <w:rPr>
                <w:rFonts w:ascii="Times New Roman"/>
                <w:b w:val="false"/>
                <w:i w:val="false"/>
                <w:color w:val="000000"/>
                <w:sz w:val="20"/>
              </w:rPr>
              <w:t>
осенний</w:t>
            </w:r>
          </w:p>
          <w:bookmarkEnd w:id="567"/>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68"/>
          <w:p>
            <w:pPr>
              <w:spacing w:after="20"/>
              <w:ind w:left="20"/>
              <w:jc w:val="both"/>
            </w:pPr>
            <w:r>
              <w:rPr>
                <w:rFonts w:ascii="Times New Roman"/>
                <w:b w:val="false"/>
                <w:i w:val="false"/>
                <w:color w:val="000000"/>
                <w:sz w:val="20"/>
              </w:rPr>
              <w:t>
летний</w:t>
            </w:r>
          </w:p>
          <w:bookmarkEnd w:id="568"/>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69"/>
          <w:p>
            <w:pPr>
              <w:spacing w:after="20"/>
              <w:ind w:left="20"/>
              <w:jc w:val="both"/>
            </w:pPr>
            <w:r>
              <w:rPr>
                <w:rFonts w:ascii="Times New Roman"/>
                <w:b w:val="false"/>
                <w:i w:val="false"/>
                <w:color w:val="000000"/>
                <w:sz w:val="20"/>
              </w:rPr>
              <w:t>
осенний</w:t>
            </w:r>
          </w:p>
          <w:bookmarkEnd w:id="569"/>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967" w:id="57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Каракемерском сельском округе </w:t>
            </w:r>
            <w:r>
              <w:br/>
            </w:r>
            <w:r>
              <w:rPr>
                <w:rFonts w:ascii="Times New Roman"/>
                <w:b w:val="false"/>
                <w:i w:val="false"/>
                <w:color w:val="000000"/>
                <w:sz w:val="20"/>
              </w:rPr>
              <w:t>на 2022-2024 годы</w:t>
            </w:r>
          </w:p>
        </w:tc>
      </w:tr>
    </w:tbl>
    <w:bookmarkStart w:name="z973" w:id="5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инфраструктуру</w:t>
      </w:r>
    </w:p>
    <w:bookmarkEnd w:id="571"/>
    <w:bookmarkStart w:name="z974"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5" w:id="573"/>
    <w:p>
      <w:pPr>
        <w:spacing w:after="0"/>
        <w:ind w:left="0"/>
        <w:jc w:val="both"/>
      </w:pPr>
      <w:r>
        <w:rPr>
          <w:rFonts w:ascii="Times New Roman"/>
          <w:b w:val="false"/>
          <w:i w:val="false"/>
          <w:color w:val="000000"/>
          <w:sz w:val="28"/>
        </w:rPr>
        <w:t>
      Условные обозначения:</w:t>
      </w:r>
    </w:p>
    <w:bookmarkEnd w:id="573"/>
    <w:bookmarkStart w:name="z976"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Каракемерском сельском округе </w:t>
            </w:r>
            <w:r>
              <w:br/>
            </w:r>
            <w:r>
              <w:rPr>
                <w:rFonts w:ascii="Times New Roman"/>
                <w:b w:val="false"/>
                <w:i w:val="false"/>
                <w:color w:val="000000"/>
                <w:sz w:val="20"/>
              </w:rPr>
              <w:t>на 2022-2024 годы</w:t>
            </w:r>
          </w:p>
        </w:tc>
      </w:tr>
    </w:tbl>
    <w:bookmarkStart w:name="z982" w:id="57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75"/>
    <w:bookmarkStart w:name="z983" w:id="576"/>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576"/>
    <w:bookmarkStart w:name="z984" w:id="577"/>
    <w:p>
      <w:pPr>
        <w:spacing w:after="0"/>
        <w:ind w:left="0"/>
        <w:jc w:val="both"/>
      </w:pPr>
      <w:r>
        <w:rPr>
          <w:rFonts w:ascii="Times New Roman"/>
          <w:b w:val="false"/>
          <w:i w:val="false"/>
          <w:color w:val="000000"/>
          <w:sz w:val="28"/>
        </w:rPr>
        <w:t>
      Оросительные или обводнительные каналы на территории Каракемерского сельского округа имеются.</w:t>
      </w:r>
    </w:p>
    <w:bookmarkEnd w:id="577"/>
    <w:bookmarkStart w:name="z985"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579"/>
    <w:p>
      <w:pPr>
        <w:spacing w:after="0"/>
        <w:ind w:left="0"/>
        <w:jc w:val="left"/>
      </w:pPr>
      <w:r>
        <w:rPr>
          <w:rFonts w:ascii="Times New Roman"/>
          <w:b/>
          <w:i w:val="false"/>
          <w:color w:val="000000"/>
        </w:rPr>
        <w:t xml:space="preserve"> Каракемерский сельский округ</w:t>
      </w:r>
    </w:p>
    <w:bookmarkEnd w:id="579"/>
    <w:bookmarkStart w:name="z987"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581"/>
    <w:p>
      <w:pPr>
        <w:spacing w:after="0"/>
        <w:ind w:left="0"/>
        <w:jc w:val="both"/>
      </w:pPr>
      <w:r>
        <w:rPr>
          <w:rFonts w:ascii="Times New Roman"/>
          <w:b w:val="false"/>
          <w:i w:val="false"/>
          <w:color w:val="000000"/>
          <w:sz w:val="28"/>
        </w:rPr>
        <w:t>
      Условные обозначения:</w:t>
      </w:r>
    </w:p>
    <w:bookmarkEnd w:id="581"/>
    <w:bookmarkStart w:name="z989"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Каракемерском сельском округе </w:t>
            </w:r>
            <w:r>
              <w:br/>
            </w:r>
            <w:r>
              <w:rPr>
                <w:rFonts w:ascii="Times New Roman"/>
                <w:b w:val="false"/>
                <w:i w:val="false"/>
                <w:color w:val="000000"/>
                <w:sz w:val="20"/>
              </w:rPr>
              <w:t>на 2022-2024 годы</w:t>
            </w:r>
          </w:p>
        </w:tc>
      </w:tr>
    </w:tbl>
    <w:bookmarkStart w:name="z995" w:id="583"/>
    <w:p>
      <w:pPr>
        <w:spacing w:after="0"/>
        <w:ind w:left="0"/>
        <w:jc w:val="left"/>
      </w:pPr>
      <w:r>
        <w:rPr>
          <w:rFonts w:ascii="Times New Roman"/>
          <w:b/>
          <w:i w:val="false"/>
          <w:color w:val="000000"/>
        </w:rPr>
        <w:t xml:space="preserve"> Каракемерский сельский округ 29570,1га</w:t>
      </w:r>
    </w:p>
    <w:bookmarkEnd w:id="583"/>
    <w:bookmarkStart w:name="z996"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607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073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7" w:id="585"/>
    <w:p>
      <w:pPr>
        <w:spacing w:after="0"/>
        <w:ind w:left="0"/>
        <w:jc w:val="both"/>
      </w:pPr>
      <w:r>
        <w:rPr>
          <w:rFonts w:ascii="Times New Roman"/>
          <w:b w:val="false"/>
          <w:i w:val="false"/>
          <w:color w:val="000000"/>
          <w:sz w:val="28"/>
        </w:rPr>
        <w:t>
      Условные обозначения:</w:t>
      </w:r>
    </w:p>
    <w:bookmarkEnd w:id="585"/>
    <w:bookmarkStart w:name="z998"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Каракемерском сельском округе </w:t>
            </w:r>
            <w:r>
              <w:br/>
            </w:r>
            <w:r>
              <w:rPr>
                <w:rFonts w:ascii="Times New Roman"/>
                <w:b w:val="false"/>
                <w:i w:val="false"/>
                <w:color w:val="000000"/>
                <w:sz w:val="20"/>
              </w:rPr>
              <w:t>на 2022-2024 годы</w:t>
            </w:r>
          </w:p>
        </w:tc>
      </w:tr>
    </w:tbl>
    <w:bookmarkStart w:name="z1004" w:id="58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88"/>
          <w:p>
            <w:pPr>
              <w:spacing w:after="20"/>
              <w:ind w:left="20"/>
              <w:jc w:val="both"/>
            </w:pPr>
            <w:r>
              <w:rPr>
                <w:rFonts w:ascii="Times New Roman"/>
                <w:b w:val="false"/>
                <w:i w:val="false"/>
                <w:color w:val="000000"/>
                <w:sz w:val="20"/>
              </w:rPr>
              <w:t>
Наименование</w:t>
            </w:r>
          </w:p>
          <w:bookmarkEnd w:id="588"/>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89"/>
          <w:p>
            <w:pPr>
              <w:spacing w:after="20"/>
              <w:ind w:left="20"/>
              <w:jc w:val="both"/>
            </w:pPr>
            <w:r>
              <w:rPr>
                <w:rFonts w:ascii="Times New Roman"/>
                <w:b w:val="false"/>
                <w:i w:val="false"/>
                <w:color w:val="000000"/>
                <w:sz w:val="20"/>
              </w:rPr>
              <w:t xml:space="preserve">
Количество загонов </w:t>
            </w:r>
          </w:p>
          <w:bookmarkEnd w:id="589"/>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90"/>
          <w:p>
            <w:pPr>
              <w:spacing w:after="20"/>
              <w:ind w:left="20"/>
              <w:jc w:val="both"/>
            </w:pPr>
            <w:r>
              <w:rPr>
                <w:rFonts w:ascii="Times New Roman"/>
                <w:b w:val="false"/>
                <w:i w:val="false"/>
                <w:color w:val="000000"/>
                <w:sz w:val="20"/>
              </w:rPr>
              <w:t xml:space="preserve">
Количество загонов </w:t>
            </w:r>
          </w:p>
          <w:bookmarkEnd w:id="590"/>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91"/>
          <w:p>
            <w:pPr>
              <w:spacing w:after="20"/>
              <w:ind w:left="20"/>
              <w:jc w:val="both"/>
            </w:pPr>
            <w:r>
              <w:rPr>
                <w:rFonts w:ascii="Times New Roman"/>
                <w:b w:val="false"/>
                <w:i w:val="false"/>
                <w:color w:val="000000"/>
                <w:sz w:val="20"/>
              </w:rPr>
              <w:t xml:space="preserve">
Количество загонов </w:t>
            </w:r>
          </w:p>
          <w:bookmarkEnd w:id="591"/>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009" w:id="592"/>
    <w:p>
      <w:pPr>
        <w:spacing w:after="0"/>
        <w:ind w:left="0"/>
        <w:jc w:val="both"/>
      </w:pPr>
      <w:r>
        <w:rPr>
          <w:rFonts w:ascii="Times New Roman"/>
          <w:b w:val="false"/>
          <w:i w:val="false"/>
          <w:color w:val="000000"/>
          <w:sz w:val="28"/>
        </w:rPr>
        <w:t>
      Примечание: расшифровка аббревиатур:</w:t>
      </w:r>
    </w:p>
    <w:bookmarkEnd w:id="592"/>
    <w:bookmarkStart w:name="z1010" w:id="593"/>
    <w:p>
      <w:pPr>
        <w:spacing w:after="0"/>
        <w:ind w:left="0"/>
        <w:jc w:val="both"/>
      </w:pPr>
      <w:r>
        <w:rPr>
          <w:rFonts w:ascii="Times New Roman"/>
          <w:b w:val="false"/>
          <w:i w:val="false"/>
          <w:color w:val="000000"/>
          <w:sz w:val="28"/>
        </w:rPr>
        <w:t>
      ВЛС – весенне-летний сезон;</w:t>
      </w:r>
    </w:p>
    <w:bookmarkEnd w:id="593"/>
    <w:bookmarkStart w:name="z1011" w:id="594"/>
    <w:p>
      <w:pPr>
        <w:spacing w:after="0"/>
        <w:ind w:left="0"/>
        <w:jc w:val="both"/>
      </w:pPr>
      <w:r>
        <w:rPr>
          <w:rFonts w:ascii="Times New Roman"/>
          <w:b w:val="false"/>
          <w:i w:val="false"/>
          <w:color w:val="000000"/>
          <w:sz w:val="28"/>
        </w:rPr>
        <w:t>
      ЛОС – летне-осенний сезон;</w:t>
      </w:r>
    </w:p>
    <w:bookmarkEnd w:id="594"/>
    <w:bookmarkStart w:name="z1012" w:id="595"/>
    <w:p>
      <w:pPr>
        <w:spacing w:after="0"/>
        <w:ind w:left="0"/>
        <w:jc w:val="both"/>
      </w:pPr>
      <w:r>
        <w:rPr>
          <w:rFonts w:ascii="Times New Roman"/>
          <w:b w:val="false"/>
          <w:i w:val="false"/>
          <w:color w:val="000000"/>
          <w:sz w:val="28"/>
        </w:rPr>
        <w:t>
      ЛС – летний сезон;</w:t>
      </w:r>
    </w:p>
    <w:bookmarkEnd w:id="595"/>
    <w:bookmarkStart w:name="z1013" w:id="596"/>
    <w:p>
      <w:pPr>
        <w:spacing w:after="0"/>
        <w:ind w:left="0"/>
        <w:jc w:val="both"/>
      </w:pPr>
      <w:r>
        <w:rPr>
          <w:rFonts w:ascii="Times New Roman"/>
          <w:b w:val="false"/>
          <w:i w:val="false"/>
          <w:color w:val="000000"/>
          <w:sz w:val="28"/>
        </w:rPr>
        <w:t>
      ОЗ – отдыхающий загон.</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017" w:id="597"/>
    <w:p>
      <w:pPr>
        <w:spacing w:after="0"/>
        <w:ind w:left="0"/>
        <w:jc w:val="left"/>
      </w:pPr>
      <w:r>
        <w:rPr>
          <w:rFonts w:ascii="Times New Roman"/>
          <w:b/>
          <w:i w:val="false"/>
          <w:color w:val="000000"/>
        </w:rPr>
        <w:t xml:space="preserve"> План по управлению пастбищами и их использованию в Карасайском сельском округе на 2022-2024 годы</w:t>
      </w:r>
    </w:p>
    <w:bookmarkEnd w:id="597"/>
    <w:bookmarkStart w:name="z1018" w:id="598"/>
    <w:p>
      <w:pPr>
        <w:spacing w:after="0"/>
        <w:ind w:left="0"/>
        <w:jc w:val="both"/>
      </w:pPr>
      <w:r>
        <w:rPr>
          <w:rFonts w:ascii="Times New Roman"/>
          <w:b w:val="false"/>
          <w:i w:val="false"/>
          <w:color w:val="000000"/>
          <w:sz w:val="28"/>
        </w:rPr>
        <w:t>
      Настоящий План по управлению пастбищами и их использованию в Карасайском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598"/>
    <w:bookmarkStart w:name="z1019" w:id="59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99"/>
    <w:bookmarkStart w:name="z1020" w:id="600"/>
    <w:p>
      <w:pPr>
        <w:spacing w:after="0"/>
        <w:ind w:left="0"/>
        <w:jc w:val="both"/>
      </w:pPr>
      <w:r>
        <w:rPr>
          <w:rFonts w:ascii="Times New Roman"/>
          <w:b w:val="false"/>
          <w:i w:val="false"/>
          <w:color w:val="000000"/>
          <w:sz w:val="28"/>
        </w:rPr>
        <w:t>
      План содержит:</w:t>
      </w:r>
    </w:p>
    <w:bookmarkEnd w:id="600"/>
    <w:bookmarkStart w:name="z1021" w:id="601"/>
    <w:p>
      <w:pPr>
        <w:spacing w:after="0"/>
        <w:ind w:left="0"/>
        <w:jc w:val="both"/>
      </w:pPr>
      <w:r>
        <w:rPr>
          <w:rFonts w:ascii="Times New Roman"/>
          <w:b w:val="false"/>
          <w:i w:val="false"/>
          <w:color w:val="000000"/>
          <w:sz w:val="28"/>
        </w:rPr>
        <w:t>
      схему (карту) расположения пастбищ на территории Карасайского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601"/>
    <w:bookmarkStart w:name="z1022" w:id="602"/>
    <w:p>
      <w:pPr>
        <w:spacing w:after="0"/>
        <w:ind w:left="0"/>
        <w:jc w:val="both"/>
      </w:pPr>
      <w:r>
        <w:rPr>
          <w:rFonts w:ascii="Times New Roman"/>
          <w:b w:val="false"/>
          <w:i w:val="false"/>
          <w:color w:val="000000"/>
          <w:sz w:val="28"/>
        </w:rPr>
        <w:t>
      13) приемлемые схемы пастбищеоборотов (приложение 2);</w:t>
      </w:r>
    </w:p>
    <w:bookmarkEnd w:id="602"/>
    <w:bookmarkStart w:name="z1023" w:id="603"/>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603"/>
    <w:bookmarkStart w:name="z1024" w:id="604"/>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604"/>
    <w:bookmarkStart w:name="z1025" w:id="605"/>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605"/>
    <w:bookmarkStart w:name="z1026" w:id="606"/>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606"/>
    <w:bookmarkStart w:name="z1027" w:id="60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607"/>
    <w:bookmarkStart w:name="z1028" w:id="608"/>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608"/>
    <w:bookmarkStart w:name="z1029" w:id="609"/>
    <w:p>
      <w:pPr>
        <w:spacing w:after="0"/>
        <w:ind w:left="0"/>
        <w:jc w:val="both"/>
      </w:pPr>
      <w:r>
        <w:rPr>
          <w:rFonts w:ascii="Times New Roman"/>
          <w:b w:val="false"/>
          <w:i w:val="false"/>
          <w:color w:val="000000"/>
          <w:sz w:val="28"/>
        </w:rPr>
        <w:t>
      По административно-территориальному делению в Карасайском сельском округе имеются 2 населенных пункта.</w:t>
      </w:r>
    </w:p>
    <w:bookmarkEnd w:id="609"/>
    <w:bookmarkStart w:name="z1030" w:id="610"/>
    <w:p>
      <w:pPr>
        <w:spacing w:after="0"/>
        <w:ind w:left="0"/>
        <w:jc w:val="both"/>
      </w:pPr>
      <w:r>
        <w:rPr>
          <w:rFonts w:ascii="Times New Roman"/>
          <w:b w:val="false"/>
          <w:i w:val="false"/>
          <w:color w:val="000000"/>
          <w:sz w:val="28"/>
        </w:rPr>
        <w:t>
      Общая площадь Карасайского сельского округа 23298,8 га, из них, пашня – 2855,1 га, пастбищные земли – 17634,2 га.</w:t>
      </w:r>
    </w:p>
    <w:bookmarkEnd w:id="610"/>
    <w:bookmarkStart w:name="z1031" w:id="611"/>
    <w:p>
      <w:pPr>
        <w:spacing w:after="0"/>
        <w:ind w:left="0"/>
        <w:jc w:val="both"/>
      </w:pPr>
      <w:r>
        <w:rPr>
          <w:rFonts w:ascii="Times New Roman"/>
          <w:b w:val="false"/>
          <w:i w:val="false"/>
          <w:color w:val="000000"/>
          <w:sz w:val="28"/>
        </w:rPr>
        <w:t>
      По категориям земли подразделяются на:</w:t>
      </w:r>
    </w:p>
    <w:bookmarkEnd w:id="611"/>
    <w:bookmarkStart w:name="z1032" w:id="612"/>
    <w:p>
      <w:pPr>
        <w:spacing w:after="0"/>
        <w:ind w:left="0"/>
        <w:jc w:val="both"/>
      </w:pPr>
      <w:r>
        <w:rPr>
          <w:rFonts w:ascii="Times New Roman"/>
          <w:b w:val="false"/>
          <w:i w:val="false"/>
          <w:color w:val="000000"/>
          <w:sz w:val="28"/>
        </w:rPr>
        <w:t>
      земли сельскохозяйственного назначения – 15174,5 га;</w:t>
      </w:r>
    </w:p>
    <w:bookmarkEnd w:id="612"/>
    <w:bookmarkStart w:name="z1033" w:id="613"/>
    <w:p>
      <w:pPr>
        <w:spacing w:after="0"/>
        <w:ind w:left="0"/>
        <w:jc w:val="both"/>
      </w:pPr>
      <w:r>
        <w:rPr>
          <w:rFonts w:ascii="Times New Roman"/>
          <w:b w:val="false"/>
          <w:i w:val="false"/>
          <w:color w:val="000000"/>
          <w:sz w:val="28"/>
        </w:rPr>
        <w:t>
      земли населенных пунктов - 3468,0 га;</w:t>
      </w:r>
    </w:p>
    <w:bookmarkEnd w:id="613"/>
    <w:bookmarkStart w:name="z1034" w:id="614"/>
    <w:p>
      <w:pPr>
        <w:spacing w:after="0"/>
        <w:ind w:left="0"/>
        <w:jc w:val="both"/>
      </w:pPr>
      <w:r>
        <w:rPr>
          <w:rFonts w:ascii="Times New Roman"/>
          <w:b w:val="false"/>
          <w:i w:val="false"/>
          <w:color w:val="000000"/>
          <w:sz w:val="28"/>
        </w:rPr>
        <w:t>
      земели промышленности, транспорта, связи, космоса, обороны, национальной безопасности и других несельскохозяйственного назначения - 313,7 га;</w:t>
      </w:r>
    </w:p>
    <w:bookmarkEnd w:id="614"/>
    <w:bookmarkStart w:name="z1035" w:id="615"/>
    <w:p>
      <w:pPr>
        <w:spacing w:after="0"/>
        <w:ind w:left="0"/>
        <w:jc w:val="both"/>
      </w:pPr>
      <w:r>
        <w:rPr>
          <w:rFonts w:ascii="Times New Roman"/>
          <w:b w:val="false"/>
          <w:i w:val="false"/>
          <w:color w:val="000000"/>
          <w:sz w:val="28"/>
        </w:rPr>
        <w:t>
      земли запаса – 1941 га.</w:t>
      </w:r>
    </w:p>
    <w:bookmarkEnd w:id="615"/>
    <w:bookmarkStart w:name="z1036" w:id="616"/>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616"/>
    <w:bookmarkStart w:name="z1037" w:id="617"/>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617"/>
    <w:bookmarkStart w:name="z1038" w:id="618"/>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w:t>
      </w:r>
    </w:p>
    <w:bookmarkEnd w:id="618"/>
    <w:bookmarkStart w:name="z1039" w:id="619"/>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619"/>
    <w:bookmarkStart w:name="z1040" w:id="620"/>
    <w:p>
      <w:pPr>
        <w:spacing w:after="0"/>
        <w:ind w:left="0"/>
        <w:jc w:val="both"/>
      </w:pPr>
      <w:r>
        <w:rPr>
          <w:rFonts w:ascii="Times New Roman"/>
          <w:b w:val="false"/>
          <w:i w:val="false"/>
          <w:color w:val="000000"/>
          <w:sz w:val="28"/>
        </w:rPr>
        <w:t>
      Уровень средних дождевых осадков ниже 300 мм.</w:t>
      </w:r>
    </w:p>
    <w:bookmarkEnd w:id="620"/>
    <w:bookmarkStart w:name="z1041" w:id="621"/>
    <w:p>
      <w:pPr>
        <w:spacing w:after="0"/>
        <w:ind w:left="0"/>
        <w:jc w:val="both"/>
      </w:pPr>
      <w:r>
        <w:rPr>
          <w:rFonts w:ascii="Times New Roman"/>
          <w:b w:val="false"/>
          <w:i w:val="false"/>
          <w:color w:val="000000"/>
          <w:sz w:val="28"/>
        </w:rPr>
        <w:t>
      На 1 июля 2022 года в Карасайском сельском округе насчитывается (личное подворье населения и поголовье ТОО, КХ) крупного рогатого скота 4598 голов, из них, маточное поголовье 2209 голов, мелкого рогатого скота 16530 голов, 1987 голов лошадей.</w:t>
      </w:r>
    </w:p>
    <w:bookmarkEnd w:id="621"/>
    <w:bookmarkStart w:name="z1042" w:id="622"/>
    <w:p>
      <w:pPr>
        <w:spacing w:after="0"/>
        <w:ind w:left="0"/>
        <w:jc w:val="both"/>
      </w:pPr>
      <w:r>
        <w:rPr>
          <w:rFonts w:ascii="Times New Roman"/>
          <w:b w:val="false"/>
          <w:i w:val="false"/>
          <w:color w:val="000000"/>
          <w:sz w:val="28"/>
        </w:rPr>
        <w:t>
      Площадь пастбищ составляет 17634,2 га.</w:t>
      </w:r>
    </w:p>
    <w:bookmarkEnd w:id="622"/>
    <w:bookmarkStart w:name="z1043" w:id="623"/>
    <w:p>
      <w:pPr>
        <w:spacing w:after="0"/>
        <w:ind w:left="0"/>
        <w:jc w:val="both"/>
      </w:pPr>
      <w:r>
        <w:rPr>
          <w:rFonts w:ascii="Times New Roman"/>
          <w:b w:val="false"/>
          <w:i w:val="false"/>
          <w:color w:val="000000"/>
          <w:sz w:val="28"/>
        </w:rPr>
        <w:t>
      Всего по Карасайскому сельскому округу имеется 13988,2 га пастбищных угодий для обеспечения сельскохозяйственных животных. В пределах населенного пункта имеется 3056,0 га пастбищ.</w:t>
      </w:r>
    </w:p>
    <w:bookmarkEnd w:id="623"/>
    <w:bookmarkStart w:name="z1044" w:id="624"/>
    <w:p>
      <w:pPr>
        <w:spacing w:after="0"/>
        <w:ind w:left="0"/>
        <w:jc w:val="both"/>
      </w:pPr>
      <w:r>
        <w:rPr>
          <w:rFonts w:ascii="Times New Roman"/>
          <w:b w:val="false"/>
          <w:i w:val="false"/>
          <w:color w:val="000000"/>
          <w:sz w:val="28"/>
        </w:rPr>
        <w:t>
      В Карасайском сельском округе нет сервитуты для прогона скота не установлены.</w:t>
      </w:r>
    </w:p>
    <w:bookmarkEnd w:id="624"/>
    <w:bookmarkStart w:name="z1045" w:id="625"/>
    <w:p>
      <w:pPr>
        <w:spacing w:after="0"/>
        <w:ind w:left="0"/>
        <w:jc w:val="both"/>
      </w:pPr>
      <w:r>
        <w:rPr>
          <w:rFonts w:ascii="Times New Roman"/>
          <w:b w:val="false"/>
          <w:i w:val="false"/>
          <w:color w:val="000000"/>
          <w:sz w:val="28"/>
        </w:rPr>
        <w:t>
      На основании изложенного, в согласно статьи 15 Закона РК "О пастбищах" для нужд местного населения (Карасайский сельский округ) для содержания женского (молочного) поголовья сельскохозяйственных животных в размере 3056,0 га, при нагрузке 5 га/голова Потребность -9670 га. Сложившуюся потребность пастбищных угодий необходимо восполнить за счет выкупа земель для государственных нужд.</w:t>
      </w:r>
    </w:p>
    <w:bookmarkEnd w:id="625"/>
    <w:bookmarkStart w:name="z1046" w:id="626"/>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9670 га, при норме нагрузки на поголовье крупного рогатого скота – 1,0 га/гол, мелкого рогатого скота – 0,1 га/гол, лошадей – 1,0 га/гол.</w:t>
      </w:r>
    </w:p>
    <w:bookmarkEnd w:id="626"/>
    <w:bookmarkStart w:name="z1047" w:id="627"/>
    <w:p>
      <w:pPr>
        <w:spacing w:after="0"/>
        <w:ind w:left="0"/>
        <w:jc w:val="both"/>
      </w:pPr>
      <w:r>
        <w:rPr>
          <w:rFonts w:ascii="Times New Roman"/>
          <w:b w:val="false"/>
          <w:i w:val="false"/>
          <w:color w:val="000000"/>
          <w:sz w:val="28"/>
        </w:rPr>
        <w:t>
      Потребности:</w:t>
      </w:r>
    </w:p>
    <w:bookmarkEnd w:id="627"/>
    <w:bookmarkStart w:name="z1048" w:id="628"/>
    <w:p>
      <w:pPr>
        <w:spacing w:after="0"/>
        <w:ind w:left="0"/>
        <w:jc w:val="both"/>
      </w:pPr>
      <w:r>
        <w:rPr>
          <w:rFonts w:ascii="Times New Roman"/>
          <w:b w:val="false"/>
          <w:i w:val="false"/>
          <w:color w:val="000000"/>
          <w:sz w:val="28"/>
        </w:rPr>
        <w:t>
      По крупному рогатому скоту - 1294 гол. * 1,0 га/гол. = 1294 га;</w:t>
      </w:r>
    </w:p>
    <w:bookmarkEnd w:id="628"/>
    <w:bookmarkStart w:name="z1049" w:id="629"/>
    <w:p>
      <w:pPr>
        <w:spacing w:after="0"/>
        <w:ind w:left="0"/>
        <w:jc w:val="both"/>
      </w:pPr>
      <w:r>
        <w:rPr>
          <w:rFonts w:ascii="Times New Roman"/>
          <w:b w:val="false"/>
          <w:i w:val="false"/>
          <w:color w:val="000000"/>
          <w:sz w:val="28"/>
        </w:rPr>
        <w:t>
      для мелкого рогатого скота - 6400 гол. * 0,1 га/гол. = 640,0 га;</w:t>
      </w:r>
    </w:p>
    <w:bookmarkEnd w:id="629"/>
    <w:bookmarkStart w:name="z1050" w:id="630"/>
    <w:p>
      <w:pPr>
        <w:spacing w:after="0"/>
        <w:ind w:left="0"/>
        <w:jc w:val="both"/>
      </w:pPr>
      <w:r>
        <w:rPr>
          <w:rFonts w:ascii="Times New Roman"/>
          <w:b w:val="false"/>
          <w:i w:val="false"/>
          <w:color w:val="000000"/>
          <w:sz w:val="28"/>
        </w:rPr>
        <w:t>
      1294+640=1394*5=9670га.</w:t>
      </w:r>
    </w:p>
    <w:bookmarkEnd w:id="630"/>
    <w:bookmarkStart w:name="z1051" w:id="631"/>
    <w:p>
      <w:pPr>
        <w:spacing w:after="0"/>
        <w:ind w:left="0"/>
        <w:jc w:val="both"/>
      </w:pPr>
      <w:r>
        <w:rPr>
          <w:rFonts w:ascii="Times New Roman"/>
          <w:b w:val="false"/>
          <w:i w:val="false"/>
          <w:color w:val="000000"/>
          <w:sz w:val="28"/>
        </w:rPr>
        <w:t>
      Сложившуюся потребность пастбищных угодий в размере 9670 гапланируется восполнить за счет выпаса сельскохозяйственных животных населения на землях ТОО и крестьянских хозяйств, принадлежащих:Б.Абдраимов – 184 га, Д.Абилова – 94 га, Г.Алиев – 236 га, М.Алиев – 207 га, Т.Аманов – 136 га, Б.Аскаров - 219,2 га, Н.Атабаев – 162 га, Ж.Атагельдинов – 230 га, Ж.Ашимбеков – 157 га, Г. Аяп – 40 га, О.Байтасов – 42 га, Н.Байтасова– 2 га, К.Бекайдаров – 104 га, Н.Белгожаев – 67 га, С.Валиев – 178 га, Б.Гусейнов – 236 га, К.Даурембекова - 381,5 га, Б.Дауренбаев – 383 га, Н.Дургалов - 84,2 га, Е.Елемесов - 45,22 га, У.Елемесов – 347 га, О.Жаманбасов – 150 га, А.Жилкибеков - 566,93 га, А.Жилкибекова – 320 га, Ж.Джирембаев - 566,6 га, Б.Журумбаев – 312 га, Б.Исаев – 118 га, С.Исаев – 71 га, М.Искендеров – 81 га, А.Канатаев - 133 га, Б.Кожантаева - 48,9 га, Б.Кудайбергенов – 10 га, Р.Майлыбай – 158 га, У.Алиев - 220,22 га, О.Момбеков - 36,7 га, И.Сатылганов - 535,6 га, Е.Онгарбаев – 69 га, К.Ораздыбаев – 159 га, Г.Пицевич – 263 га, Н.Сексенбаев - 87,2 га, М.Сулеев – 115 га, А.Сулейманов - 272 г, Ж.Султангазиев - 21,02 га, Б.Сураубаев - 89,9 га, Б.Тайбеков – 125 га, Е.Тойгулов – 62 га, А.Туганбаев – 1 га, А.Умбетбаев – 296 га, Б.Утеулинов – 161 га, Н.Утеулинов – 196 га, С.Уткин – 100 га, С.Чукеева – 248 га, Б.Сыргабаев - 76,32 га, А.Валиев – 2 га, М.Шалбаев - 98 га, Б.Аскаров – 235 га, О.Бактыгулов – 118 га, Б.Билибаев – 29 га, А.Боранбаев – 300 га, К.Досболов – 30 га, Н.Есжанова – 13 га, М.Етекбаев – 88 га, С.Жетигенова - 618,2 га, Т.Искаков – 231 га, Е.Караев – 513 га, Ж.Келимбаев – 127 га, Т.Манапбаев – 134 га, С.Нартбаев – 170 га, Б.Сулейманов - 49,6 га, М.Сулейманов - 43,55 га, Е.Утегенов – 136 га, Д.Чалтыкенов – 449 га, А.Канаев - 33,44 га, К.Сурабжанов – 230 га, Н.Дюсебаев – 20 га. Всего 12872,3 га.</w:t>
      </w:r>
    </w:p>
    <w:bookmarkEnd w:id="631"/>
    <w:bookmarkStart w:name="z1052" w:id="632"/>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Карасайского сельского округа отнести на отгонные пастбища Карасайского сельского округа – 17634 га согласно приложению 5 к настоящему Плану.</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Карасайском сельском округе</w:t>
            </w:r>
            <w:r>
              <w:br/>
            </w:r>
            <w:r>
              <w:rPr>
                <w:rFonts w:ascii="Times New Roman"/>
                <w:b w:val="false"/>
                <w:i w:val="false"/>
                <w:color w:val="000000"/>
                <w:sz w:val="20"/>
              </w:rPr>
              <w:t>на 2022-2024 годы</w:t>
            </w:r>
          </w:p>
        </w:tc>
      </w:tr>
    </w:tbl>
    <w:bookmarkStart w:name="z1058" w:id="633"/>
    <w:p>
      <w:pPr>
        <w:spacing w:after="0"/>
        <w:ind w:left="0"/>
        <w:jc w:val="left"/>
      </w:pPr>
      <w:r>
        <w:rPr>
          <w:rFonts w:ascii="Times New Roman"/>
          <w:b/>
          <w:i w:val="false"/>
          <w:color w:val="000000"/>
        </w:rPr>
        <w:t xml:space="preserve"> Схема (карта) пастбищ на территории Карасайского сельского округа по категориям земель, землевладельцам и землепользователям на основании правоустанавливающих документов</w:t>
      </w:r>
    </w:p>
    <w:bookmarkEnd w:id="633"/>
    <w:bookmarkStart w:name="z1059"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0" w:id="635"/>
    <w:p>
      <w:pPr>
        <w:spacing w:after="0"/>
        <w:ind w:left="0"/>
        <w:jc w:val="both"/>
      </w:pPr>
      <w:r>
        <w:rPr>
          <w:rFonts w:ascii="Times New Roman"/>
          <w:b w:val="false"/>
          <w:i w:val="false"/>
          <w:color w:val="000000"/>
          <w:sz w:val="28"/>
        </w:rPr>
        <w:t>
      Условные обозначения:</w:t>
      </w:r>
    </w:p>
    <w:bookmarkEnd w:id="635"/>
    <w:bookmarkStart w:name="z1061"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366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660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2" w:id="637"/>
    <w:p>
      <w:pPr>
        <w:spacing w:after="0"/>
        <w:ind w:left="0"/>
        <w:jc w:val="left"/>
      </w:pPr>
      <w:r>
        <w:rPr>
          <w:rFonts w:ascii="Times New Roman"/>
          <w:b/>
          <w:i w:val="false"/>
          <w:color w:val="000000"/>
        </w:rPr>
        <w:t xml:space="preserve"> Список собственников земельных участков на территории Карасайского сельского округа</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Б.Абдраимов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Д.Абилова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Ж.Атагельдинов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Ж.Ашимбеков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Г.Аяп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Ө.Байтасов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Н.Байтасова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К.Бекайдаров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Н.Белгожаев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Б.Гусейнов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К.Даурембекова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Б.Дауренбаев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Н.Дургалов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Е.Елемесов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У.Елемесов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О.Жаманбасов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А.Жилкибеков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А.Жилкибекова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Ж.Джирембаев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Б.Журумбаев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М.Искендеров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А.Канатаев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Б.Кожантаева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Б.Кудайбергенов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Р.Майлыбай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О.Момбеков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И.Сатылганов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Е.Онгарбаев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К.Ораздыбаев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Г.Пицевич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Н.Сексенбаев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М.Сулеев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А.Сулейманов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Ж.Султангазиев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Б.Сураубаев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Б.Тайбеков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Е.Тойгулов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А.Туганбаев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А.Умбетбаев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Б.Утеулинов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Н.Утеулинов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С.Уткин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С.Чукеева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Б.Сыргабаев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38"/>
          <w:p>
            <w:pPr>
              <w:spacing w:after="20"/>
              <w:ind w:left="20"/>
              <w:jc w:val="both"/>
            </w:pPr>
            <w:r>
              <w:rPr>
                <w:rFonts w:ascii="Times New Roman"/>
                <w:b w:val="false"/>
                <w:i w:val="false"/>
                <w:color w:val="000000"/>
                <w:sz w:val="20"/>
              </w:rPr>
              <w:t>
76,32</w:t>
            </w:r>
          </w:p>
          <w:bookmarkEnd w:id="63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М.Шалбаев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О.Бактыгулов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Б.Билибаев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А.Боранбаев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К.Досболов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Н.Есжанова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М.Етекбаев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С.Жетигенова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Т.Искаков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Е.Караев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Ж.Келимбаев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Т.Манапбаев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С.Нартбаев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Б.Сулейманов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М.Сулейманов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Е.Утегенов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Д.Чалтыкенов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А.Канаев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К.Сурабжанов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Н.Дюсебаев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4 314, 8</w:t>
            </w:r>
          </w:p>
        </w:tc>
      </w:tr>
    </w:tbl>
    <w:bookmarkStart w:name="z1065" w:id="639"/>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Карасайскому сельскому округу</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Карасайский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7" w:id="640"/>
    <w:p>
      <w:pPr>
        <w:spacing w:after="0"/>
        <w:ind w:left="0"/>
        <w:jc w:val="both"/>
      </w:pPr>
      <w:r>
        <w:rPr>
          <w:rFonts w:ascii="Times New Roman"/>
          <w:b w:val="false"/>
          <w:i w:val="false"/>
          <w:color w:val="000000"/>
          <w:sz w:val="28"/>
        </w:rPr>
        <w:t>
      Примечание: недостающее количество 7989 га пастбищных угодий для дойных коров в соответствии с подпунктом 4-1) пункта 2 статьи 84 Земельного кодекса будет уменьшаться за счет выкупа для государственных нужд и путем перевода скота на отгонные пастбища.</w:t>
      </w:r>
    </w:p>
    <w:bookmarkEnd w:id="640"/>
    <w:bookmarkStart w:name="z1068" w:id="64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Карасайскому сельскому округу</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42"/>
          <w:p>
            <w:pPr>
              <w:spacing w:after="20"/>
              <w:ind w:left="20"/>
              <w:jc w:val="both"/>
            </w:pPr>
            <w:r>
              <w:rPr>
                <w:rFonts w:ascii="Times New Roman"/>
                <w:b w:val="false"/>
                <w:i w:val="false"/>
                <w:color w:val="000000"/>
                <w:sz w:val="20"/>
              </w:rPr>
              <w:t>
Наличие скота</w:t>
            </w:r>
          </w:p>
          <w:bookmarkEnd w:id="642"/>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 ша 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643"/>
          <w:p>
            <w:pPr>
              <w:spacing w:after="20"/>
              <w:ind w:left="20"/>
              <w:jc w:val="both"/>
            </w:pPr>
            <w:r>
              <w:rPr>
                <w:rFonts w:ascii="Times New Roman"/>
                <w:b w:val="false"/>
                <w:i w:val="false"/>
                <w:color w:val="000000"/>
                <w:sz w:val="20"/>
              </w:rPr>
              <w:t>
4</w:t>
            </w:r>
          </w:p>
          <w:bookmarkEnd w:id="643"/>
          <w:p>
            <w:pPr>
              <w:spacing w:after="20"/>
              <w:ind w:left="20"/>
              <w:jc w:val="both"/>
            </w:pPr>
            <w:r>
              <w:rPr>
                <w:rFonts w:ascii="Times New Roman"/>
                <w:b w:val="false"/>
                <w:i w:val="false"/>
                <w:color w:val="000000"/>
                <w:sz w:val="20"/>
              </w:rPr>
              <w:t>
598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44"/>
          <w:p>
            <w:pPr>
              <w:spacing w:after="20"/>
              <w:ind w:left="20"/>
              <w:jc w:val="both"/>
            </w:pPr>
            <w:r>
              <w:rPr>
                <w:rFonts w:ascii="Times New Roman"/>
                <w:b w:val="false"/>
                <w:i w:val="false"/>
                <w:color w:val="000000"/>
                <w:sz w:val="20"/>
              </w:rPr>
              <w:t>
28</w:t>
            </w:r>
          </w:p>
          <w:bookmarkEnd w:id="644"/>
          <w:p>
            <w:pPr>
              <w:spacing w:after="20"/>
              <w:ind w:left="20"/>
              <w:jc w:val="both"/>
            </w:pPr>
            <w:r>
              <w:rPr>
                <w:rFonts w:ascii="Times New Roman"/>
                <w:b w:val="false"/>
                <w:i w:val="false"/>
                <w:color w:val="000000"/>
                <w:sz w:val="20"/>
              </w:rPr>
              <w:t>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45"/>
          <w:p>
            <w:pPr>
              <w:spacing w:after="20"/>
              <w:ind w:left="20"/>
              <w:jc w:val="both"/>
            </w:pPr>
            <w:r>
              <w:rPr>
                <w:rFonts w:ascii="Times New Roman"/>
                <w:b w:val="false"/>
                <w:i w:val="false"/>
                <w:color w:val="000000"/>
                <w:sz w:val="20"/>
              </w:rPr>
              <w:t>
12</w:t>
            </w:r>
          </w:p>
          <w:bookmarkEnd w:id="645"/>
          <w:p>
            <w:pPr>
              <w:spacing w:after="20"/>
              <w:ind w:left="20"/>
              <w:jc w:val="both"/>
            </w:pPr>
            <w:r>
              <w:rPr>
                <w:rFonts w:ascii="Times New Roman"/>
                <w:b w:val="false"/>
                <w:i w:val="false"/>
                <w:color w:val="000000"/>
                <w:sz w:val="20"/>
              </w:rPr>
              <w:t>
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46"/>
          <w:p>
            <w:pPr>
              <w:spacing w:after="20"/>
              <w:ind w:left="20"/>
              <w:jc w:val="both"/>
            </w:pPr>
            <w:r>
              <w:rPr>
                <w:rFonts w:ascii="Times New Roman"/>
                <w:b w:val="false"/>
                <w:i w:val="false"/>
                <w:color w:val="000000"/>
                <w:sz w:val="20"/>
              </w:rPr>
              <w:t>
62</w:t>
            </w:r>
          </w:p>
          <w:bookmarkEnd w:id="646"/>
          <w:p>
            <w:pPr>
              <w:spacing w:after="20"/>
              <w:ind w:left="20"/>
              <w:jc w:val="both"/>
            </w:pPr>
            <w:r>
              <w:rPr>
                <w:rFonts w:ascii="Times New Roman"/>
                <w:b w:val="false"/>
                <w:i w:val="false"/>
                <w:color w:val="000000"/>
                <w:sz w:val="20"/>
              </w:rPr>
              <w:t>
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47"/>
          <w:p>
            <w:pPr>
              <w:spacing w:after="20"/>
              <w:ind w:left="20"/>
              <w:jc w:val="both"/>
            </w:pPr>
            <w:r>
              <w:rPr>
                <w:rFonts w:ascii="Times New Roman"/>
                <w:b w:val="false"/>
                <w:i w:val="false"/>
                <w:color w:val="000000"/>
                <w:sz w:val="20"/>
              </w:rPr>
              <w:t>
Аманов Темирбай Магзымбаевич - 49</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Аяп Гауһар - 698</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Байтасов Өмірсерік - 107</w:t>
            </w:r>
          </w:p>
          <w:p>
            <w:pPr>
              <w:spacing w:after="20"/>
              <w:ind w:left="20"/>
              <w:jc w:val="both"/>
            </w:pPr>
            <w:r>
              <w:rPr>
                <w:rFonts w:ascii="Times New Roman"/>
                <w:b w:val="false"/>
                <w:i w:val="false"/>
                <w:color w:val="000000"/>
                <w:sz w:val="20"/>
              </w:rPr>
              <w:t>
</w:t>
            </w:r>
            <w:r>
              <w:rPr>
                <w:rFonts w:ascii="Times New Roman"/>
                <w:b w:val="false"/>
                <w:i w:val="false"/>
                <w:color w:val="000000"/>
                <w:sz w:val="20"/>
              </w:rPr>
              <w:t>Байтасова Назира - 11</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Даурембекова Кулжамал – 150</w:t>
            </w:r>
          </w:p>
          <w:p>
            <w:pPr>
              <w:spacing w:after="20"/>
              <w:ind w:left="20"/>
              <w:jc w:val="both"/>
            </w:pPr>
            <w:r>
              <w:rPr>
                <w:rFonts w:ascii="Times New Roman"/>
                <w:b w:val="false"/>
                <w:i w:val="false"/>
                <w:color w:val="000000"/>
                <w:sz w:val="20"/>
              </w:rPr>
              <w:t>
</w:t>
            </w:r>
            <w:r>
              <w:rPr>
                <w:rFonts w:ascii="Times New Roman"/>
                <w:b w:val="false"/>
                <w:i w:val="false"/>
                <w:color w:val="000000"/>
                <w:sz w:val="20"/>
              </w:rPr>
              <w:t>Елемесов Ермухаммед - 627</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Жаманбасов Омирхан – 18</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Жилкибекова Айсулу - 59</w:t>
            </w:r>
          </w:p>
          <w:p>
            <w:pPr>
              <w:spacing w:after="20"/>
              <w:ind w:left="20"/>
              <w:jc w:val="both"/>
            </w:pPr>
            <w:r>
              <w:rPr>
                <w:rFonts w:ascii="Times New Roman"/>
                <w:b w:val="false"/>
                <w:i w:val="false"/>
                <w:color w:val="000000"/>
                <w:sz w:val="20"/>
              </w:rPr>
              <w:t>
</w:t>
            </w:r>
            <w:r>
              <w:rPr>
                <w:rFonts w:ascii="Times New Roman"/>
                <w:b w:val="false"/>
                <w:i w:val="false"/>
                <w:color w:val="000000"/>
                <w:sz w:val="20"/>
              </w:rPr>
              <w:t>Исаев Бакытбек - 193</w:t>
            </w:r>
          </w:p>
          <w:p>
            <w:pPr>
              <w:spacing w:after="20"/>
              <w:ind w:left="20"/>
              <w:jc w:val="both"/>
            </w:pPr>
            <w:r>
              <w:rPr>
                <w:rFonts w:ascii="Times New Roman"/>
                <w:b w:val="false"/>
                <w:i w:val="false"/>
                <w:color w:val="000000"/>
                <w:sz w:val="20"/>
              </w:rPr>
              <w:t>
</w:t>
            </w:r>
            <w:r>
              <w:rPr>
                <w:rFonts w:ascii="Times New Roman"/>
                <w:b w:val="false"/>
                <w:i w:val="false"/>
                <w:color w:val="000000"/>
                <w:sz w:val="20"/>
              </w:rPr>
              <w:t>Исаев Сайлаубай - 6</w:t>
            </w:r>
          </w:p>
          <w:p>
            <w:pPr>
              <w:spacing w:after="20"/>
              <w:ind w:left="20"/>
              <w:jc w:val="both"/>
            </w:pPr>
            <w:r>
              <w:rPr>
                <w:rFonts w:ascii="Times New Roman"/>
                <w:b w:val="false"/>
                <w:i w:val="false"/>
                <w:color w:val="000000"/>
                <w:sz w:val="20"/>
              </w:rPr>
              <w:t>
</w:t>
            </w:r>
            <w:r>
              <w:rPr>
                <w:rFonts w:ascii="Times New Roman"/>
                <w:b w:val="false"/>
                <w:i w:val="false"/>
                <w:color w:val="000000"/>
                <w:sz w:val="20"/>
              </w:rPr>
              <w:t>Кожантаева Базаркуль - 235</w:t>
            </w:r>
          </w:p>
          <w:p>
            <w:pPr>
              <w:spacing w:after="20"/>
              <w:ind w:left="20"/>
              <w:jc w:val="both"/>
            </w:pPr>
            <w:r>
              <w:rPr>
                <w:rFonts w:ascii="Times New Roman"/>
                <w:b w:val="false"/>
                <w:i w:val="false"/>
                <w:color w:val="000000"/>
                <w:sz w:val="20"/>
              </w:rPr>
              <w:t>
</w:t>
            </w:r>
            <w:r>
              <w:rPr>
                <w:rFonts w:ascii="Times New Roman"/>
                <w:b w:val="false"/>
                <w:i w:val="false"/>
                <w:color w:val="000000"/>
                <w:sz w:val="20"/>
              </w:rPr>
              <w:t>Кудайбергенов Бауырбек – 145</w:t>
            </w:r>
          </w:p>
          <w:p>
            <w:pPr>
              <w:spacing w:after="20"/>
              <w:ind w:left="20"/>
              <w:jc w:val="both"/>
            </w:pPr>
            <w:r>
              <w:rPr>
                <w:rFonts w:ascii="Times New Roman"/>
                <w:b w:val="false"/>
                <w:i w:val="false"/>
                <w:color w:val="000000"/>
                <w:sz w:val="20"/>
              </w:rPr>
              <w:t>
</w:t>
            </w:r>
            <w:r>
              <w:rPr>
                <w:rFonts w:ascii="Times New Roman"/>
                <w:b w:val="false"/>
                <w:i w:val="false"/>
                <w:color w:val="000000"/>
                <w:sz w:val="20"/>
              </w:rPr>
              <w:t>Алиев Улан - 362</w:t>
            </w:r>
          </w:p>
          <w:p>
            <w:pPr>
              <w:spacing w:after="20"/>
              <w:ind w:left="20"/>
              <w:jc w:val="both"/>
            </w:pPr>
            <w:r>
              <w:rPr>
                <w:rFonts w:ascii="Times New Roman"/>
                <w:b w:val="false"/>
                <w:i w:val="false"/>
                <w:color w:val="000000"/>
                <w:sz w:val="20"/>
              </w:rPr>
              <w:t>
</w:t>
            </w:r>
            <w:r>
              <w:rPr>
                <w:rFonts w:ascii="Times New Roman"/>
                <w:b w:val="false"/>
                <w:i w:val="false"/>
                <w:color w:val="000000"/>
                <w:sz w:val="20"/>
              </w:rPr>
              <w:t>Момбеков Орынбасар - 409</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Султангазиев Жалгашбек - 1212</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Сураубаев Бахытбек- 756</w:t>
            </w:r>
          </w:p>
          <w:p>
            <w:pPr>
              <w:spacing w:after="20"/>
              <w:ind w:left="20"/>
              <w:jc w:val="both"/>
            </w:pPr>
            <w:r>
              <w:rPr>
                <w:rFonts w:ascii="Times New Roman"/>
                <w:b w:val="false"/>
                <w:i w:val="false"/>
                <w:color w:val="000000"/>
                <w:sz w:val="20"/>
              </w:rPr>
              <w:t>
</w:t>
            </w:r>
            <w:r>
              <w:rPr>
                <w:rFonts w:ascii="Times New Roman"/>
                <w:b w:val="false"/>
                <w:i w:val="false"/>
                <w:color w:val="000000"/>
                <w:sz w:val="20"/>
              </w:rPr>
              <w:t>Тойгулов Ерик – 26</w:t>
            </w:r>
          </w:p>
          <w:p>
            <w:pPr>
              <w:spacing w:after="20"/>
              <w:ind w:left="20"/>
              <w:jc w:val="both"/>
            </w:pPr>
            <w:r>
              <w:rPr>
                <w:rFonts w:ascii="Times New Roman"/>
                <w:b w:val="false"/>
                <w:i w:val="false"/>
                <w:color w:val="000000"/>
                <w:sz w:val="20"/>
              </w:rPr>
              <w:t>
</w:t>
            </w:r>
            <w:r>
              <w:rPr>
                <w:rFonts w:ascii="Times New Roman"/>
                <w:b w:val="false"/>
                <w:i w:val="false"/>
                <w:color w:val="000000"/>
                <w:sz w:val="20"/>
              </w:rPr>
              <w:t>Туганбаев Айдар – 38</w:t>
            </w:r>
          </w:p>
          <w:p>
            <w:pPr>
              <w:spacing w:after="20"/>
              <w:ind w:left="20"/>
              <w:jc w:val="both"/>
            </w:pPr>
            <w:r>
              <w:rPr>
                <w:rFonts w:ascii="Times New Roman"/>
                <w:b w:val="false"/>
                <w:i w:val="false"/>
                <w:color w:val="000000"/>
                <w:sz w:val="20"/>
              </w:rPr>
              <w:t>
</w:t>
            </w:r>
            <w:r>
              <w:rPr>
                <w:rFonts w:ascii="Times New Roman"/>
                <w:b w:val="false"/>
                <w:i w:val="false"/>
                <w:color w:val="000000"/>
                <w:sz w:val="20"/>
              </w:rPr>
              <w:t>Утеулинов Биржан - 527</w:t>
            </w:r>
          </w:p>
          <w:p>
            <w:pPr>
              <w:spacing w:after="20"/>
              <w:ind w:left="20"/>
              <w:jc w:val="both"/>
            </w:pPr>
            <w:r>
              <w:rPr>
                <w:rFonts w:ascii="Times New Roman"/>
                <w:b w:val="false"/>
                <w:i w:val="false"/>
                <w:color w:val="000000"/>
                <w:sz w:val="20"/>
              </w:rPr>
              <w:t>
</w:t>
            </w:r>
            <w:r>
              <w:rPr>
                <w:rFonts w:ascii="Times New Roman"/>
                <w:b w:val="false"/>
                <w:i w:val="false"/>
                <w:color w:val="000000"/>
                <w:sz w:val="20"/>
              </w:rPr>
              <w:t>Утеулинов Нуржан - 367</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Сыргабаев Бакыт - 7</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Валиев Асык - 70</w:t>
            </w:r>
          </w:p>
          <w:p>
            <w:pPr>
              <w:spacing w:after="20"/>
              <w:ind w:left="20"/>
              <w:jc w:val="both"/>
            </w:pPr>
            <w:r>
              <w:rPr>
                <w:rFonts w:ascii="Times New Roman"/>
                <w:b w:val="false"/>
                <w:i w:val="false"/>
                <w:color w:val="000000"/>
                <w:sz w:val="20"/>
              </w:rPr>
              <w:t>
</w:t>
            </w:r>
            <w:r>
              <w:rPr>
                <w:rFonts w:ascii="Times New Roman"/>
                <w:b w:val="false"/>
                <w:i w:val="false"/>
                <w:color w:val="000000"/>
                <w:sz w:val="20"/>
              </w:rPr>
              <w:t>Шалбаев Мыктыбек - 30</w:t>
            </w:r>
          </w:p>
          <w:p>
            <w:pPr>
              <w:spacing w:after="20"/>
              <w:ind w:left="20"/>
              <w:jc w:val="both"/>
            </w:pPr>
            <w:r>
              <w:rPr>
                <w:rFonts w:ascii="Times New Roman"/>
                <w:b w:val="false"/>
                <w:i w:val="false"/>
                <w:color w:val="000000"/>
                <w:sz w:val="20"/>
              </w:rPr>
              <w:t>
</w:t>
            </w:r>
            <w:r>
              <w:rPr>
                <w:rFonts w:ascii="Times New Roman"/>
                <w:b w:val="false"/>
                <w:i w:val="false"/>
                <w:color w:val="000000"/>
                <w:sz w:val="20"/>
              </w:rPr>
              <w:t>Бактыгулов Осер - 645</w:t>
            </w:r>
          </w:p>
          <w:p>
            <w:pPr>
              <w:spacing w:after="20"/>
              <w:ind w:left="20"/>
              <w:jc w:val="both"/>
            </w:pPr>
            <w:r>
              <w:rPr>
                <w:rFonts w:ascii="Times New Roman"/>
                <w:b w:val="false"/>
                <w:i w:val="false"/>
                <w:color w:val="000000"/>
                <w:sz w:val="20"/>
              </w:rPr>
              <w:t>
</w:t>
            </w:r>
            <w:r>
              <w:rPr>
                <w:rFonts w:ascii="Times New Roman"/>
                <w:b w:val="false"/>
                <w:i w:val="false"/>
                <w:color w:val="000000"/>
                <w:sz w:val="20"/>
              </w:rPr>
              <w:t>Есжанова Нурбубу - 170</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Жетигенова Сайлаукул - 185</w:t>
            </w:r>
          </w:p>
          <w:p>
            <w:pPr>
              <w:spacing w:after="20"/>
              <w:ind w:left="20"/>
              <w:jc w:val="both"/>
            </w:pPr>
            <w:r>
              <w:rPr>
                <w:rFonts w:ascii="Times New Roman"/>
                <w:b w:val="false"/>
                <w:i w:val="false"/>
                <w:color w:val="000000"/>
                <w:sz w:val="20"/>
              </w:rPr>
              <w:t>
</w:t>
            </w:r>
            <w:r>
              <w:rPr>
                <w:rFonts w:ascii="Times New Roman"/>
                <w:b w:val="false"/>
                <w:i w:val="false"/>
                <w:color w:val="000000"/>
                <w:sz w:val="20"/>
              </w:rPr>
              <w:t>Сулейманов Бердібек - 3010</w:t>
            </w:r>
          </w:p>
          <w:p>
            <w:pPr>
              <w:spacing w:after="20"/>
              <w:ind w:left="20"/>
              <w:jc w:val="both"/>
            </w:pPr>
            <w:r>
              <w:rPr>
                <w:rFonts w:ascii="Times New Roman"/>
                <w:b w:val="false"/>
                <w:i w:val="false"/>
                <w:color w:val="000000"/>
                <w:sz w:val="20"/>
              </w:rPr>
              <w:t>
Канаев Аманкелди - 308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Карасайском сельском округе </w:t>
            </w:r>
            <w:r>
              <w:br/>
            </w:r>
            <w:r>
              <w:rPr>
                <w:rFonts w:ascii="Times New Roman"/>
                <w:b w:val="false"/>
                <w:i w:val="false"/>
                <w:color w:val="000000"/>
                <w:sz w:val="20"/>
              </w:rPr>
              <w:t>на 2022-2024 годы</w:t>
            </w:r>
          </w:p>
        </w:tc>
      </w:tr>
    </w:tbl>
    <w:bookmarkStart w:name="z1107" w:id="648"/>
    <w:p>
      <w:pPr>
        <w:spacing w:after="0"/>
        <w:ind w:left="0"/>
        <w:jc w:val="left"/>
      </w:pPr>
      <w:r>
        <w:rPr>
          <w:rFonts w:ascii="Times New Roman"/>
          <w:b/>
          <w:i w:val="false"/>
          <w:color w:val="000000"/>
        </w:rPr>
        <w:t xml:space="preserve"> Приемлемые схемы пастбищеоборотов</w:t>
      </w:r>
    </w:p>
    <w:bookmarkEnd w:id="648"/>
    <w:bookmarkStart w:name="z1108" w:id="649"/>
    <w:p>
      <w:pPr>
        <w:spacing w:after="0"/>
        <w:ind w:left="0"/>
        <w:jc w:val="left"/>
      </w:pPr>
      <w:r>
        <w:rPr>
          <w:rFonts w:ascii="Times New Roman"/>
          <w:b/>
          <w:i w:val="false"/>
          <w:color w:val="000000"/>
        </w:rPr>
        <w:t xml:space="preserve"> Схема благоприятного пастбищеоборота для Карасайского сельского округа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50"/>
          <w:p>
            <w:pPr>
              <w:spacing w:after="20"/>
              <w:ind w:left="20"/>
              <w:jc w:val="both"/>
            </w:pPr>
            <w:r>
              <w:rPr>
                <w:rFonts w:ascii="Times New Roman"/>
                <w:b w:val="false"/>
                <w:i w:val="false"/>
                <w:color w:val="000000"/>
                <w:sz w:val="20"/>
              </w:rPr>
              <w:t>
летний</w:t>
            </w:r>
          </w:p>
          <w:bookmarkEnd w:id="650"/>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51"/>
          <w:p>
            <w:pPr>
              <w:spacing w:after="20"/>
              <w:ind w:left="20"/>
              <w:jc w:val="both"/>
            </w:pPr>
            <w:r>
              <w:rPr>
                <w:rFonts w:ascii="Times New Roman"/>
                <w:b w:val="false"/>
                <w:i w:val="false"/>
                <w:color w:val="000000"/>
                <w:sz w:val="20"/>
              </w:rPr>
              <w:t>
осенний</w:t>
            </w:r>
          </w:p>
          <w:bookmarkEnd w:id="651"/>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52"/>
          <w:p>
            <w:pPr>
              <w:spacing w:after="20"/>
              <w:ind w:left="20"/>
              <w:jc w:val="both"/>
            </w:pPr>
            <w:r>
              <w:rPr>
                <w:rFonts w:ascii="Times New Roman"/>
                <w:b w:val="false"/>
                <w:i w:val="false"/>
                <w:color w:val="000000"/>
                <w:sz w:val="20"/>
              </w:rPr>
              <w:t>
отдыхающий</w:t>
            </w:r>
          </w:p>
          <w:bookmarkEnd w:id="652"/>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53"/>
          <w:p>
            <w:pPr>
              <w:spacing w:after="20"/>
              <w:ind w:left="20"/>
              <w:jc w:val="both"/>
            </w:pPr>
            <w:r>
              <w:rPr>
                <w:rFonts w:ascii="Times New Roman"/>
                <w:b w:val="false"/>
                <w:i w:val="false"/>
                <w:color w:val="000000"/>
                <w:sz w:val="20"/>
              </w:rPr>
              <w:t>
летний</w:t>
            </w:r>
          </w:p>
          <w:bookmarkEnd w:id="653"/>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654"/>
          <w:p>
            <w:pPr>
              <w:spacing w:after="20"/>
              <w:ind w:left="20"/>
              <w:jc w:val="both"/>
            </w:pPr>
            <w:r>
              <w:rPr>
                <w:rFonts w:ascii="Times New Roman"/>
                <w:b w:val="false"/>
                <w:i w:val="false"/>
                <w:color w:val="000000"/>
                <w:sz w:val="20"/>
              </w:rPr>
              <w:t>
осенний</w:t>
            </w:r>
          </w:p>
          <w:bookmarkEnd w:id="654"/>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55"/>
          <w:p>
            <w:pPr>
              <w:spacing w:after="20"/>
              <w:ind w:left="20"/>
              <w:jc w:val="both"/>
            </w:pPr>
            <w:r>
              <w:rPr>
                <w:rFonts w:ascii="Times New Roman"/>
                <w:b w:val="false"/>
                <w:i w:val="false"/>
                <w:color w:val="000000"/>
                <w:sz w:val="20"/>
              </w:rPr>
              <w:t>
летний</w:t>
            </w:r>
          </w:p>
          <w:bookmarkEnd w:id="655"/>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56"/>
          <w:p>
            <w:pPr>
              <w:spacing w:after="20"/>
              <w:ind w:left="20"/>
              <w:jc w:val="both"/>
            </w:pPr>
            <w:r>
              <w:rPr>
                <w:rFonts w:ascii="Times New Roman"/>
                <w:b w:val="false"/>
                <w:i w:val="false"/>
                <w:color w:val="000000"/>
                <w:sz w:val="20"/>
              </w:rPr>
              <w:t>
осенний</w:t>
            </w:r>
          </w:p>
          <w:bookmarkEnd w:id="656"/>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1116" w:id="65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Карасайском сельском округе </w:t>
            </w:r>
            <w:r>
              <w:br/>
            </w:r>
            <w:r>
              <w:rPr>
                <w:rFonts w:ascii="Times New Roman"/>
                <w:b w:val="false"/>
                <w:i w:val="false"/>
                <w:color w:val="000000"/>
                <w:sz w:val="20"/>
              </w:rPr>
              <w:t>на 2022-2024 годы</w:t>
            </w:r>
          </w:p>
        </w:tc>
      </w:tr>
    </w:tbl>
    <w:bookmarkStart w:name="z1122" w:id="65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658"/>
    <w:bookmarkStart w:name="z1123"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4" w:id="660"/>
    <w:p>
      <w:pPr>
        <w:spacing w:after="0"/>
        <w:ind w:left="0"/>
        <w:jc w:val="both"/>
      </w:pPr>
      <w:r>
        <w:rPr>
          <w:rFonts w:ascii="Times New Roman"/>
          <w:b w:val="false"/>
          <w:i w:val="false"/>
          <w:color w:val="000000"/>
          <w:sz w:val="28"/>
        </w:rPr>
        <w:t>
      Условные обозначения:</w:t>
      </w:r>
    </w:p>
    <w:bookmarkEnd w:id="660"/>
    <w:bookmarkStart w:name="z1125"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Карасайском сельском округе </w:t>
            </w:r>
            <w:r>
              <w:br/>
            </w:r>
            <w:r>
              <w:rPr>
                <w:rFonts w:ascii="Times New Roman"/>
                <w:b w:val="false"/>
                <w:i w:val="false"/>
                <w:color w:val="000000"/>
                <w:sz w:val="20"/>
              </w:rPr>
              <w:t>на 2022-2024 годы</w:t>
            </w:r>
          </w:p>
        </w:tc>
      </w:tr>
    </w:tbl>
    <w:bookmarkStart w:name="z1131" w:id="66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62"/>
    <w:bookmarkStart w:name="z1132" w:id="663"/>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663"/>
    <w:bookmarkStart w:name="z1133" w:id="664"/>
    <w:p>
      <w:pPr>
        <w:spacing w:after="0"/>
        <w:ind w:left="0"/>
        <w:jc w:val="both"/>
      </w:pPr>
      <w:r>
        <w:rPr>
          <w:rFonts w:ascii="Times New Roman"/>
          <w:b w:val="false"/>
          <w:i w:val="false"/>
          <w:color w:val="000000"/>
          <w:sz w:val="28"/>
        </w:rPr>
        <w:t>
      Оросительные или обводнительные каналы на территории Карасайского сельского округа не имеется.</w:t>
      </w:r>
    </w:p>
    <w:bookmarkEnd w:id="664"/>
    <w:bookmarkStart w:name="z1134"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5" w:id="666"/>
    <w:p>
      <w:pPr>
        <w:spacing w:after="0"/>
        <w:ind w:left="0"/>
        <w:jc w:val="left"/>
      </w:pPr>
      <w:r>
        <w:rPr>
          <w:rFonts w:ascii="Times New Roman"/>
          <w:b/>
          <w:i w:val="false"/>
          <w:color w:val="000000"/>
        </w:rPr>
        <w:t xml:space="preserve"> Карасайский сельский округ</w:t>
      </w:r>
    </w:p>
    <w:bookmarkEnd w:id="666"/>
    <w:bookmarkStart w:name="z1136"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7" w:id="668"/>
    <w:p>
      <w:pPr>
        <w:spacing w:after="0"/>
        <w:ind w:left="0"/>
        <w:jc w:val="both"/>
      </w:pPr>
      <w:r>
        <w:rPr>
          <w:rFonts w:ascii="Times New Roman"/>
          <w:b w:val="false"/>
          <w:i w:val="false"/>
          <w:color w:val="000000"/>
          <w:sz w:val="28"/>
        </w:rPr>
        <w:t>
      Условные обозначения:</w:t>
      </w:r>
    </w:p>
    <w:bookmarkEnd w:id="668"/>
    <w:bookmarkStart w:name="z1138"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Карасайском сельском округе </w:t>
            </w:r>
            <w:r>
              <w:br/>
            </w:r>
            <w:r>
              <w:rPr>
                <w:rFonts w:ascii="Times New Roman"/>
                <w:b w:val="false"/>
                <w:i w:val="false"/>
                <w:color w:val="000000"/>
                <w:sz w:val="20"/>
              </w:rPr>
              <w:t>на 2022-2024 годы</w:t>
            </w:r>
          </w:p>
        </w:tc>
      </w:tr>
    </w:tbl>
    <w:bookmarkStart w:name="z1144" w:id="670"/>
    <w:p>
      <w:pPr>
        <w:spacing w:after="0"/>
        <w:ind w:left="0"/>
        <w:jc w:val="left"/>
      </w:pPr>
      <w:r>
        <w:rPr>
          <w:rFonts w:ascii="Times New Roman"/>
          <w:b/>
          <w:i w:val="false"/>
          <w:color w:val="000000"/>
        </w:rPr>
        <w:t xml:space="preserve"> Карасайский сельский округ – 17634 га</w:t>
      </w:r>
    </w:p>
    <w:bookmarkEnd w:id="670"/>
    <w:bookmarkStart w:name="z1145"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6" w:id="672"/>
    <w:p>
      <w:pPr>
        <w:spacing w:after="0"/>
        <w:ind w:left="0"/>
        <w:jc w:val="both"/>
      </w:pPr>
      <w:r>
        <w:rPr>
          <w:rFonts w:ascii="Times New Roman"/>
          <w:b w:val="false"/>
          <w:i w:val="false"/>
          <w:color w:val="000000"/>
          <w:sz w:val="28"/>
        </w:rPr>
        <w:t>
      Условные обозначения:</w:t>
      </w:r>
    </w:p>
    <w:bookmarkEnd w:id="672"/>
    <w:bookmarkStart w:name="z1147"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Карасайском сельском округе </w:t>
            </w:r>
            <w:r>
              <w:br/>
            </w:r>
            <w:r>
              <w:rPr>
                <w:rFonts w:ascii="Times New Roman"/>
                <w:b w:val="false"/>
                <w:i w:val="false"/>
                <w:color w:val="000000"/>
                <w:sz w:val="20"/>
              </w:rPr>
              <w:t>на 2022-2024 годы</w:t>
            </w:r>
          </w:p>
        </w:tc>
      </w:tr>
    </w:tbl>
    <w:bookmarkStart w:name="z1153" w:id="67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75"/>
          <w:p>
            <w:pPr>
              <w:spacing w:after="20"/>
              <w:ind w:left="20"/>
              <w:jc w:val="both"/>
            </w:pPr>
            <w:r>
              <w:rPr>
                <w:rFonts w:ascii="Times New Roman"/>
                <w:b w:val="false"/>
                <w:i w:val="false"/>
                <w:color w:val="000000"/>
                <w:sz w:val="20"/>
              </w:rPr>
              <w:t>
Наименование</w:t>
            </w:r>
          </w:p>
          <w:bookmarkEnd w:id="675"/>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76"/>
          <w:p>
            <w:pPr>
              <w:spacing w:after="20"/>
              <w:ind w:left="20"/>
              <w:jc w:val="both"/>
            </w:pPr>
            <w:r>
              <w:rPr>
                <w:rFonts w:ascii="Times New Roman"/>
                <w:b w:val="false"/>
                <w:i w:val="false"/>
                <w:color w:val="000000"/>
                <w:sz w:val="20"/>
              </w:rPr>
              <w:t xml:space="preserve">
Количество загонов </w:t>
            </w:r>
          </w:p>
          <w:bookmarkEnd w:id="676"/>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677"/>
          <w:p>
            <w:pPr>
              <w:spacing w:after="20"/>
              <w:ind w:left="20"/>
              <w:jc w:val="both"/>
            </w:pPr>
            <w:r>
              <w:rPr>
                <w:rFonts w:ascii="Times New Roman"/>
                <w:b w:val="false"/>
                <w:i w:val="false"/>
                <w:color w:val="000000"/>
                <w:sz w:val="20"/>
              </w:rPr>
              <w:t xml:space="preserve">
Количество загонов </w:t>
            </w:r>
          </w:p>
          <w:bookmarkEnd w:id="677"/>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78"/>
          <w:p>
            <w:pPr>
              <w:spacing w:after="20"/>
              <w:ind w:left="20"/>
              <w:jc w:val="both"/>
            </w:pPr>
            <w:r>
              <w:rPr>
                <w:rFonts w:ascii="Times New Roman"/>
                <w:b w:val="false"/>
                <w:i w:val="false"/>
                <w:color w:val="000000"/>
                <w:sz w:val="20"/>
              </w:rPr>
              <w:t xml:space="preserve">
Количество загонов </w:t>
            </w:r>
          </w:p>
          <w:bookmarkEnd w:id="678"/>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Карасайский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158" w:id="679"/>
    <w:p>
      <w:pPr>
        <w:spacing w:after="0"/>
        <w:ind w:left="0"/>
        <w:jc w:val="both"/>
      </w:pPr>
      <w:r>
        <w:rPr>
          <w:rFonts w:ascii="Times New Roman"/>
          <w:b w:val="false"/>
          <w:i w:val="false"/>
          <w:color w:val="000000"/>
          <w:sz w:val="28"/>
        </w:rPr>
        <w:t>
      Примечание: расшифровка аббревиатур:</w:t>
      </w:r>
    </w:p>
    <w:bookmarkEnd w:id="679"/>
    <w:bookmarkStart w:name="z1159" w:id="680"/>
    <w:p>
      <w:pPr>
        <w:spacing w:after="0"/>
        <w:ind w:left="0"/>
        <w:jc w:val="both"/>
      </w:pPr>
      <w:r>
        <w:rPr>
          <w:rFonts w:ascii="Times New Roman"/>
          <w:b w:val="false"/>
          <w:i w:val="false"/>
          <w:color w:val="000000"/>
          <w:sz w:val="28"/>
        </w:rPr>
        <w:t>
      ВЛС – весенне-летний сезон;</w:t>
      </w:r>
    </w:p>
    <w:bookmarkEnd w:id="680"/>
    <w:bookmarkStart w:name="z1160" w:id="681"/>
    <w:p>
      <w:pPr>
        <w:spacing w:after="0"/>
        <w:ind w:left="0"/>
        <w:jc w:val="both"/>
      </w:pPr>
      <w:r>
        <w:rPr>
          <w:rFonts w:ascii="Times New Roman"/>
          <w:b w:val="false"/>
          <w:i w:val="false"/>
          <w:color w:val="000000"/>
          <w:sz w:val="28"/>
        </w:rPr>
        <w:t>
      ЛОС – летне-осенний сезон;</w:t>
      </w:r>
    </w:p>
    <w:bookmarkEnd w:id="681"/>
    <w:bookmarkStart w:name="z1161" w:id="682"/>
    <w:p>
      <w:pPr>
        <w:spacing w:after="0"/>
        <w:ind w:left="0"/>
        <w:jc w:val="both"/>
      </w:pPr>
      <w:r>
        <w:rPr>
          <w:rFonts w:ascii="Times New Roman"/>
          <w:b w:val="false"/>
          <w:i w:val="false"/>
          <w:color w:val="000000"/>
          <w:sz w:val="28"/>
        </w:rPr>
        <w:t>
      ЛС – летний сезон;</w:t>
      </w:r>
    </w:p>
    <w:bookmarkEnd w:id="682"/>
    <w:bookmarkStart w:name="z1162" w:id="683"/>
    <w:p>
      <w:pPr>
        <w:spacing w:after="0"/>
        <w:ind w:left="0"/>
        <w:jc w:val="both"/>
      </w:pPr>
      <w:r>
        <w:rPr>
          <w:rFonts w:ascii="Times New Roman"/>
          <w:b w:val="false"/>
          <w:i w:val="false"/>
          <w:color w:val="000000"/>
          <w:sz w:val="28"/>
        </w:rPr>
        <w:t>
      ОЗ – отдыхающий загон.</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166" w:id="684"/>
    <w:p>
      <w:pPr>
        <w:spacing w:after="0"/>
        <w:ind w:left="0"/>
        <w:jc w:val="left"/>
      </w:pPr>
      <w:r>
        <w:rPr>
          <w:rFonts w:ascii="Times New Roman"/>
          <w:b/>
          <w:i w:val="false"/>
          <w:color w:val="000000"/>
        </w:rPr>
        <w:t xml:space="preserve"> План по управлению пастбищами и их использованию в Карасуского сельском округе на 2022-2024 годы</w:t>
      </w:r>
    </w:p>
    <w:bookmarkEnd w:id="684"/>
    <w:bookmarkStart w:name="z1167" w:id="685"/>
    <w:p>
      <w:pPr>
        <w:spacing w:after="0"/>
        <w:ind w:left="0"/>
        <w:jc w:val="both"/>
      </w:pPr>
      <w:r>
        <w:rPr>
          <w:rFonts w:ascii="Times New Roman"/>
          <w:b w:val="false"/>
          <w:i w:val="false"/>
          <w:color w:val="000000"/>
          <w:sz w:val="28"/>
        </w:rPr>
        <w:t>
      Настоящий План по управлению пастбищами и их использованию в Карасуского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685"/>
    <w:bookmarkStart w:name="z1168" w:id="68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86"/>
    <w:bookmarkStart w:name="z1169" w:id="687"/>
    <w:p>
      <w:pPr>
        <w:spacing w:after="0"/>
        <w:ind w:left="0"/>
        <w:jc w:val="both"/>
      </w:pPr>
      <w:r>
        <w:rPr>
          <w:rFonts w:ascii="Times New Roman"/>
          <w:b w:val="false"/>
          <w:i w:val="false"/>
          <w:color w:val="000000"/>
          <w:sz w:val="28"/>
        </w:rPr>
        <w:t>
      План содержит:</w:t>
      </w:r>
    </w:p>
    <w:bookmarkEnd w:id="687"/>
    <w:bookmarkStart w:name="z1170" w:id="688"/>
    <w:p>
      <w:pPr>
        <w:spacing w:after="0"/>
        <w:ind w:left="0"/>
        <w:jc w:val="both"/>
      </w:pPr>
      <w:r>
        <w:rPr>
          <w:rFonts w:ascii="Times New Roman"/>
          <w:b w:val="false"/>
          <w:i w:val="false"/>
          <w:color w:val="000000"/>
          <w:sz w:val="28"/>
        </w:rPr>
        <w:t>
      14) схему (карту) расположения пастбищ на территории Карасуского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688"/>
    <w:bookmarkStart w:name="z1171" w:id="689"/>
    <w:p>
      <w:pPr>
        <w:spacing w:after="0"/>
        <w:ind w:left="0"/>
        <w:jc w:val="both"/>
      </w:pPr>
      <w:r>
        <w:rPr>
          <w:rFonts w:ascii="Times New Roman"/>
          <w:b w:val="false"/>
          <w:i w:val="false"/>
          <w:color w:val="000000"/>
          <w:sz w:val="28"/>
        </w:rPr>
        <w:t>
      15) приемлемые схемы пастбищеоборотов (приложение 2);</w:t>
      </w:r>
    </w:p>
    <w:bookmarkEnd w:id="689"/>
    <w:bookmarkStart w:name="z1172" w:id="690"/>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690"/>
    <w:bookmarkStart w:name="z1173" w:id="691"/>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691"/>
    <w:bookmarkStart w:name="z1174" w:id="692"/>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692"/>
    <w:bookmarkStart w:name="z1175" w:id="693"/>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693"/>
    <w:bookmarkStart w:name="z1176" w:id="69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694"/>
    <w:bookmarkStart w:name="z1177" w:id="69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695"/>
    <w:bookmarkStart w:name="z1178" w:id="696"/>
    <w:p>
      <w:pPr>
        <w:spacing w:after="0"/>
        <w:ind w:left="0"/>
        <w:jc w:val="both"/>
      </w:pPr>
      <w:r>
        <w:rPr>
          <w:rFonts w:ascii="Times New Roman"/>
          <w:b w:val="false"/>
          <w:i w:val="false"/>
          <w:color w:val="000000"/>
          <w:sz w:val="28"/>
        </w:rPr>
        <w:t>
      По административно-территориальному делению в Карасуском сельском округе имеются 2 населенных пункта.</w:t>
      </w:r>
    </w:p>
    <w:bookmarkEnd w:id="696"/>
    <w:bookmarkStart w:name="z1179" w:id="697"/>
    <w:p>
      <w:pPr>
        <w:spacing w:after="0"/>
        <w:ind w:left="0"/>
        <w:jc w:val="both"/>
      </w:pPr>
      <w:r>
        <w:rPr>
          <w:rFonts w:ascii="Times New Roman"/>
          <w:b w:val="false"/>
          <w:i w:val="false"/>
          <w:color w:val="000000"/>
          <w:sz w:val="28"/>
        </w:rPr>
        <w:t>
      Общая площадь территории Карасуском сельского округа 30 061 га, из них пашня – 7306,0 га, пастбищные земли – 20093,3 га.</w:t>
      </w:r>
    </w:p>
    <w:bookmarkEnd w:id="697"/>
    <w:bookmarkStart w:name="z1180" w:id="698"/>
    <w:p>
      <w:pPr>
        <w:spacing w:after="0"/>
        <w:ind w:left="0"/>
        <w:jc w:val="both"/>
      </w:pPr>
      <w:r>
        <w:rPr>
          <w:rFonts w:ascii="Times New Roman"/>
          <w:b w:val="false"/>
          <w:i w:val="false"/>
          <w:color w:val="000000"/>
          <w:sz w:val="28"/>
        </w:rPr>
        <w:t>
      По категориям земли подразделяются на:</w:t>
      </w:r>
    </w:p>
    <w:bookmarkEnd w:id="698"/>
    <w:bookmarkStart w:name="z1181" w:id="699"/>
    <w:p>
      <w:pPr>
        <w:spacing w:after="0"/>
        <w:ind w:left="0"/>
        <w:jc w:val="both"/>
      </w:pPr>
      <w:r>
        <w:rPr>
          <w:rFonts w:ascii="Times New Roman"/>
          <w:b w:val="false"/>
          <w:i w:val="false"/>
          <w:color w:val="000000"/>
          <w:sz w:val="28"/>
        </w:rPr>
        <w:t>
      земли сельскохозяйственного назначения – 26950,5 га;</w:t>
      </w:r>
    </w:p>
    <w:bookmarkEnd w:id="699"/>
    <w:bookmarkStart w:name="z1182" w:id="700"/>
    <w:p>
      <w:pPr>
        <w:spacing w:after="0"/>
        <w:ind w:left="0"/>
        <w:jc w:val="both"/>
      </w:pPr>
      <w:r>
        <w:rPr>
          <w:rFonts w:ascii="Times New Roman"/>
          <w:b w:val="false"/>
          <w:i w:val="false"/>
          <w:color w:val="000000"/>
          <w:sz w:val="28"/>
        </w:rPr>
        <w:t>
      земли населенных пунктов -1761,0 га;</w:t>
      </w:r>
    </w:p>
    <w:bookmarkEnd w:id="700"/>
    <w:bookmarkStart w:name="z1183" w:id="70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- 887,0 га;</w:t>
      </w:r>
    </w:p>
    <w:bookmarkEnd w:id="701"/>
    <w:bookmarkStart w:name="z1184" w:id="702"/>
    <w:p>
      <w:pPr>
        <w:spacing w:after="0"/>
        <w:ind w:left="0"/>
        <w:jc w:val="both"/>
      </w:pPr>
      <w:r>
        <w:rPr>
          <w:rFonts w:ascii="Times New Roman"/>
          <w:b w:val="false"/>
          <w:i w:val="false"/>
          <w:color w:val="000000"/>
          <w:sz w:val="28"/>
        </w:rPr>
        <w:t>
      земли запаса - 327,0 га.</w:t>
      </w:r>
    </w:p>
    <w:bookmarkEnd w:id="702"/>
    <w:bookmarkStart w:name="z1185" w:id="703"/>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травипокрытые пыреем-растительности перистого ковыля, пыреев-разнотравия-полыни.</w:t>
      </w:r>
    </w:p>
    <w:bookmarkEnd w:id="703"/>
    <w:bookmarkStart w:name="z1186" w:id="704"/>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орегно (душица обыкновенная), зверобой шероховатый, восточныйпапоротник, ровныйпапоротник, обыкновенная сирень (горец спорышевидный), обыкновенный красноцвет, василҰк оттопыренный ихондрилла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704"/>
    <w:bookmarkStart w:name="z1187" w:id="705"/>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влиянием азиатского циклона преобладают ветра с северо-восточного направления, периодичностью повтора от 30 до 60 %. В последствии этих ветровых осадков средняя зимняя температура воздуха составляет -7 -100С.</w:t>
      </w:r>
    </w:p>
    <w:bookmarkEnd w:id="705"/>
    <w:bookmarkStart w:name="z1188" w:id="706"/>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120–140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706"/>
    <w:bookmarkStart w:name="z1189" w:id="707"/>
    <w:p>
      <w:pPr>
        <w:spacing w:after="0"/>
        <w:ind w:left="0"/>
        <w:jc w:val="both"/>
      </w:pPr>
      <w:r>
        <w:rPr>
          <w:rFonts w:ascii="Times New Roman"/>
          <w:b w:val="false"/>
          <w:i w:val="false"/>
          <w:color w:val="000000"/>
          <w:sz w:val="28"/>
        </w:rPr>
        <w:t>
      Уровень средних дождевых осадков ниже 300 мм.</w:t>
      </w:r>
    </w:p>
    <w:bookmarkEnd w:id="707"/>
    <w:bookmarkStart w:name="z1190" w:id="708"/>
    <w:p>
      <w:pPr>
        <w:spacing w:after="0"/>
        <w:ind w:left="0"/>
        <w:jc w:val="both"/>
      </w:pPr>
      <w:r>
        <w:rPr>
          <w:rFonts w:ascii="Times New Roman"/>
          <w:b w:val="false"/>
          <w:i w:val="false"/>
          <w:color w:val="000000"/>
          <w:sz w:val="28"/>
        </w:rPr>
        <w:t>
      На 1 июля 2022 года в Карасуском сельском округе насчитывается (личное подворье населения и поголовье ТОО, КХ) крупного рогатого скота 3615 голов, из них маточное поголовье 1059 голов, мелкого рогатого скота 21467 голов, 548 головы лошадей.</w:t>
      </w:r>
    </w:p>
    <w:bookmarkEnd w:id="708"/>
    <w:bookmarkStart w:name="z1191" w:id="709"/>
    <w:p>
      <w:pPr>
        <w:spacing w:after="0"/>
        <w:ind w:left="0"/>
        <w:jc w:val="both"/>
      </w:pPr>
      <w:r>
        <w:rPr>
          <w:rFonts w:ascii="Times New Roman"/>
          <w:b w:val="false"/>
          <w:i w:val="false"/>
          <w:color w:val="000000"/>
          <w:sz w:val="28"/>
        </w:rPr>
        <w:t>
      Площадь пастбищ составляет548га.</w:t>
      </w:r>
    </w:p>
    <w:bookmarkEnd w:id="709"/>
    <w:bookmarkStart w:name="z1192" w:id="710"/>
    <w:p>
      <w:pPr>
        <w:spacing w:after="0"/>
        <w:ind w:left="0"/>
        <w:jc w:val="both"/>
      </w:pPr>
      <w:r>
        <w:rPr>
          <w:rFonts w:ascii="Times New Roman"/>
          <w:b w:val="false"/>
          <w:i w:val="false"/>
          <w:color w:val="000000"/>
          <w:sz w:val="28"/>
        </w:rPr>
        <w:t>
      Поголовье в ТОО, крестьянских и фермерских хозяйствах вКарасуском сельском округе составляет: крупного рогатого скота 963головы, мелкого рогатого скота 15410голов, 253голов лошадей.</w:t>
      </w:r>
    </w:p>
    <w:bookmarkEnd w:id="710"/>
    <w:bookmarkStart w:name="z1193" w:id="711"/>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26366 га.</w:t>
      </w:r>
    </w:p>
    <w:bookmarkEnd w:id="711"/>
    <w:bookmarkStart w:name="z1194" w:id="712"/>
    <w:p>
      <w:pPr>
        <w:spacing w:after="0"/>
        <w:ind w:left="0"/>
        <w:jc w:val="both"/>
      </w:pPr>
      <w:r>
        <w:rPr>
          <w:rFonts w:ascii="Times New Roman"/>
          <w:b w:val="false"/>
          <w:i w:val="false"/>
          <w:color w:val="000000"/>
          <w:sz w:val="28"/>
        </w:rPr>
        <w:t>
      Для обеспечения сельскохозяйственных животных по Карасускому сельскому округу имеются всего 26366 га пастбищных угодий. В черте населенных пунктов числится 1565,0га пастбищ.</w:t>
      </w:r>
    </w:p>
    <w:bookmarkEnd w:id="712"/>
    <w:bookmarkStart w:name="z1195" w:id="713"/>
    <w:p>
      <w:pPr>
        <w:spacing w:after="0"/>
        <w:ind w:left="0"/>
        <w:jc w:val="both"/>
      </w:pPr>
      <w:r>
        <w:rPr>
          <w:rFonts w:ascii="Times New Roman"/>
          <w:b w:val="false"/>
          <w:i w:val="false"/>
          <w:color w:val="000000"/>
          <w:sz w:val="28"/>
        </w:rPr>
        <w:t>
      В Карасуском сельском округе сервитуты для прогона скота не установлены.</w:t>
      </w:r>
    </w:p>
    <w:bookmarkEnd w:id="713"/>
    <w:bookmarkStart w:name="z1196" w:id="714"/>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(Карасуский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1565,0 га, потребность составляет 4600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714"/>
    <w:bookmarkStart w:name="z1197" w:id="715"/>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4600,0 га, при норме нагрузки на голову КРС – 1,0 га/гол., МРС – 0,1 га/гол., лошадей – 1,0 га/гол.</w:t>
      </w:r>
    </w:p>
    <w:bookmarkEnd w:id="715"/>
    <w:bookmarkStart w:name="z1198" w:id="716"/>
    <w:p>
      <w:pPr>
        <w:spacing w:after="0"/>
        <w:ind w:left="0"/>
        <w:jc w:val="both"/>
      </w:pPr>
      <w:r>
        <w:rPr>
          <w:rFonts w:ascii="Times New Roman"/>
          <w:b w:val="false"/>
          <w:i w:val="false"/>
          <w:color w:val="000000"/>
          <w:sz w:val="28"/>
        </w:rPr>
        <w:t>
      Потребность:</w:t>
      </w:r>
    </w:p>
    <w:bookmarkEnd w:id="716"/>
    <w:bookmarkStart w:name="z1199" w:id="717"/>
    <w:p>
      <w:pPr>
        <w:spacing w:after="0"/>
        <w:ind w:left="0"/>
        <w:jc w:val="both"/>
      </w:pPr>
      <w:r>
        <w:rPr>
          <w:rFonts w:ascii="Times New Roman"/>
          <w:b w:val="false"/>
          <w:i w:val="false"/>
          <w:color w:val="000000"/>
          <w:sz w:val="28"/>
        </w:rPr>
        <w:t>
      для КРС- 520 гол. * 1,0 га/гол. = 520,0га;</w:t>
      </w:r>
    </w:p>
    <w:bookmarkEnd w:id="717"/>
    <w:bookmarkStart w:name="z1200" w:id="718"/>
    <w:p>
      <w:pPr>
        <w:spacing w:after="0"/>
        <w:ind w:left="0"/>
        <w:jc w:val="both"/>
      </w:pPr>
      <w:r>
        <w:rPr>
          <w:rFonts w:ascii="Times New Roman"/>
          <w:b w:val="false"/>
          <w:i w:val="false"/>
          <w:color w:val="000000"/>
          <w:sz w:val="28"/>
        </w:rPr>
        <w:t>
      для МРС- 1500 гол. * 0,1 га/гол. = 150,0 га;</w:t>
      </w:r>
    </w:p>
    <w:bookmarkEnd w:id="718"/>
    <w:bookmarkStart w:name="z1201" w:id="719"/>
    <w:p>
      <w:pPr>
        <w:spacing w:after="0"/>
        <w:ind w:left="0"/>
        <w:jc w:val="both"/>
      </w:pPr>
      <w:r>
        <w:rPr>
          <w:rFonts w:ascii="Times New Roman"/>
          <w:b w:val="false"/>
          <w:i w:val="false"/>
          <w:color w:val="000000"/>
          <w:sz w:val="28"/>
        </w:rPr>
        <w:t>
      для лошадей- 250гол. * 1,0 га/гол. = 250,0 га.</w:t>
      </w:r>
    </w:p>
    <w:bookmarkEnd w:id="719"/>
    <w:bookmarkStart w:name="z1202" w:id="720"/>
    <w:p>
      <w:pPr>
        <w:spacing w:after="0"/>
        <w:ind w:left="0"/>
        <w:jc w:val="both"/>
      </w:pPr>
      <w:r>
        <w:rPr>
          <w:rFonts w:ascii="Times New Roman"/>
          <w:b w:val="false"/>
          <w:i w:val="false"/>
          <w:color w:val="000000"/>
          <w:sz w:val="28"/>
        </w:rPr>
        <w:t>
      520+150+250=920*5=4600 га.</w:t>
      </w:r>
    </w:p>
    <w:bookmarkEnd w:id="720"/>
    <w:bookmarkStart w:name="z1203" w:id="721"/>
    <w:p>
      <w:pPr>
        <w:spacing w:after="0"/>
        <w:ind w:left="0"/>
        <w:jc w:val="both"/>
      </w:pPr>
      <w:r>
        <w:rPr>
          <w:rFonts w:ascii="Times New Roman"/>
          <w:b w:val="false"/>
          <w:i w:val="false"/>
          <w:color w:val="000000"/>
          <w:sz w:val="28"/>
        </w:rPr>
        <w:t>
      Сложившуюся потребность пастбищных угодий в размере 4600 га необходимо восполнить за счет выпаса сельскохозяйственных животных населения на землях ТОО и крестьянских хозяйств, принадлежащих: Д.Айтпаева – 50 га, Г.Алпысбаева - 53,2ига, А.Анаркулов - 18,7 га, О.Нурабаева - 821,4 га, К.Садабаев – 56 га, Н.Абдыказимова - 60,1 га, Ж.Айтпаев - 364,5 га, К.Алмасбеков – 53 га, А.Альханов – 112 га, Б.Аскаров - 180,3 га, А.Астахов - 0,8 га, Ж.Ашимова - 0,9 га, А.Бадюков - 121,9 га, Б.Баеков - 04,3 га, Е.Баймендиев - 163,8 га, Ж.Бекболатов - 38,4 га, Т.Беккулов – 93 га, А.Битанов - 42,2 га, М.Букибаев - 276,7 га, С.Валиев – 54 га, А.Даир – 254 га, А.Дауткулов - 299,7 га, Ж.Дауткулов - 63,7 га, В.Дауткулова - 380,75 га, О.Джамбырбаев – 1120 га, Р.Джамбырбаев - 16га, А.Жасыбаев – 916 га, Л.Зикеева - 40,66 га, Е.Идрисов – 43 га, М.Идрисов - 632,4 га, Р.Изатова – 59 га, Е.Кабаев – 105 га, А.Кибаев - 56,1 га, С.Киялов - 352,1 га, З.Муканов – 62 га, Ж.Мурумбаев - 80га, Р.Мурумбаев - 99,06 га, А.Нуралин – 100 га, А.Нурмаханбетов - 2642,8 га, М.Нурмаханбетов - 1499,8 га, Г.Нуртаева - 394га, Х.Нусыров - 0,1га, Е.Омаров - 43,8 га, К.Омурзаков - 746,6 га, С.Оспаналиев - 161,4 га, Б.Сагындыкова – 340 га, Т.Сатаев - 36,1 га, Ж.Саткимбаева – 99 га, З.Сейтжанова – 452 га, К.Тайтиев - 154,4 га, А.Тлеулиев – 135 га, Т.Турашев – 4 га, И.Уалиева – 137 га, С.Узабаев - 194,3 га, Т.Умирбаев – 48 га, М.Умиров - 97,4 га, О.Усембаев – 189 га, М.Усербаев - 1495,48га, М.Усербаев - 826,2 га, Д.Хурман - 122,6 га, К.Чабанова – 211 га, Т.Чакиев - 11,6га, Т.Чингисова - 123,5га, Л.Янтузов -786 га, А.Яшева - 50га. Итого 18846,0 га.</w:t>
      </w:r>
    </w:p>
    <w:bookmarkEnd w:id="721"/>
    <w:bookmarkStart w:name="z1204" w:id="722"/>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Караусукого сельского округа отнести на отгонные пастбища Карасуского сельского округа – 20093,3 га согласно приложению 5 к настоящему Плану.</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2022-2024 годы</w:t>
            </w:r>
          </w:p>
        </w:tc>
      </w:tr>
    </w:tbl>
    <w:bookmarkStart w:name="z1210" w:id="723"/>
    <w:p>
      <w:pPr>
        <w:spacing w:after="0"/>
        <w:ind w:left="0"/>
        <w:jc w:val="left"/>
      </w:pPr>
      <w:r>
        <w:rPr>
          <w:rFonts w:ascii="Times New Roman"/>
          <w:b/>
          <w:i w:val="false"/>
          <w:color w:val="000000"/>
        </w:rPr>
        <w:t xml:space="preserve"> Схема (карта) расположения пастбищ на территории Карасуского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723"/>
    <w:bookmarkStart w:name="z1211"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725"/>
    <w:p>
      <w:pPr>
        <w:spacing w:after="0"/>
        <w:ind w:left="0"/>
        <w:jc w:val="both"/>
      </w:pPr>
      <w:r>
        <w:rPr>
          <w:rFonts w:ascii="Times New Roman"/>
          <w:b w:val="false"/>
          <w:i w:val="false"/>
          <w:color w:val="000000"/>
          <w:sz w:val="28"/>
        </w:rPr>
        <w:t>
      Условные обозначения:</w:t>
      </w:r>
    </w:p>
    <w:bookmarkEnd w:id="725"/>
    <w:bookmarkStart w:name="z1213"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4" w:id="727"/>
    <w:p>
      <w:pPr>
        <w:spacing w:after="0"/>
        <w:ind w:left="0"/>
        <w:jc w:val="left"/>
      </w:pPr>
      <w:r>
        <w:rPr>
          <w:rFonts w:ascii="Times New Roman"/>
          <w:b/>
          <w:i w:val="false"/>
          <w:color w:val="000000"/>
        </w:rPr>
        <w:t xml:space="preserve"> Список собственников земельных участков на территории Карасуского сельского округа</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Д.Айтпаева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Г.Алпысбаева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А.Анаркулов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О.Нурабаева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К.Садабаев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Н.Абдыказимова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Ж.Айтпаев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К.Алмасбеков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А.Альханов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Г.Анаркулов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А.Астахов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Ж.Ашимова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А.Бадюков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Е.Баймендиев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К.Барманкулов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Ж.Бекболатов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Т.Беккулов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А.Битанов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М.Букибаев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А.Даир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А.Дауткулов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Ж.Дауткулов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В.Дауткулова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О.Джамбырбаев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Р.Джамбырбаев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К.Жапекова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А.Жасыбаев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Л.Зикеева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Е.Идрисов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М.Идрисов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Р.Изатова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А.Кереев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А.Керимбавев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Ж.Кожамбердиев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С.Киялов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З.Муканов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Ж.Мурумбаев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Р.Мурумбаев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А.Нуралин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А.Нурмаханбетов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28"/>
          <w:p>
            <w:pPr>
              <w:spacing w:after="20"/>
              <w:ind w:left="20"/>
              <w:jc w:val="both"/>
            </w:pPr>
            <w:r>
              <w:rPr>
                <w:rFonts w:ascii="Times New Roman"/>
                <w:b w:val="false"/>
                <w:i w:val="false"/>
                <w:color w:val="000000"/>
                <w:sz w:val="20"/>
              </w:rPr>
              <w:t>
2 642,8</w:t>
            </w:r>
          </w:p>
          <w:bookmarkEnd w:id="72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29"/>
          <w:p>
            <w:pPr>
              <w:spacing w:after="20"/>
              <w:ind w:left="20"/>
              <w:jc w:val="both"/>
            </w:pPr>
            <w:r>
              <w:rPr>
                <w:rFonts w:ascii="Times New Roman"/>
                <w:b w:val="false"/>
                <w:i w:val="false"/>
                <w:color w:val="000000"/>
                <w:sz w:val="20"/>
              </w:rPr>
              <w:t>
1 727,7</w:t>
            </w:r>
          </w:p>
          <w:bookmarkEnd w:id="729"/>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30"/>
          <w:p>
            <w:pPr>
              <w:spacing w:after="20"/>
              <w:ind w:left="20"/>
              <w:jc w:val="both"/>
            </w:pPr>
            <w:r>
              <w:rPr>
                <w:rFonts w:ascii="Times New Roman"/>
                <w:b w:val="false"/>
                <w:i w:val="false"/>
                <w:color w:val="000000"/>
                <w:sz w:val="20"/>
              </w:rPr>
              <w:t>
1727, 7</w:t>
            </w:r>
          </w:p>
          <w:bookmarkEnd w:id="73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М.Нурмаханбетов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Г.Нуртаева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Х.Нусыров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Е.Омаров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К.Омурзаков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Б.Раимкулов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Сагындыкова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Т.Сатаев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Ж.Саткимбаева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З.Сейтжанова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К.Тайтиев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Ж.Токенова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А.Тлеулиев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Т.Турашев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И.Уалиева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С.Узабаев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Т.Умирбаев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М.Умиров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О.Усембаев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М.Усербаев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М.Усербаев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Д.Хурман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К.Чабанова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Т.Чакиев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Т.Чингисова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Л.Янтузов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А.Яшева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27 654, 3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7 411, 71</w:t>
            </w:r>
          </w:p>
        </w:tc>
      </w:tr>
    </w:tbl>
    <w:bookmarkStart w:name="z1219" w:id="731"/>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Карасускому сельскому округу</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21" w:id="73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коров-3730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732"/>
    <w:bookmarkStart w:name="z1222" w:id="73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Карасускому сельскому округу</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34"/>
          <w:p>
            <w:pPr>
              <w:spacing w:after="20"/>
              <w:ind w:left="20"/>
              <w:jc w:val="both"/>
            </w:pPr>
            <w:r>
              <w:rPr>
                <w:rFonts w:ascii="Times New Roman"/>
                <w:b w:val="false"/>
                <w:i w:val="false"/>
                <w:color w:val="000000"/>
                <w:sz w:val="20"/>
              </w:rPr>
              <w:t>
Наличие скота</w:t>
            </w:r>
          </w:p>
          <w:bookmarkEnd w:id="734"/>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35"/>
          <w:p>
            <w:pPr>
              <w:spacing w:after="20"/>
              <w:ind w:left="20"/>
              <w:jc w:val="both"/>
            </w:pPr>
            <w:r>
              <w:rPr>
                <w:rFonts w:ascii="Times New Roman"/>
                <w:b w:val="false"/>
                <w:i w:val="false"/>
                <w:color w:val="000000"/>
                <w:sz w:val="20"/>
              </w:rPr>
              <w:t>
Г.Алпысбаева-53,2</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О.Нурабаева - 726,3</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Н.Абдыказимова-29,1</w:t>
            </w:r>
          </w:p>
          <w:p>
            <w:pPr>
              <w:spacing w:after="20"/>
              <w:ind w:left="20"/>
              <w:jc w:val="both"/>
            </w:pPr>
            <w:r>
              <w:rPr>
                <w:rFonts w:ascii="Times New Roman"/>
                <w:b w:val="false"/>
                <w:i w:val="false"/>
                <w:color w:val="000000"/>
                <w:sz w:val="20"/>
              </w:rPr>
              <w:t>
</w:t>
            </w:r>
            <w:r>
              <w:rPr>
                <w:rFonts w:ascii="Times New Roman"/>
                <w:b w:val="false"/>
                <w:i w:val="false"/>
                <w:color w:val="000000"/>
                <w:sz w:val="20"/>
              </w:rPr>
              <w:t>А.Альханов - 112</w:t>
            </w:r>
          </w:p>
          <w:p>
            <w:pPr>
              <w:spacing w:after="20"/>
              <w:ind w:left="20"/>
              <w:jc w:val="both"/>
            </w:pPr>
            <w:r>
              <w:rPr>
                <w:rFonts w:ascii="Times New Roman"/>
                <w:b w:val="false"/>
                <w:i w:val="false"/>
                <w:color w:val="000000"/>
                <w:sz w:val="20"/>
              </w:rPr>
              <w:t>
</w:t>
            </w:r>
            <w:r>
              <w:rPr>
                <w:rFonts w:ascii="Times New Roman"/>
                <w:b w:val="false"/>
                <w:i w:val="false"/>
                <w:color w:val="000000"/>
                <w:sz w:val="20"/>
              </w:rPr>
              <w:t>А.Астахов-0,8</w:t>
            </w:r>
          </w:p>
          <w:p>
            <w:pPr>
              <w:spacing w:after="20"/>
              <w:ind w:left="20"/>
              <w:jc w:val="both"/>
            </w:pPr>
            <w:r>
              <w:rPr>
                <w:rFonts w:ascii="Times New Roman"/>
                <w:b w:val="false"/>
                <w:i w:val="false"/>
                <w:color w:val="000000"/>
                <w:sz w:val="20"/>
              </w:rPr>
              <w:t>
</w:t>
            </w:r>
            <w:r>
              <w:rPr>
                <w:rFonts w:ascii="Times New Roman"/>
                <w:b w:val="false"/>
                <w:i w:val="false"/>
                <w:color w:val="000000"/>
                <w:sz w:val="20"/>
              </w:rPr>
              <w:t>Ж.Ашимова - 0,9</w:t>
            </w:r>
          </w:p>
          <w:p>
            <w:pPr>
              <w:spacing w:after="20"/>
              <w:ind w:left="20"/>
              <w:jc w:val="both"/>
            </w:pPr>
            <w:r>
              <w:rPr>
                <w:rFonts w:ascii="Times New Roman"/>
                <w:b w:val="false"/>
                <w:i w:val="false"/>
                <w:color w:val="000000"/>
                <w:sz w:val="20"/>
              </w:rPr>
              <w:t>
</w:t>
            </w:r>
            <w:r>
              <w:rPr>
                <w:rFonts w:ascii="Times New Roman"/>
                <w:b w:val="false"/>
                <w:i w:val="false"/>
                <w:color w:val="000000"/>
                <w:sz w:val="20"/>
              </w:rPr>
              <w:t>Е.Баймендиев- 115,7</w:t>
            </w:r>
          </w:p>
          <w:p>
            <w:pPr>
              <w:spacing w:after="20"/>
              <w:ind w:left="20"/>
              <w:jc w:val="both"/>
            </w:pPr>
            <w:r>
              <w:rPr>
                <w:rFonts w:ascii="Times New Roman"/>
                <w:b w:val="false"/>
                <w:i w:val="false"/>
                <w:color w:val="000000"/>
                <w:sz w:val="20"/>
              </w:rPr>
              <w:t>
</w:t>
            </w:r>
            <w:r>
              <w:rPr>
                <w:rFonts w:ascii="Times New Roman"/>
                <w:b w:val="false"/>
                <w:i w:val="false"/>
                <w:color w:val="000000"/>
                <w:sz w:val="20"/>
              </w:rPr>
              <w:t>Ж.Бекболатов- 38,4</w:t>
            </w:r>
          </w:p>
          <w:p>
            <w:pPr>
              <w:spacing w:after="20"/>
              <w:ind w:left="20"/>
              <w:jc w:val="both"/>
            </w:pPr>
            <w:r>
              <w:rPr>
                <w:rFonts w:ascii="Times New Roman"/>
                <w:b w:val="false"/>
                <w:i w:val="false"/>
                <w:color w:val="000000"/>
                <w:sz w:val="20"/>
              </w:rPr>
              <w:t>
</w:t>
            </w:r>
            <w:r>
              <w:rPr>
                <w:rFonts w:ascii="Times New Roman"/>
                <w:b w:val="false"/>
                <w:i w:val="false"/>
                <w:color w:val="000000"/>
                <w:sz w:val="20"/>
              </w:rPr>
              <w:t>Т.Беккулов – 93</w:t>
            </w:r>
          </w:p>
          <w:p>
            <w:pPr>
              <w:spacing w:after="20"/>
              <w:ind w:left="20"/>
              <w:jc w:val="both"/>
            </w:pPr>
            <w:r>
              <w:rPr>
                <w:rFonts w:ascii="Times New Roman"/>
                <w:b w:val="false"/>
                <w:i w:val="false"/>
                <w:color w:val="000000"/>
                <w:sz w:val="20"/>
              </w:rPr>
              <w:t>
</w:t>
            </w:r>
            <w:r>
              <w:rPr>
                <w:rFonts w:ascii="Times New Roman"/>
                <w:b w:val="false"/>
                <w:i w:val="false"/>
                <w:color w:val="000000"/>
                <w:sz w:val="20"/>
              </w:rPr>
              <w:t>А.Битанов – 42,2</w:t>
            </w:r>
          </w:p>
          <w:p>
            <w:pPr>
              <w:spacing w:after="20"/>
              <w:ind w:left="20"/>
              <w:jc w:val="both"/>
            </w:pPr>
            <w:r>
              <w:rPr>
                <w:rFonts w:ascii="Times New Roman"/>
                <w:b w:val="false"/>
                <w:i w:val="false"/>
                <w:color w:val="000000"/>
                <w:sz w:val="20"/>
              </w:rPr>
              <w:t>
</w:t>
            </w:r>
            <w:r>
              <w:rPr>
                <w:rFonts w:ascii="Times New Roman"/>
                <w:b w:val="false"/>
                <w:i w:val="false"/>
                <w:color w:val="000000"/>
                <w:sz w:val="20"/>
              </w:rPr>
              <w:t>Ж.Дауткулов – 63,7</w:t>
            </w:r>
          </w:p>
          <w:p>
            <w:pPr>
              <w:spacing w:after="20"/>
              <w:ind w:left="20"/>
              <w:jc w:val="both"/>
            </w:pPr>
            <w:r>
              <w:rPr>
                <w:rFonts w:ascii="Times New Roman"/>
                <w:b w:val="false"/>
                <w:i w:val="false"/>
                <w:color w:val="000000"/>
                <w:sz w:val="20"/>
              </w:rPr>
              <w:t>
</w:t>
            </w:r>
            <w:r>
              <w:rPr>
                <w:rFonts w:ascii="Times New Roman"/>
                <w:b w:val="false"/>
                <w:i w:val="false"/>
                <w:color w:val="000000"/>
                <w:sz w:val="20"/>
              </w:rPr>
              <w:t>В.Дауткулова – 322,25</w:t>
            </w:r>
          </w:p>
          <w:p>
            <w:pPr>
              <w:spacing w:after="20"/>
              <w:ind w:left="20"/>
              <w:jc w:val="both"/>
            </w:pPr>
            <w:r>
              <w:rPr>
                <w:rFonts w:ascii="Times New Roman"/>
                <w:b w:val="false"/>
                <w:i w:val="false"/>
                <w:color w:val="000000"/>
                <w:sz w:val="20"/>
              </w:rPr>
              <w:t>
</w:t>
            </w:r>
            <w:r>
              <w:rPr>
                <w:rFonts w:ascii="Times New Roman"/>
                <w:b w:val="false"/>
                <w:i w:val="false"/>
                <w:color w:val="000000"/>
                <w:sz w:val="20"/>
              </w:rPr>
              <w:t>О.Джамбырбаев – 655</w:t>
            </w:r>
          </w:p>
          <w:p>
            <w:pPr>
              <w:spacing w:after="20"/>
              <w:ind w:left="20"/>
              <w:jc w:val="both"/>
            </w:pPr>
            <w:r>
              <w:rPr>
                <w:rFonts w:ascii="Times New Roman"/>
                <w:b w:val="false"/>
                <w:i w:val="false"/>
                <w:color w:val="000000"/>
                <w:sz w:val="20"/>
              </w:rPr>
              <w:t>
</w:t>
            </w:r>
            <w:r>
              <w:rPr>
                <w:rFonts w:ascii="Times New Roman"/>
                <w:b w:val="false"/>
                <w:i w:val="false"/>
                <w:color w:val="000000"/>
                <w:sz w:val="20"/>
              </w:rPr>
              <w:t>А.Жасыбаев – 916</w:t>
            </w:r>
          </w:p>
          <w:p>
            <w:pPr>
              <w:spacing w:after="20"/>
              <w:ind w:left="20"/>
              <w:jc w:val="both"/>
            </w:pPr>
            <w:r>
              <w:rPr>
                <w:rFonts w:ascii="Times New Roman"/>
                <w:b w:val="false"/>
                <w:i w:val="false"/>
                <w:color w:val="000000"/>
                <w:sz w:val="20"/>
              </w:rPr>
              <w:t>
</w:t>
            </w:r>
            <w:r>
              <w:rPr>
                <w:rFonts w:ascii="Times New Roman"/>
                <w:b w:val="false"/>
                <w:i w:val="false"/>
                <w:color w:val="000000"/>
                <w:sz w:val="20"/>
              </w:rPr>
              <w:t>Е.Идрисов – 11,4</w:t>
            </w:r>
          </w:p>
          <w:p>
            <w:pPr>
              <w:spacing w:after="20"/>
              <w:ind w:left="20"/>
              <w:jc w:val="both"/>
            </w:pPr>
            <w:r>
              <w:rPr>
                <w:rFonts w:ascii="Times New Roman"/>
                <w:b w:val="false"/>
                <w:i w:val="false"/>
                <w:color w:val="000000"/>
                <w:sz w:val="20"/>
              </w:rPr>
              <w:t>
</w:t>
            </w:r>
            <w:r>
              <w:rPr>
                <w:rFonts w:ascii="Times New Roman"/>
                <w:b w:val="false"/>
                <w:i w:val="false"/>
                <w:color w:val="000000"/>
                <w:sz w:val="20"/>
              </w:rPr>
              <w:t>М.Идрисов – 515,4</w:t>
            </w:r>
          </w:p>
          <w:p>
            <w:pPr>
              <w:spacing w:after="20"/>
              <w:ind w:left="20"/>
              <w:jc w:val="both"/>
            </w:pPr>
            <w:r>
              <w:rPr>
                <w:rFonts w:ascii="Times New Roman"/>
                <w:b w:val="false"/>
                <w:i w:val="false"/>
                <w:color w:val="000000"/>
                <w:sz w:val="20"/>
              </w:rPr>
              <w:t>
</w:t>
            </w:r>
            <w:r>
              <w:rPr>
                <w:rFonts w:ascii="Times New Roman"/>
                <w:b w:val="false"/>
                <w:i w:val="false"/>
                <w:color w:val="000000"/>
                <w:sz w:val="20"/>
              </w:rPr>
              <w:t>Р.Изатова – 59</w:t>
            </w:r>
          </w:p>
          <w:p>
            <w:pPr>
              <w:spacing w:after="20"/>
              <w:ind w:left="20"/>
              <w:jc w:val="both"/>
            </w:pPr>
            <w:r>
              <w:rPr>
                <w:rFonts w:ascii="Times New Roman"/>
                <w:b w:val="false"/>
                <w:i w:val="false"/>
                <w:color w:val="000000"/>
                <w:sz w:val="20"/>
              </w:rPr>
              <w:t>
</w:t>
            </w:r>
            <w:r>
              <w:rPr>
                <w:rFonts w:ascii="Times New Roman"/>
                <w:b w:val="false"/>
                <w:i w:val="false"/>
                <w:color w:val="000000"/>
                <w:sz w:val="20"/>
              </w:rPr>
              <w:t>Е.Кабаев – 105</w:t>
            </w:r>
          </w:p>
          <w:p>
            <w:pPr>
              <w:spacing w:after="20"/>
              <w:ind w:left="20"/>
              <w:jc w:val="both"/>
            </w:pPr>
            <w:r>
              <w:rPr>
                <w:rFonts w:ascii="Times New Roman"/>
                <w:b w:val="false"/>
                <w:i w:val="false"/>
                <w:color w:val="000000"/>
                <w:sz w:val="20"/>
              </w:rPr>
              <w:t>
</w:t>
            </w:r>
            <w:r>
              <w:rPr>
                <w:rFonts w:ascii="Times New Roman"/>
                <w:b w:val="false"/>
                <w:i w:val="false"/>
                <w:color w:val="000000"/>
                <w:sz w:val="20"/>
              </w:rPr>
              <w:t>С.Киялов – 352,1</w:t>
            </w:r>
          </w:p>
          <w:p>
            <w:pPr>
              <w:spacing w:after="20"/>
              <w:ind w:left="20"/>
              <w:jc w:val="both"/>
            </w:pPr>
            <w:r>
              <w:rPr>
                <w:rFonts w:ascii="Times New Roman"/>
                <w:b w:val="false"/>
                <w:i w:val="false"/>
                <w:color w:val="000000"/>
                <w:sz w:val="20"/>
              </w:rPr>
              <w:t>
</w:t>
            </w:r>
            <w:r>
              <w:rPr>
                <w:rFonts w:ascii="Times New Roman"/>
                <w:b w:val="false"/>
                <w:i w:val="false"/>
                <w:color w:val="000000"/>
                <w:sz w:val="20"/>
              </w:rPr>
              <w:t>Ж.Мурумбаев – 34,5</w:t>
            </w:r>
          </w:p>
          <w:p>
            <w:pPr>
              <w:spacing w:after="20"/>
              <w:ind w:left="20"/>
              <w:jc w:val="both"/>
            </w:pPr>
            <w:r>
              <w:rPr>
                <w:rFonts w:ascii="Times New Roman"/>
                <w:b w:val="false"/>
                <w:i w:val="false"/>
                <w:color w:val="000000"/>
                <w:sz w:val="20"/>
              </w:rPr>
              <w:t>
</w:t>
            </w:r>
            <w:r>
              <w:rPr>
                <w:rFonts w:ascii="Times New Roman"/>
                <w:b w:val="false"/>
                <w:i w:val="false"/>
                <w:color w:val="000000"/>
                <w:sz w:val="20"/>
              </w:rPr>
              <w:t>Р.Мурумбаев – 99,06</w:t>
            </w:r>
          </w:p>
          <w:p>
            <w:pPr>
              <w:spacing w:after="20"/>
              <w:ind w:left="20"/>
              <w:jc w:val="both"/>
            </w:pPr>
            <w:r>
              <w:rPr>
                <w:rFonts w:ascii="Times New Roman"/>
                <w:b w:val="false"/>
                <w:i w:val="false"/>
                <w:color w:val="000000"/>
                <w:sz w:val="20"/>
              </w:rPr>
              <w:t>
</w:t>
            </w:r>
            <w:r>
              <w:rPr>
                <w:rFonts w:ascii="Times New Roman"/>
                <w:b w:val="false"/>
                <w:i w:val="false"/>
                <w:color w:val="000000"/>
                <w:sz w:val="20"/>
              </w:rPr>
              <w:t>А.Нуралин – 100</w:t>
            </w:r>
          </w:p>
          <w:p>
            <w:pPr>
              <w:spacing w:after="20"/>
              <w:ind w:left="20"/>
              <w:jc w:val="both"/>
            </w:pPr>
            <w:r>
              <w:rPr>
                <w:rFonts w:ascii="Times New Roman"/>
                <w:b w:val="false"/>
                <w:i w:val="false"/>
                <w:color w:val="000000"/>
                <w:sz w:val="20"/>
              </w:rPr>
              <w:t>
</w:t>
            </w:r>
            <w:r>
              <w:rPr>
                <w:rFonts w:ascii="Times New Roman"/>
                <w:b w:val="false"/>
                <w:i w:val="false"/>
                <w:color w:val="000000"/>
                <w:sz w:val="20"/>
              </w:rPr>
              <w:t>А.Нурмаханбетов - 915,1</w:t>
            </w:r>
          </w:p>
          <w:p>
            <w:pPr>
              <w:spacing w:after="20"/>
              <w:ind w:left="20"/>
              <w:jc w:val="both"/>
            </w:pPr>
            <w:r>
              <w:rPr>
                <w:rFonts w:ascii="Times New Roman"/>
                <w:b w:val="false"/>
                <w:i w:val="false"/>
                <w:color w:val="000000"/>
                <w:sz w:val="20"/>
              </w:rPr>
              <w:t>
</w:t>
            </w:r>
            <w:r>
              <w:rPr>
                <w:rFonts w:ascii="Times New Roman"/>
                <w:b w:val="false"/>
                <w:i w:val="false"/>
                <w:color w:val="000000"/>
                <w:sz w:val="20"/>
              </w:rPr>
              <w:t>Г.Нуртаева – 201,6</w:t>
            </w:r>
          </w:p>
          <w:p>
            <w:pPr>
              <w:spacing w:after="20"/>
              <w:ind w:left="20"/>
              <w:jc w:val="both"/>
            </w:pPr>
            <w:r>
              <w:rPr>
                <w:rFonts w:ascii="Times New Roman"/>
                <w:b w:val="false"/>
                <w:i w:val="false"/>
                <w:color w:val="000000"/>
                <w:sz w:val="20"/>
              </w:rPr>
              <w:t>
</w:t>
            </w:r>
            <w:r>
              <w:rPr>
                <w:rFonts w:ascii="Times New Roman"/>
                <w:b w:val="false"/>
                <w:i w:val="false"/>
                <w:color w:val="000000"/>
                <w:sz w:val="20"/>
              </w:rPr>
              <w:t>Х.Нусыров – 0,1</w:t>
            </w:r>
          </w:p>
          <w:p>
            <w:pPr>
              <w:spacing w:after="20"/>
              <w:ind w:left="20"/>
              <w:jc w:val="both"/>
            </w:pPr>
            <w:r>
              <w:rPr>
                <w:rFonts w:ascii="Times New Roman"/>
                <w:b w:val="false"/>
                <w:i w:val="false"/>
                <w:color w:val="000000"/>
                <w:sz w:val="20"/>
              </w:rPr>
              <w:t>
</w:t>
            </w:r>
            <w:r>
              <w:rPr>
                <w:rFonts w:ascii="Times New Roman"/>
                <w:b w:val="false"/>
                <w:i w:val="false"/>
                <w:color w:val="000000"/>
                <w:sz w:val="20"/>
              </w:rPr>
              <w:t>Е.Омаров – 43,8</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С.Оспаналиев-18,4</w:t>
            </w:r>
          </w:p>
          <w:p>
            <w:pPr>
              <w:spacing w:after="20"/>
              <w:ind w:left="20"/>
              <w:jc w:val="both"/>
            </w:pPr>
            <w:r>
              <w:rPr>
                <w:rFonts w:ascii="Times New Roman"/>
                <w:b w:val="false"/>
                <w:i w:val="false"/>
                <w:color w:val="000000"/>
                <w:sz w:val="20"/>
              </w:rPr>
              <w:t>
</w:t>
            </w:r>
            <w:r>
              <w:rPr>
                <w:rFonts w:ascii="Times New Roman"/>
                <w:b w:val="false"/>
                <w:i w:val="false"/>
                <w:color w:val="000000"/>
                <w:sz w:val="20"/>
              </w:rPr>
              <w:t>Б.Сагындыкова-340</w:t>
            </w:r>
          </w:p>
          <w:p>
            <w:pPr>
              <w:spacing w:after="20"/>
              <w:ind w:left="20"/>
              <w:jc w:val="both"/>
            </w:pPr>
            <w:r>
              <w:rPr>
                <w:rFonts w:ascii="Times New Roman"/>
                <w:b w:val="false"/>
                <w:i w:val="false"/>
                <w:color w:val="000000"/>
                <w:sz w:val="20"/>
              </w:rPr>
              <w:t>
</w:t>
            </w:r>
            <w:r>
              <w:rPr>
                <w:rFonts w:ascii="Times New Roman"/>
                <w:b w:val="false"/>
                <w:i w:val="false"/>
                <w:color w:val="000000"/>
                <w:sz w:val="20"/>
              </w:rPr>
              <w:t>Ж.Саткимбаева-86</w:t>
            </w:r>
          </w:p>
          <w:p>
            <w:pPr>
              <w:spacing w:after="20"/>
              <w:ind w:left="20"/>
              <w:jc w:val="both"/>
            </w:pPr>
            <w:r>
              <w:rPr>
                <w:rFonts w:ascii="Times New Roman"/>
                <w:b w:val="false"/>
                <w:i w:val="false"/>
                <w:color w:val="000000"/>
                <w:sz w:val="20"/>
              </w:rPr>
              <w:t>
</w:t>
            </w:r>
            <w:r>
              <w:rPr>
                <w:rFonts w:ascii="Times New Roman"/>
                <w:b w:val="false"/>
                <w:i w:val="false"/>
                <w:color w:val="000000"/>
                <w:sz w:val="20"/>
              </w:rPr>
              <w:t>З.Сейтжанова – 452</w:t>
            </w:r>
          </w:p>
          <w:p>
            <w:pPr>
              <w:spacing w:after="20"/>
              <w:ind w:left="20"/>
              <w:jc w:val="both"/>
            </w:pPr>
            <w:r>
              <w:rPr>
                <w:rFonts w:ascii="Times New Roman"/>
                <w:b w:val="false"/>
                <w:i w:val="false"/>
                <w:color w:val="000000"/>
                <w:sz w:val="20"/>
              </w:rPr>
              <w:t>
</w:t>
            </w:r>
            <w:r>
              <w:rPr>
                <w:rFonts w:ascii="Times New Roman"/>
                <w:b w:val="false"/>
                <w:i w:val="false"/>
                <w:color w:val="000000"/>
                <w:sz w:val="20"/>
              </w:rPr>
              <w:t>А.Тлеулиев-135</w:t>
            </w:r>
          </w:p>
          <w:p>
            <w:pPr>
              <w:spacing w:after="20"/>
              <w:ind w:left="20"/>
              <w:jc w:val="both"/>
            </w:pPr>
            <w:r>
              <w:rPr>
                <w:rFonts w:ascii="Times New Roman"/>
                <w:b w:val="false"/>
                <w:i w:val="false"/>
                <w:color w:val="000000"/>
                <w:sz w:val="20"/>
              </w:rPr>
              <w:t>
</w:t>
            </w:r>
            <w:r>
              <w:rPr>
                <w:rFonts w:ascii="Times New Roman"/>
                <w:b w:val="false"/>
                <w:i w:val="false"/>
                <w:color w:val="000000"/>
                <w:sz w:val="20"/>
              </w:rPr>
              <w:t>Т.Умирбаев – 48</w:t>
            </w:r>
          </w:p>
          <w:p>
            <w:pPr>
              <w:spacing w:after="20"/>
              <w:ind w:left="20"/>
              <w:jc w:val="both"/>
            </w:pPr>
            <w:r>
              <w:rPr>
                <w:rFonts w:ascii="Times New Roman"/>
                <w:b w:val="false"/>
                <w:i w:val="false"/>
                <w:color w:val="000000"/>
                <w:sz w:val="20"/>
              </w:rPr>
              <w:t>
</w:t>
            </w:r>
            <w:r>
              <w:rPr>
                <w:rFonts w:ascii="Times New Roman"/>
                <w:b w:val="false"/>
                <w:i w:val="false"/>
                <w:color w:val="000000"/>
                <w:sz w:val="20"/>
              </w:rPr>
              <w:t>М.Умиров – 32,4</w:t>
            </w:r>
          </w:p>
          <w:p>
            <w:pPr>
              <w:spacing w:after="20"/>
              <w:ind w:left="20"/>
              <w:jc w:val="both"/>
            </w:pPr>
            <w:r>
              <w:rPr>
                <w:rFonts w:ascii="Times New Roman"/>
                <w:b w:val="false"/>
                <w:i w:val="false"/>
                <w:color w:val="000000"/>
                <w:sz w:val="20"/>
              </w:rPr>
              <w:t>
</w:t>
            </w:r>
            <w:r>
              <w:rPr>
                <w:rFonts w:ascii="Times New Roman"/>
                <w:b w:val="false"/>
                <w:i w:val="false"/>
                <w:color w:val="000000"/>
                <w:sz w:val="20"/>
              </w:rPr>
              <w:t>О.Усембаев – 111,6</w:t>
            </w:r>
          </w:p>
          <w:p>
            <w:pPr>
              <w:spacing w:after="20"/>
              <w:ind w:left="20"/>
              <w:jc w:val="both"/>
            </w:pPr>
            <w:r>
              <w:rPr>
                <w:rFonts w:ascii="Times New Roman"/>
                <w:b w:val="false"/>
                <w:i w:val="false"/>
                <w:color w:val="000000"/>
                <w:sz w:val="20"/>
              </w:rPr>
              <w:t>
</w:t>
            </w:r>
            <w:r>
              <w:rPr>
                <w:rFonts w:ascii="Times New Roman"/>
                <w:b w:val="false"/>
                <w:i w:val="false"/>
                <w:color w:val="000000"/>
                <w:sz w:val="20"/>
              </w:rPr>
              <w:t>М.Усербаев – 501,2</w:t>
            </w:r>
          </w:p>
          <w:p>
            <w:pPr>
              <w:spacing w:after="20"/>
              <w:ind w:left="20"/>
              <w:jc w:val="both"/>
            </w:pPr>
            <w:r>
              <w:rPr>
                <w:rFonts w:ascii="Times New Roman"/>
                <w:b w:val="false"/>
                <w:i w:val="false"/>
                <w:color w:val="000000"/>
                <w:sz w:val="20"/>
              </w:rPr>
              <w:t>
</w:t>
            </w:r>
            <w:r>
              <w:rPr>
                <w:rFonts w:ascii="Times New Roman"/>
                <w:b w:val="false"/>
                <w:i w:val="false"/>
                <w:color w:val="000000"/>
                <w:sz w:val="20"/>
              </w:rPr>
              <w:t>Д.Хурман- 122,6</w:t>
            </w:r>
          </w:p>
          <w:p>
            <w:pPr>
              <w:spacing w:after="20"/>
              <w:ind w:left="20"/>
              <w:jc w:val="both"/>
            </w:pPr>
            <w:r>
              <w:rPr>
                <w:rFonts w:ascii="Times New Roman"/>
                <w:b w:val="false"/>
                <w:i w:val="false"/>
                <w:color w:val="000000"/>
                <w:sz w:val="20"/>
              </w:rPr>
              <w:t>
</w:t>
            </w:r>
            <w:r>
              <w:rPr>
                <w:rFonts w:ascii="Times New Roman"/>
                <w:b w:val="false"/>
                <w:i w:val="false"/>
                <w:color w:val="000000"/>
                <w:sz w:val="20"/>
              </w:rPr>
              <w:t>К.Чабанова – 211</w:t>
            </w:r>
          </w:p>
          <w:p>
            <w:pPr>
              <w:spacing w:after="20"/>
              <w:ind w:left="20"/>
              <w:jc w:val="both"/>
            </w:pPr>
            <w:r>
              <w:rPr>
                <w:rFonts w:ascii="Times New Roman"/>
                <w:b w:val="false"/>
                <w:i w:val="false"/>
                <w:color w:val="000000"/>
                <w:sz w:val="20"/>
              </w:rPr>
              <w:t>
</w:t>
            </w:r>
            <w:r>
              <w:rPr>
                <w:rFonts w:ascii="Times New Roman"/>
                <w:b w:val="false"/>
                <w:i w:val="false"/>
                <w:color w:val="000000"/>
                <w:sz w:val="20"/>
              </w:rPr>
              <w:t>Т.Чингисова-123,5</w:t>
            </w:r>
          </w:p>
          <w:p>
            <w:pPr>
              <w:spacing w:after="20"/>
              <w:ind w:left="20"/>
              <w:jc w:val="both"/>
            </w:pPr>
            <w:r>
              <w:rPr>
                <w:rFonts w:ascii="Times New Roman"/>
                <w:b w:val="false"/>
                <w:i w:val="false"/>
                <w:color w:val="000000"/>
                <w:sz w:val="20"/>
              </w:rPr>
              <w:t>
</w:t>
            </w:r>
            <w:r>
              <w:rPr>
                <w:rFonts w:ascii="Times New Roman"/>
                <w:b w:val="false"/>
                <w:i w:val="false"/>
                <w:color w:val="000000"/>
                <w:sz w:val="20"/>
              </w:rPr>
              <w:t>Л.Янтузов -786</w:t>
            </w:r>
          </w:p>
          <w:p>
            <w:pPr>
              <w:spacing w:after="20"/>
              <w:ind w:left="20"/>
              <w:jc w:val="both"/>
            </w:pPr>
            <w:r>
              <w:rPr>
                <w:rFonts w:ascii="Times New Roman"/>
                <w:b w:val="false"/>
                <w:i w:val="false"/>
                <w:color w:val="000000"/>
                <w:sz w:val="20"/>
              </w:rPr>
              <w:t>
А.Яшева –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53 882, 1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2022-2024 годы</w:t>
            </w:r>
          </w:p>
        </w:tc>
      </w:tr>
    </w:tbl>
    <w:bookmarkStart w:name="z1269" w:id="736"/>
    <w:p>
      <w:pPr>
        <w:spacing w:after="0"/>
        <w:ind w:left="0"/>
        <w:jc w:val="left"/>
      </w:pPr>
      <w:r>
        <w:rPr>
          <w:rFonts w:ascii="Times New Roman"/>
          <w:b/>
          <w:i w:val="false"/>
          <w:color w:val="000000"/>
        </w:rPr>
        <w:t xml:space="preserve"> Приемлемые схемы пастбищеоборотов</w:t>
      </w:r>
    </w:p>
    <w:bookmarkEnd w:id="736"/>
    <w:bookmarkStart w:name="z1270" w:id="737"/>
    <w:p>
      <w:pPr>
        <w:spacing w:after="0"/>
        <w:ind w:left="0"/>
        <w:jc w:val="left"/>
      </w:pPr>
      <w:r>
        <w:rPr>
          <w:rFonts w:ascii="Times New Roman"/>
          <w:b/>
          <w:i w:val="false"/>
          <w:color w:val="000000"/>
        </w:rPr>
        <w:t xml:space="preserve"> Схема благоприятного пастбищеоборота для Карасуского сельского округа</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38"/>
          <w:p>
            <w:pPr>
              <w:spacing w:after="20"/>
              <w:ind w:left="20"/>
              <w:jc w:val="both"/>
            </w:pPr>
            <w:r>
              <w:rPr>
                <w:rFonts w:ascii="Times New Roman"/>
                <w:b w:val="false"/>
                <w:i w:val="false"/>
                <w:color w:val="000000"/>
                <w:sz w:val="20"/>
              </w:rPr>
              <w:t>
Летний сезон 2</w:t>
            </w:r>
          </w:p>
          <w:bookmarkEnd w:id="7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739"/>
          <w:p>
            <w:pPr>
              <w:spacing w:after="20"/>
              <w:ind w:left="20"/>
              <w:jc w:val="both"/>
            </w:pPr>
            <w:r>
              <w:rPr>
                <w:rFonts w:ascii="Times New Roman"/>
                <w:b w:val="false"/>
                <w:i w:val="false"/>
                <w:color w:val="000000"/>
                <w:sz w:val="20"/>
              </w:rPr>
              <w:t>
Осенний сезон 3</w:t>
            </w:r>
          </w:p>
          <w:bookmarkEnd w:id="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40"/>
          <w:p>
            <w:pPr>
              <w:spacing w:after="20"/>
              <w:ind w:left="20"/>
              <w:jc w:val="both"/>
            </w:pPr>
            <w:r>
              <w:rPr>
                <w:rFonts w:ascii="Times New Roman"/>
                <w:b w:val="false"/>
                <w:i w:val="false"/>
                <w:color w:val="000000"/>
                <w:sz w:val="20"/>
              </w:rPr>
              <w:t>
Отдыхающий загон</w:t>
            </w:r>
          </w:p>
          <w:bookmarkEnd w:id="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41"/>
          <w:p>
            <w:pPr>
              <w:spacing w:after="20"/>
              <w:ind w:left="20"/>
              <w:jc w:val="both"/>
            </w:pPr>
            <w:r>
              <w:rPr>
                <w:rFonts w:ascii="Times New Roman"/>
                <w:b w:val="false"/>
                <w:i w:val="false"/>
                <w:color w:val="000000"/>
                <w:sz w:val="20"/>
              </w:rPr>
              <w:t>
Летний сезон 2</w:t>
            </w:r>
          </w:p>
          <w:bookmarkEnd w:id="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42"/>
          <w:p>
            <w:pPr>
              <w:spacing w:after="20"/>
              <w:ind w:left="20"/>
              <w:jc w:val="both"/>
            </w:pPr>
            <w:r>
              <w:rPr>
                <w:rFonts w:ascii="Times New Roman"/>
                <w:b w:val="false"/>
                <w:i w:val="false"/>
                <w:color w:val="000000"/>
                <w:sz w:val="20"/>
              </w:rPr>
              <w:t>
Осенний сезон 3</w:t>
            </w:r>
          </w:p>
          <w:bookmarkEnd w:id="74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743"/>
          <w:p>
            <w:pPr>
              <w:spacing w:after="20"/>
              <w:ind w:left="20"/>
              <w:jc w:val="both"/>
            </w:pPr>
            <w:r>
              <w:rPr>
                <w:rFonts w:ascii="Times New Roman"/>
                <w:b w:val="false"/>
                <w:i w:val="false"/>
                <w:color w:val="000000"/>
                <w:sz w:val="20"/>
              </w:rPr>
              <w:t>
Летний сезон 2</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744"/>
          <w:p>
            <w:pPr>
              <w:spacing w:after="20"/>
              <w:ind w:left="20"/>
              <w:jc w:val="both"/>
            </w:pPr>
            <w:r>
              <w:rPr>
                <w:rFonts w:ascii="Times New Roman"/>
                <w:b w:val="false"/>
                <w:i w:val="false"/>
                <w:color w:val="000000"/>
                <w:sz w:val="20"/>
              </w:rPr>
              <w:t>
Осенний сезон 3</w:t>
            </w:r>
          </w:p>
          <w:bookmarkEnd w:id="7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1278" w:id="74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2022-2024 годы</w:t>
            </w:r>
          </w:p>
        </w:tc>
      </w:tr>
    </w:tbl>
    <w:bookmarkStart w:name="z1284" w:id="74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746"/>
    <w:bookmarkStart w:name="z1285"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6" w:id="748"/>
    <w:p>
      <w:pPr>
        <w:spacing w:after="0"/>
        <w:ind w:left="0"/>
        <w:jc w:val="both"/>
      </w:pPr>
      <w:r>
        <w:rPr>
          <w:rFonts w:ascii="Times New Roman"/>
          <w:b w:val="false"/>
          <w:i w:val="false"/>
          <w:color w:val="000000"/>
          <w:sz w:val="28"/>
        </w:rPr>
        <w:t>
      Условные обозначения:</w:t>
      </w:r>
    </w:p>
    <w:bookmarkEnd w:id="748"/>
    <w:bookmarkStart w:name="z1287"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2022-2024 годы</w:t>
            </w:r>
          </w:p>
        </w:tc>
      </w:tr>
    </w:tbl>
    <w:bookmarkStart w:name="z1293" w:id="75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50"/>
    <w:bookmarkStart w:name="z1294" w:id="751"/>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751"/>
    <w:bookmarkStart w:name="z1295" w:id="752"/>
    <w:p>
      <w:pPr>
        <w:spacing w:after="0"/>
        <w:ind w:left="0"/>
        <w:jc w:val="both"/>
      </w:pPr>
      <w:r>
        <w:rPr>
          <w:rFonts w:ascii="Times New Roman"/>
          <w:b w:val="false"/>
          <w:i w:val="false"/>
          <w:color w:val="000000"/>
          <w:sz w:val="28"/>
        </w:rPr>
        <w:t>
      Оросительные или обводнительные каналы на территории Карасуского сельского округа имеется.</w:t>
      </w:r>
    </w:p>
    <w:bookmarkEnd w:id="752"/>
    <w:bookmarkStart w:name="z1296"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7" w:id="754"/>
    <w:p>
      <w:pPr>
        <w:spacing w:after="0"/>
        <w:ind w:left="0"/>
        <w:jc w:val="left"/>
      </w:pPr>
      <w:r>
        <w:rPr>
          <w:rFonts w:ascii="Times New Roman"/>
          <w:b/>
          <w:i w:val="false"/>
          <w:color w:val="000000"/>
        </w:rPr>
        <w:t xml:space="preserve"> Карасуский сельский округ</w:t>
      </w:r>
    </w:p>
    <w:bookmarkEnd w:id="754"/>
    <w:bookmarkStart w:name="z1298"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9" w:id="756"/>
    <w:p>
      <w:pPr>
        <w:spacing w:after="0"/>
        <w:ind w:left="0"/>
        <w:jc w:val="both"/>
      </w:pPr>
      <w:r>
        <w:rPr>
          <w:rFonts w:ascii="Times New Roman"/>
          <w:b w:val="false"/>
          <w:i w:val="false"/>
          <w:color w:val="000000"/>
          <w:sz w:val="28"/>
        </w:rPr>
        <w:t>
      Условные обозначения:</w:t>
      </w:r>
    </w:p>
    <w:bookmarkEnd w:id="756"/>
    <w:bookmarkStart w:name="z1300"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2022-2024 годы</w:t>
            </w:r>
          </w:p>
        </w:tc>
      </w:tr>
    </w:tbl>
    <w:bookmarkStart w:name="z1306" w:id="758"/>
    <w:p>
      <w:pPr>
        <w:spacing w:after="0"/>
        <w:ind w:left="0"/>
        <w:jc w:val="left"/>
      </w:pPr>
      <w:r>
        <w:rPr>
          <w:rFonts w:ascii="Times New Roman"/>
          <w:b/>
          <w:i w:val="false"/>
          <w:color w:val="000000"/>
        </w:rPr>
        <w:t xml:space="preserve"> Қарасуский сельский округ - 20093,3 га</w:t>
      </w:r>
    </w:p>
    <w:bookmarkEnd w:id="758"/>
    <w:bookmarkStart w:name="z1307"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8" w:id="760"/>
    <w:p>
      <w:pPr>
        <w:spacing w:after="0"/>
        <w:ind w:left="0"/>
        <w:jc w:val="both"/>
      </w:pPr>
      <w:r>
        <w:rPr>
          <w:rFonts w:ascii="Times New Roman"/>
          <w:b w:val="false"/>
          <w:i w:val="false"/>
          <w:color w:val="000000"/>
          <w:sz w:val="28"/>
        </w:rPr>
        <w:t>
      Условные обозначения:</w:t>
      </w:r>
    </w:p>
    <w:bookmarkEnd w:id="760"/>
    <w:bookmarkStart w:name="z1309"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Карасуском сельском округе</w:t>
            </w:r>
            <w:r>
              <w:br/>
            </w:r>
            <w:r>
              <w:rPr>
                <w:rFonts w:ascii="Times New Roman"/>
                <w:b w:val="false"/>
                <w:i w:val="false"/>
                <w:color w:val="000000"/>
                <w:sz w:val="20"/>
              </w:rPr>
              <w:t>на 2022-2024 годы</w:t>
            </w:r>
          </w:p>
        </w:tc>
      </w:tr>
    </w:tbl>
    <w:bookmarkStart w:name="z1315" w:id="76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63"/>
          <w:p>
            <w:pPr>
              <w:spacing w:after="20"/>
              <w:ind w:left="20"/>
              <w:jc w:val="both"/>
            </w:pPr>
            <w:r>
              <w:rPr>
                <w:rFonts w:ascii="Times New Roman"/>
                <w:b w:val="false"/>
                <w:i w:val="false"/>
                <w:color w:val="000000"/>
                <w:sz w:val="20"/>
              </w:rPr>
              <w:t>
Наименование</w:t>
            </w:r>
          </w:p>
          <w:bookmarkEnd w:id="763"/>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764"/>
          <w:p>
            <w:pPr>
              <w:spacing w:after="20"/>
              <w:ind w:left="20"/>
              <w:jc w:val="both"/>
            </w:pPr>
            <w:r>
              <w:rPr>
                <w:rFonts w:ascii="Times New Roman"/>
                <w:b w:val="false"/>
                <w:i w:val="false"/>
                <w:color w:val="000000"/>
                <w:sz w:val="20"/>
              </w:rPr>
              <w:t xml:space="preserve">
Количество загонов </w:t>
            </w:r>
          </w:p>
          <w:bookmarkEnd w:id="764"/>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765"/>
          <w:p>
            <w:pPr>
              <w:spacing w:after="20"/>
              <w:ind w:left="20"/>
              <w:jc w:val="both"/>
            </w:pPr>
            <w:r>
              <w:rPr>
                <w:rFonts w:ascii="Times New Roman"/>
                <w:b w:val="false"/>
                <w:i w:val="false"/>
                <w:color w:val="000000"/>
                <w:sz w:val="20"/>
              </w:rPr>
              <w:t xml:space="preserve">
Количество загонов </w:t>
            </w:r>
          </w:p>
          <w:bookmarkEnd w:id="765"/>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66"/>
          <w:p>
            <w:pPr>
              <w:spacing w:after="20"/>
              <w:ind w:left="20"/>
              <w:jc w:val="both"/>
            </w:pPr>
            <w:r>
              <w:rPr>
                <w:rFonts w:ascii="Times New Roman"/>
                <w:b w:val="false"/>
                <w:i w:val="false"/>
                <w:color w:val="000000"/>
                <w:sz w:val="20"/>
              </w:rPr>
              <w:t xml:space="preserve">
Количество загонов </w:t>
            </w:r>
          </w:p>
          <w:bookmarkEnd w:id="766"/>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320" w:id="767"/>
    <w:p>
      <w:pPr>
        <w:spacing w:after="0"/>
        <w:ind w:left="0"/>
        <w:jc w:val="both"/>
      </w:pPr>
      <w:r>
        <w:rPr>
          <w:rFonts w:ascii="Times New Roman"/>
          <w:b w:val="false"/>
          <w:i w:val="false"/>
          <w:color w:val="000000"/>
          <w:sz w:val="28"/>
        </w:rPr>
        <w:t>
      Примечание: расшифровка аббревиатур:</w:t>
      </w:r>
    </w:p>
    <w:bookmarkEnd w:id="767"/>
    <w:bookmarkStart w:name="z1321" w:id="768"/>
    <w:p>
      <w:pPr>
        <w:spacing w:after="0"/>
        <w:ind w:left="0"/>
        <w:jc w:val="both"/>
      </w:pPr>
      <w:r>
        <w:rPr>
          <w:rFonts w:ascii="Times New Roman"/>
          <w:b w:val="false"/>
          <w:i w:val="false"/>
          <w:color w:val="000000"/>
          <w:sz w:val="28"/>
        </w:rPr>
        <w:t>
      ВЛС – весенне-летний сезон;</w:t>
      </w:r>
    </w:p>
    <w:bookmarkEnd w:id="768"/>
    <w:bookmarkStart w:name="z1322" w:id="769"/>
    <w:p>
      <w:pPr>
        <w:spacing w:after="0"/>
        <w:ind w:left="0"/>
        <w:jc w:val="both"/>
      </w:pPr>
      <w:r>
        <w:rPr>
          <w:rFonts w:ascii="Times New Roman"/>
          <w:b w:val="false"/>
          <w:i w:val="false"/>
          <w:color w:val="000000"/>
          <w:sz w:val="28"/>
        </w:rPr>
        <w:t>
      ЛОС – летне-осенний сезон;</w:t>
      </w:r>
    </w:p>
    <w:bookmarkEnd w:id="769"/>
    <w:bookmarkStart w:name="z1323" w:id="770"/>
    <w:p>
      <w:pPr>
        <w:spacing w:after="0"/>
        <w:ind w:left="0"/>
        <w:jc w:val="both"/>
      </w:pPr>
      <w:r>
        <w:rPr>
          <w:rFonts w:ascii="Times New Roman"/>
          <w:b w:val="false"/>
          <w:i w:val="false"/>
          <w:color w:val="000000"/>
          <w:sz w:val="28"/>
        </w:rPr>
        <w:t>
      ЛС – летний сезон;</w:t>
      </w:r>
    </w:p>
    <w:bookmarkEnd w:id="770"/>
    <w:bookmarkStart w:name="z1324" w:id="771"/>
    <w:p>
      <w:pPr>
        <w:spacing w:after="0"/>
        <w:ind w:left="0"/>
        <w:jc w:val="both"/>
      </w:pPr>
      <w:r>
        <w:rPr>
          <w:rFonts w:ascii="Times New Roman"/>
          <w:b w:val="false"/>
          <w:i w:val="false"/>
          <w:color w:val="000000"/>
          <w:sz w:val="28"/>
        </w:rPr>
        <w:t>
      ОЗ – отдыхающий загон.</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328" w:id="772"/>
    <w:p>
      <w:pPr>
        <w:spacing w:after="0"/>
        <w:ind w:left="0"/>
        <w:jc w:val="left"/>
      </w:pPr>
      <w:r>
        <w:rPr>
          <w:rFonts w:ascii="Times New Roman"/>
          <w:b/>
          <w:i w:val="false"/>
          <w:color w:val="000000"/>
        </w:rPr>
        <w:t xml:space="preserve"> План по управлению пастбищами и их использованию в Касыкском сельском округе на 2022-2024 годы</w:t>
      </w:r>
    </w:p>
    <w:bookmarkEnd w:id="772"/>
    <w:bookmarkStart w:name="z1329" w:id="773"/>
    <w:p>
      <w:pPr>
        <w:spacing w:after="0"/>
        <w:ind w:left="0"/>
        <w:jc w:val="both"/>
      </w:pPr>
      <w:r>
        <w:rPr>
          <w:rFonts w:ascii="Times New Roman"/>
          <w:b w:val="false"/>
          <w:i w:val="false"/>
          <w:color w:val="000000"/>
          <w:sz w:val="28"/>
        </w:rPr>
        <w:t>
      Настоящий План по управлению пастбищами и их использованию в Касыкском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773"/>
    <w:bookmarkStart w:name="z1330" w:id="77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74"/>
    <w:bookmarkStart w:name="z1331" w:id="775"/>
    <w:p>
      <w:pPr>
        <w:spacing w:after="0"/>
        <w:ind w:left="0"/>
        <w:jc w:val="both"/>
      </w:pPr>
      <w:r>
        <w:rPr>
          <w:rFonts w:ascii="Times New Roman"/>
          <w:b w:val="false"/>
          <w:i w:val="false"/>
          <w:color w:val="000000"/>
          <w:sz w:val="28"/>
        </w:rPr>
        <w:t>
      План содержит:</w:t>
      </w:r>
    </w:p>
    <w:bookmarkEnd w:id="775"/>
    <w:bookmarkStart w:name="z1332" w:id="776"/>
    <w:p>
      <w:pPr>
        <w:spacing w:after="0"/>
        <w:ind w:left="0"/>
        <w:jc w:val="both"/>
      </w:pPr>
      <w:r>
        <w:rPr>
          <w:rFonts w:ascii="Times New Roman"/>
          <w:b w:val="false"/>
          <w:i w:val="false"/>
          <w:color w:val="000000"/>
          <w:sz w:val="28"/>
        </w:rPr>
        <w:t>
      1) схему (карту) расположения пастбищ на территории Касыкского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776"/>
    <w:bookmarkStart w:name="z1333" w:id="777"/>
    <w:p>
      <w:pPr>
        <w:spacing w:after="0"/>
        <w:ind w:left="0"/>
        <w:jc w:val="both"/>
      </w:pPr>
      <w:r>
        <w:rPr>
          <w:rFonts w:ascii="Times New Roman"/>
          <w:b w:val="false"/>
          <w:i w:val="false"/>
          <w:color w:val="000000"/>
          <w:sz w:val="28"/>
        </w:rPr>
        <w:t>
      2) приемлемые схемы пастбищеоборотов (приложение 2);</w:t>
      </w:r>
    </w:p>
    <w:bookmarkEnd w:id="777"/>
    <w:bookmarkStart w:name="z1334" w:id="77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778"/>
    <w:bookmarkStart w:name="z1335" w:id="77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779"/>
    <w:bookmarkStart w:name="z1336" w:id="78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780"/>
    <w:bookmarkStart w:name="z1337" w:id="78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781"/>
    <w:bookmarkStart w:name="z1338" w:id="78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782"/>
    <w:bookmarkStart w:name="z1339" w:id="78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783"/>
    <w:bookmarkStart w:name="z1340" w:id="784"/>
    <w:p>
      <w:pPr>
        <w:spacing w:after="0"/>
        <w:ind w:left="0"/>
        <w:jc w:val="both"/>
      </w:pPr>
      <w:r>
        <w:rPr>
          <w:rFonts w:ascii="Times New Roman"/>
          <w:b w:val="false"/>
          <w:i w:val="false"/>
          <w:color w:val="000000"/>
          <w:sz w:val="28"/>
        </w:rPr>
        <w:t>
      По административно-территориальному делению в Касыкском сельском округе имеется 1 населенный пункт.</w:t>
      </w:r>
    </w:p>
    <w:bookmarkEnd w:id="784"/>
    <w:bookmarkStart w:name="z1341" w:id="785"/>
    <w:p>
      <w:pPr>
        <w:spacing w:after="0"/>
        <w:ind w:left="0"/>
        <w:jc w:val="both"/>
      </w:pPr>
      <w:r>
        <w:rPr>
          <w:rFonts w:ascii="Times New Roman"/>
          <w:b w:val="false"/>
          <w:i w:val="false"/>
          <w:color w:val="000000"/>
          <w:sz w:val="28"/>
        </w:rPr>
        <w:t>
      Общая площадь территории Касыкского сельского округа 9447 га, из них, пашня – 5880,8 га, пастбищные земли – 2960,5 га.</w:t>
      </w:r>
    </w:p>
    <w:bookmarkEnd w:id="785"/>
    <w:bookmarkStart w:name="z1342" w:id="786"/>
    <w:p>
      <w:pPr>
        <w:spacing w:after="0"/>
        <w:ind w:left="0"/>
        <w:jc w:val="both"/>
      </w:pPr>
      <w:r>
        <w:rPr>
          <w:rFonts w:ascii="Times New Roman"/>
          <w:b w:val="false"/>
          <w:i w:val="false"/>
          <w:color w:val="000000"/>
          <w:sz w:val="28"/>
        </w:rPr>
        <w:t>
      По категориям земли подразделяются на:</w:t>
      </w:r>
    </w:p>
    <w:bookmarkEnd w:id="786"/>
    <w:bookmarkStart w:name="z1343" w:id="787"/>
    <w:p>
      <w:pPr>
        <w:spacing w:after="0"/>
        <w:ind w:left="0"/>
        <w:jc w:val="both"/>
      </w:pPr>
      <w:r>
        <w:rPr>
          <w:rFonts w:ascii="Times New Roman"/>
          <w:b w:val="false"/>
          <w:i w:val="false"/>
          <w:color w:val="000000"/>
          <w:sz w:val="28"/>
        </w:rPr>
        <w:t>
      земли сельскохозяйственного назначения – 7114,09 га;</w:t>
      </w:r>
    </w:p>
    <w:bookmarkEnd w:id="787"/>
    <w:bookmarkStart w:name="z1344" w:id="788"/>
    <w:p>
      <w:pPr>
        <w:spacing w:after="0"/>
        <w:ind w:left="0"/>
        <w:jc w:val="both"/>
      </w:pPr>
      <w:r>
        <w:rPr>
          <w:rFonts w:ascii="Times New Roman"/>
          <w:b w:val="false"/>
          <w:i w:val="false"/>
          <w:color w:val="000000"/>
          <w:sz w:val="28"/>
        </w:rPr>
        <w:t>
      земли населенных пунктов – 1791,0 га;</w:t>
      </w:r>
    </w:p>
    <w:bookmarkEnd w:id="788"/>
    <w:bookmarkStart w:name="z1345" w:id="789"/>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199,62га;</w:t>
      </w:r>
    </w:p>
    <w:bookmarkEnd w:id="789"/>
    <w:bookmarkStart w:name="z1346" w:id="790"/>
    <w:p>
      <w:pPr>
        <w:spacing w:after="0"/>
        <w:ind w:left="0"/>
        <w:jc w:val="both"/>
      </w:pPr>
      <w:r>
        <w:rPr>
          <w:rFonts w:ascii="Times New Roman"/>
          <w:b w:val="false"/>
          <w:i w:val="false"/>
          <w:color w:val="000000"/>
          <w:sz w:val="28"/>
        </w:rPr>
        <w:t>
      земли запаса - 333,6га.</w:t>
      </w:r>
    </w:p>
    <w:bookmarkEnd w:id="790"/>
    <w:bookmarkStart w:name="z1347" w:id="791"/>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тысячеалистник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791"/>
    <w:bookmarkStart w:name="z1348" w:id="792"/>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792"/>
    <w:bookmarkStart w:name="z1349" w:id="793"/>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793"/>
    <w:bookmarkStart w:name="z1350" w:id="794"/>
    <w:p>
      <w:pPr>
        <w:spacing w:after="0"/>
        <w:ind w:left="0"/>
        <w:jc w:val="both"/>
      </w:pPr>
      <w:r>
        <w:rPr>
          <w:rFonts w:ascii="Times New Roman"/>
          <w:b w:val="false"/>
          <w:i w:val="false"/>
          <w:color w:val="000000"/>
          <w:sz w:val="28"/>
        </w:rPr>
        <w:t>
      Уровень средних дождевых осадков ниже 300мм.</w:t>
      </w:r>
    </w:p>
    <w:bookmarkEnd w:id="794"/>
    <w:bookmarkStart w:name="z1351" w:id="795"/>
    <w:p>
      <w:pPr>
        <w:spacing w:after="0"/>
        <w:ind w:left="0"/>
        <w:jc w:val="both"/>
      </w:pPr>
      <w:r>
        <w:rPr>
          <w:rFonts w:ascii="Times New Roman"/>
          <w:b w:val="false"/>
          <w:i w:val="false"/>
          <w:color w:val="000000"/>
          <w:sz w:val="28"/>
        </w:rPr>
        <w:t>
      На 1 июля 2022 года в Касыкском сельском округе насчитывается (личное подворье населения и поголовье ТОО, КХ) крупного рогатого скота 1967 голов, из них, маточное поголовье 715 голов, мелкого рогатого скота 14371 голова, 641 голова лошадей.</w:t>
      </w:r>
    </w:p>
    <w:bookmarkEnd w:id="795"/>
    <w:bookmarkStart w:name="z1352" w:id="796"/>
    <w:p>
      <w:pPr>
        <w:spacing w:after="0"/>
        <w:ind w:left="0"/>
        <w:jc w:val="both"/>
      </w:pPr>
      <w:r>
        <w:rPr>
          <w:rFonts w:ascii="Times New Roman"/>
          <w:b w:val="false"/>
          <w:i w:val="false"/>
          <w:color w:val="000000"/>
          <w:sz w:val="28"/>
        </w:rPr>
        <w:t>
      Площадь пастбищ составляет 2960,5 га.</w:t>
      </w:r>
    </w:p>
    <w:bookmarkEnd w:id="796"/>
    <w:bookmarkStart w:name="z1353" w:id="797"/>
    <w:p>
      <w:pPr>
        <w:spacing w:after="0"/>
        <w:ind w:left="0"/>
        <w:jc w:val="both"/>
      </w:pPr>
      <w:r>
        <w:rPr>
          <w:rFonts w:ascii="Times New Roman"/>
          <w:b w:val="false"/>
          <w:i w:val="false"/>
          <w:color w:val="000000"/>
          <w:sz w:val="28"/>
        </w:rPr>
        <w:t>
      Поголовье в ТОО, крестьянских и фермерских хозяйствах вКасыкском сельском округе составляет: крупного рогатого скота 231голова, мелкого рогатого скота 5443головы, 164голов лошадей.</w:t>
      </w:r>
    </w:p>
    <w:bookmarkEnd w:id="797"/>
    <w:bookmarkStart w:name="z1354" w:id="79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1217,5 га.</w:t>
      </w:r>
    </w:p>
    <w:bookmarkEnd w:id="798"/>
    <w:bookmarkStart w:name="z1355" w:id="799"/>
    <w:p>
      <w:pPr>
        <w:spacing w:after="0"/>
        <w:ind w:left="0"/>
        <w:jc w:val="both"/>
      </w:pPr>
      <w:r>
        <w:rPr>
          <w:rFonts w:ascii="Times New Roman"/>
          <w:b w:val="false"/>
          <w:i w:val="false"/>
          <w:color w:val="000000"/>
          <w:sz w:val="28"/>
        </w:rPr>
        <w:t>
      Для обеспечения сельскохозяйственных животных по Касыкскому сельскому округу имеются всего 2960,5га пастбищных угодий. В черте населенных пунктов числится 1497 га пастбищ.</w:t>
      </w:r>
    </w:p>
    <w:bookmarkEnd w:id="799"/>
    <w:bookmarkStart w:name="z1356" w:id="800"/>
    <w:p>
      <w:pPr>
        <w:spacing w:after="0"/>
        <w:ind w:left="0"/>
        <w:jc w:val="both"/>
      </w:pPr>
      <w:r>
        <w:rPr>
          <w:rFonts w:ascii="Times New Roman"/>
          <w:b w:val="false"/>
          <w:i w:val="false"/>
          <w:color w:val="000000"/>
          <w:sz w:val="28"/>
        </w:rPr>
        <w:t>
      В Касыкском сельском округе сервитуты для прогона скота не установлены.</w:t>
      </w:r>
    </w:p>
    <w:bookmarkEnd w:id="800"/>
    <w:bookmarkStart w:name="z1357" w:id="801"/>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(Касыкский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1497 га, потребность составляет 5270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801"/>
    <w:bookmarkStart w:name="z1358" w:id="802"/>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5270 га, при норме нагрузки на голову КРС – 1,0 га/гол., МРС – 0,1 га/гол., лошадей – 1,0 га/гол.</w:t>
      </w:r>
    </w:p>
    <w:bookmarkEnd w:id="802"/>
    <w:bookmarkStart w:name="z1359" w:id="803"/>
    <w:p>
      <w:pPr>
        <w:spacing w:after="0"/>
        <w:ind w:left="0"/>
        <w:jc w:val="both"/>
      </w:pPr>
      <w:r>
        <w:rPr>
          <w:rFonts w:ascii="Times New Roman"/>
          <w:b w:val="false"/>
          <w:i w:val="false"/>
          <w:color w:val="000000"/>
          <w:sz w:val="28"/>
        </w:rPr>
        <w:t>
      Потребность:</w:t>
      </w:r>
    </w:p>
    <w:bookmarkEnd w:id="803"/>
    <w:bookmarkStart w:name="z1360" w:id="804"/>
    <w:p>
      <w:pPr>
        <w:spacing w:after="0"/>
        <w:ind w:left="0"/>
        <w:jc w:val="both"/>
      </w:pPr>
      <w:r>
        <w:rPr>
          <w:rFonts w:ascii="Times New Roman"/>
          <w:b w:val="false"/>
          <w:i w:val="false"/>
          <w:color w:val="000000"/>
          <w:sz w:val="28"/>
        </w:rPr>
        <w:t>
      для КРС- 500 гол. * 1,0 га/гол. = 500,0 га;</w:t>
      </w:r>
    </w:p>
    <w:bookmarkEnd w:id="804"/>
    <w:bookmarkStart w:name="z1361" w:id="805"/>
    <w:p>
      <w:pPr>
        <w:spacing w:after="0"/>
        <w:ind w:left="0"/>
        <w:jc w:val="both"/>
      </w:pPr>
      <w:r>
        <w:rPr>
          <w:rFonts w:ascii="Times New Roman"/>
          <w:b w:val="false"/>
          <w:i w:val="false"/>
          <w:color w:val="000000"/>
          <w:sz w:val="28"/>
        </w:rPr>
        <w:t>
      для МРС- 3800 гол. * 0,1 га/гол. = 380,0 га;</w:t>
      </w:r>
    </w:p>
    <w:bookmarkEnd w:id="805"/>
    <w:bookmarkStart w:name="z1362" w:id="806"/>
    <w:p>
      <w:pPr>
        <w:spacing w:after="0"/>
        <w:ind w:left="0"/>
        <w:jc w:val="both"/>
      </w:pPr>
      <w:r>
        <w:rPr>
          <w:rFonts w:ascii="Times New Roman"/>
          <w:b w:val="false"/>
          <w:i w:val="false"/>
          <w:color w:val="000000"/>
          <w:sz w:val="28"/>
        </w:rPr>
        <w:t>
      для лошадей- 174 гол. * 1,0 га/гол. = 174,0 га.</w:t>
      </w:r>
    </w:p>
    <w:bookmarkEnd w:id="806"/>
    <w:bookmarkStart w:name="z1363" w:id="807"/>
    <w:p>
      <w:pPr>
        <w:spacing w:after="0"/>
        <w:ind w:left="0"/>
        <w:jc w:val="both"/>
      </w:pPr>
      <w:r>
        <w:rPr>
          <w:rFonts w:ascii="Times New Roman"/>
          <w:b w:val="false"/>
          <w:i w:val="false"/>
          <w:color w:val="000000"/>
          <w:sz w:val="28"/>
        </w:rPr>
        <w:t>
      500+380+174=1054*5=5270 га.</w:t>
      </w:r>
    </w:p>
    <w:bookmarkEnd w:id="807"/>
    <w:bookmarkStart w:name="z1364" w:id="808"/>
    <w:p>
      <w:pPr>
        <w:spacing w:after="0"/>
        <w:ind w:left="0"/>
        <w:jc w:val="both"/>
      </w:pPr>
      <w:r>
        <w:rPr>
          <w:rFonts w:ascii="Times New Roman"/>
          <w:b w:val="false"/>
          <w:i w:val="false"/>
          <w:color w:val="000000"/>
          <w:sz w:val="28"/>
        </w:rPr>
        <w:t>
      Сложившуюся потребность пастбищных угодий в размере 5270 га планируется восполнить за счет выпаса сельскохозяйственных животных населения на землях ТОО и крестьянских хозяйств, принадлежащих: А.Тлепберген – 431,5 га,М.Бектурганова – 150,0 га, Д.Досаева - 30га, Д.Орынбаев - 18,8 га, А.Уметаева - 75,8 га, Р.Абдрасилова - 31,7 га, М.Молдажан - 374,0 га, А.Салимбаев - 55,7 га, К.Тукешев - 50,0 га. Всего - 1217,5 га.</w:t>
      </w:r>
    </w:p>
    <w:bookmarkEnd w:id="808"/>
    <w:bookmarkStart w:name="z1365" w:id="809"/>
    <w:p>
      <w:pPr>
        <w:spacing w:after="0"/>
        <w:ind w:left="0"/>
        <w:jc w:val="both"/>
      </w:pPr>
      <w:r>
        <w:rPr>
          <w:rFonts w:ascii="Times New Roman"/>
          <w:b w:val="false"/>
          <w:i w:val="false"/>
          <w:color w:val="000000"/>
          <w:sz w:val="28"/>
        </w:rPr>
        <w:t>
      Оставшуюся потребность пастбищных угодий планируется восполнить за счет перемещения поголовья сельскохозяйственных животных местного населения Касыкского сельского округа на отгонные пастбища Касыкского сельского округа – 51795,1 га, согласно приложению 5 к настоящему Плану.</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Касыкском сельском округе</w:t>
            </w:r>
            <w:r>
              <w:br/>
            </w:r>
            <w:r>
              <w:rPr>
                <w:rFonts w:ascii="Times New Roman"/>
                <w:b w:val="false"/>
                <w:i w:val="false"/>
                <w:color w:val="000000"/>
                <w:sz w:val="20"/>
              </w:rPr>
              <w:t>на 2022-2024 годы</w:t>
            </w:r>
          </w:p>
        </w:tc>
      </w:tr>
    </w:tbl>
    <w:bookmarkStart w:name="z1371" w:id="810"/>
    <w:p>
      <w:pPr>
        <w:spacing w:after="0"/>
        <w:ind w:left="0"/>
        <w:jc w:val="left"/>
      </w:pPr>
      <w:r>
        <w:rPr>
          <w:rFonts w:ascii="Times New Roman"/>
          <w:b/>
          <w:i w:val="false"/>
          <w:color w:val="000000"/>
        </w:rPr>
        <w:t xml:space="preserve"> Схема (карта) расположения пастбищ на территории Касыкского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10"/>
    <w:bookmarkStart w:name="z1372"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3" w:id="812"/>
    <w:p>
      <w:pPr>
        <w:spacing w:after="0"/>
        <w:ind w:left="0"/>
        <w:jc w:val="both"/>
      </w:pPr>
      <w:r>
        <w:rPr>
          <w:rFonts w:ascii="Times New Roman"/>
          <w:b w:val="false"/>
          <w:i w:val="false"/>
          <w:color w:val="000000"/>
          <w:sz w:val="28"/>
        </w:rPr>
        <w:t>
      Условные обозначения:</w:t>
      </w:r>
    </w:p>
    <w:bookmarkEnd w:id="812"/>
    <w:bookmarkStart w:name="z1374"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814"/>
    <w:p>
      <w:pPr>
        <w:spacing w:after="0"/>
        <w:ind w:left="0"/>
        <w:jc w:val="left"/>
      </w:pPr>
      <w:r>
        <w:rPr>
          <w:rFonts w:ascii="Times New Roman"/>
          <w:b/>
          <w:i w:val="false"/>
          <w:color w:val="000000"/>
        </w:rPr>
        <w:t xml:space="preserve"> Список собственников земельных участков на территории Касыкского сельского округа</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А.Тлепберген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М.Бектурганова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Д.Досаева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Д.Орынбаев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А.Уметаева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Р.Абдрасилова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М.Молдажан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А.Салимбаев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К.Тукешев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1377" w:id="815"/>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Касыксому сельскому округу в разрезе населенных пунктов</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Касыкский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79" w:id="816"/>
    <w:p>
      <w:pPr>
        <w:spacing w:after="0"/>
        <w:ind w:left="0"/>
        <w:jc w:val="both"/>
      </w:pPr>
      <w:r>
        <w:rPr>
          <w:rFonts w:ascii="Times New Roman"/>
          <w:b w:val="false"/>
          <w:i w:val="false"/>
          <w:color w:val="000000"/>
          <w:sz w:val="28"/>
        </w:rPr>
        <w:t>
      Примечание: недостающее количество пастбищных угодий для дойных коров- 2078 га в соответствии с подпунктом 4-1) пункта 2 статьи 84 Земельного кодекса будет уменьшаться за счет выкупа для государственных нужд и путем перевода скота на отгонные пастбища.</w:t>
      </w:r>
    </w:p>
    <w:bookmarkEnd w:id="816"/>
    <w:bookmarkStart w:name="z1380" w:id="81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Касыкскому сельскому округу</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818"/>
          <w:p>
            <w:pPr>
              <w:spacing w:after="20"/>
              <w:ind w:left="20"/>
              <w:jc w:val="both"/>
            </w:pPr>
            <w:r>
              <w:rPr>
                <w:rFonts w:ascii="Times New Roman"/>
                <w:b w:val="false"/>
                <w:i w:val="false"/>
                <w:color w:val="000000"/>
                <w:sz w:val="20"/>
              </w:rPr>
              <w:t>
Наличие скота</w:t>
            </w:r>
          </w:p>
          <w:bookmarkEnd w:id="818"/>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Касыкский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819"/>
          <w:p>
            <w:pPr>
              <w:spacing w:after="20"/>
              <w:ind w:left="20"/>
              <w:jc w:val="both"/>
            </w:pPr>
            <w:r>
              <w:rPr>
                <w:rFonts w:ascii="Times New Roman"/>
                <w:b w:val="false"/>
                <w:i w:val="false"/>
                <w:color w:val="000000"/>
                <w:sz w:val="20"/>
              </w:rPr>
              <w:t>
А.Тлепберген -431,5 га,</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М.Бектурганова -150,0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Д.Досаева -30,0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Д.Орынбаев -18,8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А.Уметаева -75,8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Д.Бальтаев -31,7 га,</w:t>
            </w:r>
          </w:p>
          <w:p>
            <w:pPr>
              <w:spacing w:after="20"/>
              <w:ind w:left="20"/>
              <w:jc w:val="both"/>
            </w:pPr>
            <w:r>
              <w:rPr>
                <w:rFonts w:ascii="Times New Roman"/>
                <w:b w:val="false"/>
                <w:i w:val="false"/>
                <w:color w:val="000000"/>
                <w:sz w:val="20"/>
              </w:rPr>
              <w:t>
</w:t>
            </w:r>
            <w:r>
              <w:rPr>
                <w:rFonts w:ascii="Times New Roman"/>
                <w:b w:val="false"/>
                <w:i w:val="false"/>
                <w:color w:val="000000"/>
                <w:sz w:val="20"/>
              </w:rPr>
              <w:t>М.Молдажан -374,0 га,</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А.Салимбаев -55,7 га,</w:t>
            </w:r>
          </w:p>
          <w:p>
            <w:pPr>
              <w:spacing w:after="20"/>
              <w:ind w:left="20"/>
              <w:jc w:val="both"/>
            </w:pPr>
            <w:r>
              <w:rPr>
                <w:rFonts w:ascii="Times New Roman"/>
                <w:b w:val="false"/>
                <w:i w:val="false"/>
                <w:color w:val="000000"/>
                <w:sz w:val="20"/>
              </w:rPr>
              <w:t>
К.Тукешев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Касыкском сельском округе</w:t>
            </w:r>
            <w:r>
              <w:br/>
            </w:r>
            <w:r>
              <w:rPr>
                <w:rFonts w:ascii="Times New Roman"/>
                <w:b w:val="false"/>
                <w:i w:val="false"/>
                <w:color w:val="000000"/>
                <w:sz w:val="20"/>
              </w:rPr>
              <w:t>на 2022-2024 годы</w:t>
            </w:r>
          </w:p>
        </w:tc>
      </w:tr>
    </w:tbl>
    <w:bookmarkStart w:name="z1396" w:id="820"/>
    <w:p>
      <w:pPr>
        <w:spacing w:after="0"/>
        <w:ind w:left="0"/>
        <w:jc w:val="left"/>
      </w:pPr>
      <w:r>
        <w:rPr>
          <w:rFonts w:ascii="Times New Roman"/>
          <w:b/>
          <w:i w:val="false"/>
          <w:color w:val="000000"/>
        </w:rPr>
        <w:t xml:space="preserve"> Приемлемые схемы пастбищеоборотов</w:t>
      </w:r>
    </w:p>
    <w:bookmarkEnd w:id="820"/>
    <w:bookmarkStart w:name="z1397" w:id="821"/>
    <w:p>
      <w:pPr>
        <w:spacing w:after="0"/>
        <w:ind w:left="0"/>
        <w:jc w:val="left"/>
      </w:pPr>
      <w:r>
        <w:rPr>
          <w:rFonts w:ascii="Times New Roman"/>
          <w:b/>
          <w:i w:val="false"/>
          <w:color w:val="000000"/>
        </w:rPr>
        <w:t xml:space="preserve"> Схема благоприятного пастбищеоборота для Касыкского сельского округа</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822"/>
          <w:p>
            <w:pPr>
              <w:spacing w:after="20"/>
              <w:ind w:left="20"/>
              <w:jc w:val="both"/>
            </w:pPr>
            <w:r>
              <w:rPr>
                <w:rFonts w:ascii="Times New Roman"/>
                <w:b w:val="false"/>
                <w:i w:val="false"/>
                <w:color w:val="000000"/>
                <w:sz w:val="20"/>
              </w:rPr>
              <w:t>
летний</w:t>
            </w:r>
          </w:p>
          <w:bookmarkEnd w:id="822"/>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23"/>
          <w:p>
            <w:pPr>
              <w:spacing w:after="20"/>
              <w:ind w:left="20"/>
              <w:jc w:val="both"/>
            </w:pPr>
            <w:r>
              <w:rPr>
                <w:rFonts w:ascii="Times New Roman"/>
                <w:b w:val="false"/>
                <w:i w:val="false"/>
                <w:color w:val="000000"/>
                <w:sz w:val="20"/>
              </w:rPr>
              <w:t>
осенний</w:t>
            </w:r>
          </w:p>
          <w:bookmarkEnd w:id="823"/>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24"/>
          <w:p>
            <w:pPr>
              <w:spacing w:after="20"/>
              <w:ind w:left="20"/>
              <w:jc w:val="both"/>
            </w:pPr>
            <w:r>
              <w:rPr>
                <w:rFonts w:ascii="Times New Roman"/>
                <w:b w:val="false"/>
                <w:i w:val="false"/>
                <w:color w:val="000000"/>
                <w:sz w:val="20"/>
              </w:rPr>
              <w:t>
отдыхающий</w:t>
            </w:r>
          </w:p>
          <w:bookmarkEnd w:id="824"/>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25"/>
          <w:p>
            <w:pPr>
              <w:spacing w:after="20"/>
              <w:ind w:left="20"/>
              <w:jc w:val="both"/>
            </w:pPr>
            <w:r>
              <w:rPr>
                <w:rFonts w:ascii="Times New Roman"/>
                <w:b w:val="false"/>
                <w:i w:val="false"/>
                <w:color w:val="000000"/>
                <w:sz w:val="20"/>
              </w:rPr>
              <w:t>
летний</w:t>
            </w:r>
          </w:p>
          <w:bookmarkEnd w:id="825"/>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26"/>
          <w:p>
            <w:pPr>
              <w:spacing w:after="20"/>
              <w:ind w:left="20"/>
              <w:jc w:val="both"/>
            </w:pPr>
            <w:r>
              <w:rPr>
                <w:rFonts w:ascii="Times New Roman"/>
                <w:b w:val="false"/>
                <w:i w:val="false"/>
                <w:color w:val="000000"/>
                <w:sz w:val="20"/>
              </w:rPr>
              <w:t>
осенний</w:t>
            </w:r>
          </w:p>
          <w:bookmarkEnd w:id="826"/>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827"/>
          <w:p>
            <w:pPr>
              <w:spacing w:after="20"/>
              <w:ind w:left="20"/>
              <w:jc w:val="both"/>
            </w:pPr>
            <w:r>
              <w:rPr>
                <w:rFonts w:ascii="Times New Roman"/>
                <w:b w:val="false"/>
                <w:i w:val="false"/>
                <w:color w:val="000000"/>
                <w:sz w:val="20"/>
              </w:rPr>
              <w:t>
летний</w:t>
            </w:r>
          </w:p>
          <w:bookmarkEnd w:id="827"/>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828"/>
          <w:p>
            <w:pPr>
              <w:spacing w:after="20"/>
              <w:ind w:left="20"/>
              <w:jc w:val="both"/>
            </w:pPr>
            <w:r>
              <w:rPr>
                <w:rFonts w:ascii="Times New Roman"/>
                <w:b w:val="false"/>
                <w:i w:val="false"/>
                <w:color w:val="000000"/>
                <w:sz w:val="20"/>
              </w:rPr>
              <w:t>
осенний</w:t>
            </w:r>
          </w:p>
          <w:bookmarkEnd w:id="828"/>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1405" w:id="82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Касыкском сельском округе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2022-2024 годы</w:t>
            </w:r>
          </w:p>
        </w:tc>
      </w:tr>
    </w:tbl>
    <w:bookmarkStart w:name="z1411" w:id="83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830"/>
    <w:bookmarkStart w:name="z1412"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3" w:id="832"/>
    <w:p>
      <w:pPr>
        <w:spacing w:after="0"/>
        <w:ind w:left="0"/>
        <w:jc w:val="both"/>
      </w:pPr>
      <w:r>
        <w:rPr>
          <w:rFonts w:ascii="Times New Roman"/>
          <w:b w:val="false"/>
          <w:i w:val="false"/>
          <w:color w:val="000000"/>
          <w:sz w:val="28"/>
        </w:rPr>
        <w:t>
      Условные обозначения:</w:t>
      </w:r>
    </w:p>
    <w:bookmarkEnd w:id="832"/>
    <w:bookmarkStart w:name="z1414"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Касыкском сельском округе </w:t>
            </w:r>
            <w:r>
              <w:br/>
            </w:r>
            <w:r>
              <w:rPr>
                <w:rFonts w:ascii="Times New Roman"/>
                <w:b w:val="false"/>
                <w:i w:val="false"/>
                <w:color w:val="000000"/>
                <w:sz w:val="20"/>
              </w:rPr>
              <w:t>на 2022-2024 годы</w:t>
            </w:r>
          </w:p>
        </w:tc>
      </w:tr>
    </w:tbl>
    <w:bookmarkStart w:name="z1420" w:id="8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34"/>
    <w:bookmarkStart w:name="z1421" w:id="835"/>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835"/>
    <w:bookmarkStart w:name="z1422" w:id="836"/>
    <w:p>
      <w:pPr>
        <w:spacing w:after="0"/>
        <w:ind w:left="0"/>
        <w:jc w:val="both"/>
      </w:pPr>
      <w:r>
        <w:rPr>
          <w:rFonts w:ascii="Times New Roman"/>
          <w:b w:val="false"/>
          <w:i w:val="false"/>
          <w:color w:val="000000"/>
          <w:sz w:val="28"/>
        </w:rPr>
        <w:t>
      Оросительные или обводнительные каналы на территории Касыкского сельского округа имеются.</w:t>
      </w:r>
    </w:p>
    <w:bookmarkEnd w:id="836"/>
    <w:bookmarkStart w:name="z1423"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4" w:id="838"/>
    <w:p>
      <w:pPr>
        <w:spacing w:after="0"/>
        <w:ind w:left="0"/>
        <w:jc w:val="left"/>
      </w:pPr>
      <w:r>
        <w:rPr>
          <w:rFonts w:ascii="Times New Roman"/>
          <w:b/>
          <w:i w:val="false"/>
          <w:color w:val="000000"/>
        </w:rPr>
        <w:t xml:space="preserve"> Касыкский сельский округ</w:t>
      </w:r>
    </w:p>
    <w:bookmarkEnd w:id="838"/>
    <w:bookmarkStart w:name="z1425"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840"/>
    <w:p>
      <w:pPr>
        <w:spacing w:after="0"/>
        <w:ind w:left="0"/>
        <w:jc w:val="both"/>
      </w:pPr>
      <w:r>
        <w:rPr>
          <w:rFonts w:ascii="Times New Roman"/>
          <w:b w:val="false"/>
          <w:i w:val="false"/>
          <w:color w:val="000000"/>
          <w:sz w:val="28"/>
        </w:rPr>
        <w:t>
      Условные обозначния:</w:t>
      </w:r>
    </w:p>
    <w:bookmarkEnd w:id="840"/>
    <w:bookmarkStart w:name="z1427"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Касыкском сельском округе</w:t>
            </w:r>
            <w:r>
              <w:br/>
            </w:r>
            <w:r>
              <w:rPr>
                <w:rFonts w:ascii="Times New Roman"/>
                <w:b w:val="false"/>
                <w:i w:val="false"/>
                <w:color w:val="000000"/>
                <w:sz w:val="20"/>
              </w:rPr>
              <w:t>на 2022-2024 годы</w:t>
            </w:r>
          </w:p>
        </w:tc>
      </w:tr>
    </w:tbl>
    <w:bookmarkStart w:name="z1433" w:id="842"/>
    <w:p>
      <w:pPr>
        <w:spacing w:after="0"/>
        <w:ind w:left="0"/>
        <w:jc w:val="left"/>
      </w:pPr>
      <w:r>
        <w:rPr>
          <w:rFonts w:ascii="Times New Roman"/>
          <w:b/>
          <w:i w:val="false"/>
          <w:color w:val="000000"/>
        </w:rPr>
        <w:t xml:space="preserve"> Касыкский сельский округ-2960,5 га</w:t>
      </w:r>
    </w:p>
    <w:bookmarkEnd w:id="842"/>
    <w:bookmarkStart w:name="z1434"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5" w:id="844"/>
    <w:p>
      <w:pPr>
        <w:spacing w:after="0"/>
        <w:ind w:left="0"/>
        <w:jc w:val="both"/>
      </w:pPr>
      <w:r>
        <w:rPr>
          <w:rFonts w:ascii="Times New Roman"/>
          <w:b w:val="false"/>
          <w:i w:val="false"/>
          <w:color w:val="000000"/>
          <w:sz w:val="28"/>
        </w:rPr>
        <w:t>
      Условные обозначения:</w:t>
      </w:r>
    </w:p>
    <w:bookmarkEnd w:id="844"/>
    <w:bookmarkStart w:name="z1436"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Касыкском сельском округе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2022-2024 годы</w:t>
            </w:r>
          </w:p>
        </w:tc>
      </w:tr>
    </w:tbl>
    <w:bookmarkStart w:name="z1442" w:id="84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847"/>
          <w:p>
            <w:pPr>
              <w:spacing w:after="20"/>
              <w:ind w:left="20"/>
              <w:jc w:val="both"/>
            </w:pPr>
            <w:r>
              <w:rPr>
                <w:rFonts w:ascii="Times New Roman"/>
                <w:b w:val="false"/>
                <w:i w:val="false"/>
                <w:color w:val="000000"/>
                <w:sz w:val="20"/>
              </w:rPr>
              <w:t>
Наименование</w:t>
            </w:r>
          </w:p>
          <w:bookmarkEnd w:id="847"/>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48"/>
          <w:p>
            <w:pPr>
              <w:spacing w:after="20"/>
              <w:ind w:left="20"/>
              <w:jc w:val="both"/>
            </w:pPr>
            <w:r>
              <w:rPr>
                <w:rFonts w:ascii="Times New Roman"/>
                <w:b w:val="false"/>
                <w:i w:val="false"/>
                <w:color w:val="000000"/>
                <w:sz w:val="20"/>
              </w:rPr>
              <w:t xml:space="preserve">
Количество загонов </w:t>
            </w:r>
          </w:p>
          <w:bookmarkEnd w:id="84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849"/>
          <w:p>
            <w:pPr>
              <w:spacing w:after="20"/>
              <w:ind w:left="20"/>
              <w:jc w:val="both"/>
            </w:pPr>
            <w:r>
              <w:rPr>
                <w:rFonts w:ascii="Times New Roman"/>
                <w:b w:val="false"/>
                <w:i w:val="false"/>
                <w:color w:val="000000"/>
                <w:sz w:val="20"/>
              </w:rPr>
              <w:t xml:space="preserve">
Количество загонов </w:t>
            </w:r>
          </w:p>
          <w:bookmarkEnd w:id="849"/>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850"/>
          <w:p>
            <w:pPr>
              <w:spacing w:after="20"/>
              <w:ind w:left="20"/>
              <w:jc w:val="both"/>
            </w:pPr>
            <w:r>
              <w:rPr>
                <w:rFonts w:ascii="Times New Roman"/>
                <w:b w:val="false"/>
                <w:i w:val="false"/>
                <w:color w:val="000000"/>
                <w:sz w:val="20"/>
              </w:rPr>
              <w:t xml:space="preserve">
Количество загонов </w:t>
            </w:r>
          </w:p>
          <w:bookmarkEnd w:id="850"/>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Касыкский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447" w:id="851"/>
    <w:p>
      <w:pPr>
        <w:spacing w:after="0"/>
        <w:ind w:left="0"/>
        <w:jc w:val="both"/>
      </w:pPr>
      <w:r>
        <w:rPr>
          <w:rFonts w:ascii="Times New Roman"/>
          <w:b w:val="false"/>
          <w:i w:val="false"/>
          <w:color w:val="000000"/>
          <w:sz w:val="28"/>
        </w:rPr>
        <w:t>
      Примечание: расшифровка аббревиатур:</w:t>
      </w:r>
    </w:p>
    <w:bookmarkEnd w:id="851"/>
    <w:bookmarkStart w:name="z1448" w:id="852"/>
    <w:p>
      <w:pPr>
        <w:spacing w:after="0"/>
        <w:ind w:left="0"/>
        <w:jc w:val="both"/>
      </w:pPr>
      <w:r>
        <w:rPr>
          <w:rFonts w:ascii="Times New Roman"/>
          <w:b w:val="false"/>
          <w:i w:val="false"/>
          <w:color w:val="000000"/>
          <w:sz w:val="28"/>
        </w:rPr>
        <w:t>
      ВЛС – весенне-летний сезон;</w:t>
      </w:r>
    </w:p>
    <w:bookmarkEnd w:id="852"/>
    <w:bookmarkStart w:name="z1449" w:id="853"/>
    <w:p>
      <w:pPr>
        <w:spacing w:after="0"/>
        <w:ind w:left="0"/>
        <w:jc w:val="both"/>
      </w:pPr>
      <w:r>
        <w:rPr>
          <w:rFonts w:ascii="Times New Roman"/>
          <w:b w:val="false"/>
          <w:i w:val="false"/>
          <w:color w:val="000000"/>
          <w:sz w:val="28"/>
        </w:rPr>
        <w:t>
      ЛОС – летне-осенний сезон;</w:t>
      </w:r>
    </w:p>
    <w:bookmarkEnd w:id="853"/>
    <w:bookmarkStart w:name="z1450" w:id="854"/>
    <w:p>
      <w:pPr>
        <w:spacing w:after="0"/>
        <w:ind w:left="0"/>
        <w:jc w:val="both"/>
      </w:pPr>
      <w:r>
        <w:rPr>
          <w:rFonts w:ascii="Times New Roman"/>
          <w:b w:val="false"/>
          <w:i w:val="false"/>
          <w:color w:val="000000"/>
          <w:sz w:val="28"/>
        </w:rPr>
        <w:t>
      ЛС – летний сезон;</w:t>
      </w:r>
    </w:p>
    <w:bookmarkEnd w:id="854"/>
    <w:bookmarkStart w:name="z1451" w:id="855"/>
    <w:p>
      <w:pPr>
        <w:spacing w:after="0"/>
        <w:ind w:left="0"/>
        <w:jc w:val="both"/>
      </w:pPr>
      <w:r>
        <w:rPr>
          <w:rFonts w:ascii="Times New Roman"/>
          <w:b w:val="false"/>
          <w:i w:val="false"/>
          <w:color w:val="000000"/>
          <w:sz w:val="28"/>
        </w:rPr>
        <w:t>
      ОЗ – отдыхающий загон.</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455" w:id="856"/>
    <w:p>
      <w:pPr>
        <w:spacing w:after="0"/>
        <w:ind w:left="0"/>
        <w:jc w:val="left"/>
      </w:pPr>
      <w:r>
        <w:rPr>
          <w:rFonts w:ascii="Times New Roman"/>
          <w:b/>
          <w:i w:val="false"/>
          <w:color w:val="000000"/>
        </w:rPr>
        <w:t xml:space="preserve"> План по управлению пастбищами и их использованию в Кордайском сельском округе на 2022-2024 годы</w:t>
      </w:r>
    </w:p>
    <w:bookmarkEnd w:id="856"/>
    <w:bookmarkStart w:name="z1456" w:id="857"/>
    <w:p>
      <w:pPr>
        <w:spacing w:after="0"/>
        <w:ind w:left="0"/>
        <w:jc w:val="both"/>
      </w:pPr>
      <w:r>
        <w:rPr>
          <w:rFonts w:ascii="Times New Roman"/>
          <w:b w:val="false"/>
          <w:i w:val="false"/>
          <w:color w:val="000000"/>
          <w:sz w:val="28"/>
        </w:rPr>
        <w:t>
      Настоящий План по управлению пастбищами и их использованию в Кордайском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w:t>
      </w:r>
      <w:r>
        <w:rPr>
          <w:rFonts w:ascii="Times New Roman"/>
          <w:b w:val="false"/>
          <w:i w:val="false"/>
          <w:color w:val="000000"/>
          <w:sz w:val="28"/>
        </w:rPr>
        <w:t>№ 11064</w:t>
      </w:r>
      <w:r>
        <w:rPr>
          <w:rFonts w:ascii="Times New Roman"/>
          <w:b w:val="false"/>
          <w:i w:val="false"/>
          <w:color w:val="000000"/>
          <w:sz w:val="28"/>
        </w:rPr>
        <w:t>).</w:t>
      </w:r>
    </w:p>
    <w:bookmarkEnd w:id="857"/>
    <w:bookmarkStart w:name="z1457" w:id="85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858"/>
    <w:bookmarkStart w:name="z1458" w:id="859"/>
    <w:p>
      <w:pPr>
        <w:spacing w:after="0"/>
        <w:ind w:left="0"/>
        <w:jc w:val="both"/>
      </w:pPr>
      <w:r>
        <w:rPr>
          <w:rFonts w:ascii="Times New Roman"/>
          <w:b w:val="false"/>
          <w:i w:val="false"/>
          <w:color w:val="000000"/>
          <w:sz w:val="28"/>
        </w:rPr>
        <w:t>
      План содержит:</w:t>
      </w:r>
    </w:p>
    <w:bookmarkEnd w:id="859"/>
    <w:bookmarkStart w:name="z1459" w:id="860"/>
    <w:p>
      <w:pPr>
        <w:spacing w:after="0"/>
        <w:ind w:left="0"/>
        <w:jc w:val="both"/>
      </w:pPr>
      <w:r>
        <w:rPr>
          <w:rFonts w:ascii="Times New Roman"/>
          <w:b w:val="false"/>
          <w:i w:val="false"/>
          <w:color w:val="000000"/>
          <w:sz w:val="28"/>
        </w:rPr>
        <w:t>
      3) схему (карту) расположения пастбищ на территории Кордайского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860"/>
    <w:bookmarkStart w:name="z1460" w:id="861"/>
    <w:p>
      <w:pPr>
        <w:spacing w:after="0"/>
        <w:ind w:left="0"/>
        <w:jc w:val="both"/>
      </w:pPr>
      <w:r>
        <w:rPr>
          <w:rFonts w:ascii="Times New Roman"/>
          <w:b w:val="false"/>
          <w:i w:val="false"/>
          <w:color w:val="000000"/>
          <w:sz w:val="28"/>
        </w:rPr>
        <w:t>
      4) приемлемые схемы пастбищеоборотов (приложение 2);</w:t>
      </w:r>
    </w:p>
    <w:bookmarkEnd w:id="861"/>
    <w:bookmarkStart w:name="z1461" w:id="862"/>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862"/>
    <w:bookmarkStart w:name="z1462" w:id="863"/>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863"/>
    <w:bookmarkStart w:name="z1463" w:id="864"/>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864"/>
    <w:bookmarkStart w:name="z1464" w:id="865"/>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865"/>
    <w:bookmarkStart w:name="z1465" w:id="866"/>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866"/>
    <w:bookmarkStart w:name="z1466" w:id="867"/>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867"/>
    <w:bookmarkStart w:name="z1467" w:id="868"/>
    <w:p>
      <w:pPr>
        <w:spacing w:after="0"/>
        <w:ind w:left="0"/>
        <w:jc w:val="both"/>
      </w:pPr>
      <w:r>
        <w:rPr>
          <w:rFonts w:ascii="Times New Roman"/>
          <w:b w:val="false"/>
          <w:i w:val="false"/>
          <w:color w:val="000000"/>
          <w:sz w:val="28"/>
        </w:rPr>
        <w:t>
      По административно-территориальному делению в Кордайском сельском округе имеется 1населенный пункт.</w:t>
      </w:r>
    </w:p>
    <w:bookmarkEnd w:id="868"/>
    <w:bookmarkStart w:name="z1468" w:id="869"/>
    <w:p>
      <w:pPr>
        <w:spacing w:after="0"/>
        <w:ind w:left="0"/>
        <w:jc w:val="both"/>
      </w:pPr>
      <w:r>
        <w:rPr>
          <w:rFonts w:ascii="Times New Roman"/>
          <w:b w:val="false"/>
          <w:i w:val="false"/>
          <w:color w:val="000000"/>
          <w:sz w:val="28"/>
        </w:rPr>
        <w:t>
      Общая площадь территории Кордайского сельского округа 15174,5 га, из них, пашня – 7656,3 га, пастбищные земли – 6781,6 га.</w:t>
      </w:r>
    </w:p>
    <w:bookmarkEnd w:id="869"/>
    <w:bookmarkStart w:name="z1469" w:id="870"/>
    <w:p>
      <w:pPr>
        <w:spacing w:after="0"/>
        <w:ind w:left="0"/>
        <w:jc w:val="both"/>
      </w:pPr>
      <w:r>
        <w:rPr>
          <w:rFonts w:ascii="Times New Roman"/>
          <w:b w:val="false"/>
          <w:i w:val="false"/>
          <w:color w:val="000000"/>
          <w:sz w:val="28"/>
        </w:rPr>
        <w:t>
      По категориям земли подразделяются на:</w:t>
      </w:r>
    </w:p>
    <w:bookmarkEnd w:id="870"/>
    <w:bookmarkStart w:name="z1470" w:id="871"/>
    <w:p>
      <w:pPr>
        <w:spacing w:after="0"/>
        <w:ind w:left="0"/>
        <w:jc w:val="both"/>
      </w:pPr>
      <w:r>
        <w:rPr>
          <w:rFonts w:ascii="Times New Roman"/>
          <w:b w:val="false"/>
          <w:i w:val="false"/>
          <w:color w:val="000000"/>
          <w:sz w:val="28"/>
        </w:rPr>
        <w:t>
      земли сельскохозяйственного назначения – 15174,5 га;</w:t>
      </w:r>
    </w:p>
    <w:bookmarkEnd w:id="871"/>
    <w:bookmarkStart w:name="z1471" w:id="872"/>
    <w:p>
      <w:pPr>
        <w:spacing w:after="0"/>
        <w:ind w:left="0"/>
        <w:jc w:val="both"/>
      </w:pPr>
      <w:r>
        <w:rPr>
          <w:rFonts w:ascii="Times New Roman"/>
          <w:b w:val="false"/>
          <w:i w:val="false"/>
          <w:color w:val="000000"/>
          <w:sz w:val="28"/>
        </w:rPr>
        <w:t>
      земли населенных пунктов - 4980,0 га;</w:t>
      </w:r>
    </w:p>
    <w:bookmarkEnd w:id="872"/>
    <w:bookmarkStart w:name="z1472" w:id="873"/>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- 640,697 га;</w:t>
      </w:r>
    </w:p>
    <w:bookmarkEnd w:id="873"/>
    <w:bookmarkStart w:name="z1473" w:id="874"/>
    <w:p>
      <w:pPr>
        <w:spacing w:after="0"/>
        <w:ind w:left="0"/>
        <w:jc w:val="both"/>
      </w:pPr>
      <w:r>
        <w:rPr>
          <w:rFonts w:ascii="Times New Roman"/>
          <w:b w:val="false"/>
          <w:i w:val="false"/>
          <w:color w:val="000000"/>
          <w:sz w:val="28"/>
        </w:rPr>
        <w:t>
      земли запаса - 235,0 га.</w:t>
      </w:r>
    </w:p>
    <w:bookmarkEnd w:id="874"/>
    <w:bookmarkStart w:name="z1474" w:id="875"/>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мелкоцветковой,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875"/>
    <w:bookmarkStart w:name="z1475" w:id="876"/>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876"/>
    <w:bookmarkStart w:name="z1476" w:id="877"/>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w:t>
      </w:r>
    </w:p>
    <w:bookmarkEnd w:id="877"/>
    <w:bookmarkStart w:name="z1477" w:id="878"/>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878"/>
    <w:bookmarkStart w:name="z1478" w:id="879"/>
    <w:p>
      <w:pPr>
        <w:spacing w:after="0"/>
        <w:ind w:left="0"/>
        <w:jc w:val="both"/>
      </w:pPr>
      <w:r>
        <w:rPr>
          <w:rFonts w:ascii="Times New Roman"/>
          <w:b w:val="false"/>
          <w:i w:val="false"/>
          <w:color w:val="000000"/>
          <w:sz w:val="28"/>
        </w:rPr>
        <w:t>
      Уровень средних дождевых осадков ниже 300 мм.</w:t>
      </w:r>
    </w:p>
    <w:bookmarkEnd w:id="879"/>
    <w:bookmarkStart w:name="z1479" w:id="880"/>
    <w:p>
      <w:pPr>
        <w:spacing w:after="0"/>
        <w:ind w:left="0"/>
        <w:jc w:val="both"/>
      </w:pPr>
      <w:r>
        <w:rPr>
          <w:rFonts w:ascii="Times New Roman"/>
          <w:b w:val="false"/>
          <w:i w:val="false"/>
          <w:color w:val="000000"/>
          <w:sz w:val="28"/>
        </w:rPr>
        <w:t>
      На 1 июля 2022 года в Кордайском сельском округе насчитывается (личное подворье населения и поголовье ТОО, КХ) крупного рогатого скота 10744 голов, из них маточное поголовье 3267 голов, мелкого рогатого скота 41118 голов, 1013 голов лошадей. Из них, на личном подворье населения 2284 головы крупного рогатого скота, 4277 голов мелкого рогатого скота, 681 голов лошадей.</w:t>
      </w:r>
    </w:p>
    <w:bookmarkEnd w:id="880"/>
    <w:bookmarkStart w:name="z1480" w:id="881"/>
    <w:p>
      <w:pPr>
        <w:spacing w:after="0"/>
        <w:ind w:left="0"/>
        <w:jc w:val="both"/>
      </w:pPr>
      <w:r>
        <w:rPr>
          <w:rFonts w:ascii="Times New Roman"/>
          <w:b w:val="false"/>
          <w:i w:val="false"/>
          <w:color w:val="000000"/>
          <w:sz w:val="28"/>
        </w:rPr>
        <w:t>
      Площадь пастбищ составляет 6781,6 га</w:t>
      </w:r>
    </w:p>
    <w:bookmarkEnd w:id="881"/>
    <w:bookmarkStart w:name="z1481" w:id="882"/>
    <w:p>
      <w:pPr>
        <w:spacing w:after="0"/>
        <w:ind w:left="0"/>
        <w:jc w:val="both"/>
      </w:pPr>
      <w:r>
        <w:rPr>
          <w:rFonts w:ascii="Times New Roman"/>
          <w:b w:val="false"/>
          <w:i w:val="false"/>
          <w:color w:val="000000"/>
          <w:sz w:val="28"/>
        </w:rPr>
        <w:t>
      Поголовье в ТОО, крестьянских и фермерских хозяйствах вКордайском сельском округе составляет: крупного рогатого скота 8460 голов, мелкого рогатого скота 36841 голова, 332 голов лошадей.</w:t>
      </w:r>
    </w:p>
    <w:bookmarkEnd w:id="882"/>
    <w:bookmarkStart w:name="z1482" w:id="883"/>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6781 га.</w:t>
      </w:r>
    </w:p>
    <w:bookmarkEnd w:id="883"/>
    <w:bookmarkStart w:name="z1483" w:id="884"/>
    <w:p>
      <w:pPr>
        <w:spacing w:after="0"/>
        <w:ind w:left="0"/>
        <w:jc w:val="both"/>
      </w:pPr>
      <w:r>
        <w:rPr>
          <w:rFonts w:ascii="Times New Roman"/>
          <w:b w:val="false"/>
          <w:i w:val="false"/>
          <w:color w:val="000000"/>
          <w:sz w:val="28"/>
        </w:rPr>
        <w:t>
      Для обеспечения сельскохозяйственных животных по Кордайскому сельскому округу имеются всего 6781,6 га пастбищных угодий. В черте населенных пунктов числится 1699,0 га пастбищ.</w:t>
      </w:r>
    </w:p>
    <w:bookmarkEnd w:id="884"/>
    <w:bookmarkStart w:name="z1484" w:id="885"/>
    <w:p>
      <w:pPr>
        <w:spacing w:after="0"/>
        <w:ind w:left="0"/>
        <w:jc w:val="both"/>
      </w:pPr>
      <w:r>
        <w:rPr>
          <w:rFonts w:ascii="Times New Roman"/>
          <w:b w:val="false"/>
          <w:i w:val="false"/>
          <w:color w:val="000000"/>
          <w:sz w:val="28"/>
        </w:rPr>
        <w:t>
      В Кордайском сельском округе сервитуты для прогона скота не установлены.</w:t>
      </w:r>
    </w:p>
    <w:bookmarkEnd w:id="885"/>
    <w:bookmarkStart w:name="z1485" w:id="886"/>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(Кордайский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1699,0 га, потребность составляет 3220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886"/>
    <w:bookmarkStart w:name="z1486" w:id="887"/>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3220 га, при норме нагрузки на голову КРС – 1,0 га/гол., МРС – 0,1 га/гол., лошадей – 1,0 га/гол.</w:t>
      </w:r>
    </w:p>
    <w:bookmarkEnd w:id="887"/>
    <w:bookmarkStart w:name="z1487" w:id="888"/>
    <w:p>
      <w:pPr>
        <w:spacing w:after="0"/>
        <w:ind w:left="0"/>
        <w:jc w:val="both"/>
      </w:pPr>
      <w:r>
        <w:rPr>
          <w:rFonts w:ascii="Times New Roman"/>
          <w:b w:val="false"/>
          <w:i w:val="false"/>
          <w:color w:val="000000"/>
          <w:sz w:val="28"/>
        </w:rPr>
        <w:t>
      Потребность:</w:t>
      </w:r>
    </w:p>
    <w:bookmarkEnd w:id="888"/>
    <w:bookmarkStart w:name="z1488" w:id="889"/>
    <w:p>
      <w:pPr>
        <w:spacing w:after="0"/>
        <w:ind w:left="0"/>
        <w:jc w:val="both"/>
      </w:pPr>
      <w:r>
        <w:rPr>
          <w:rFonts w:ascii="Times New Roman"/>
          <w:b w:val="false"/>
          <w:i w:val="false"/>
          <w:color w:val="000000"/>
          <w:sz w:val="28"/>
        </w:rPr>
        <w:t>
      для КРС- 458 гол. * 1,0 га/гол. =458 га;</w:t>
      </w:r>
    </w:p>
    <w:bookmarkEnd w:id="889"/>
    <w:bookmarkStart w:name="z1489" w:id="890"/>
    <w:p>
      <w:pPr>
        <w:spacing w:after="0"/>
        <w:ind w:left="0"/>
        <w:jc w:val="both"/>
      </w:pPr>
      <w:r>
        <w:rPr>
          <w:rFonts w:ascii="Times New Roman"/>
          <w:b w:val="false"/>
          <w:i w:val="false"/>
          <w:color w:val="000000"/>
          <w:sz w:val="28"/>
        </w:rPr>
        <w:t>
      для МРС- 1860 гол. * 0,1 га/гол. = 186,0 га;</w:t>
      </w:r>
    </w:p>
    <w:bookmarkEnd w:id="890"/>
    <w:bookmarkStart w:name="z1490" w:id="891"/>
    <w:p>
      <w:pPr>
        <w:spacing w:after="0"/>
        <w:ind w:left="0"/>
        <w:jc w:val="both"/>
      </w:pPr>
      <w:r>
        <w:rPr>
          <w:rFonts w:ascii="Times New Roman"/>
          <w:b w:val="false"/>
          <w:i w:val="false"/>
          <w:color w:val="000000"/>
          <w:sz w:val="28"/>
        </w:rPr>
        <w:t>
      458+186,0=644*5га=3220 га.</w:t>
      </w:r>
    </w:p>
    <w:bookmarkEnd w:id="891"/>
    <w:bookmarkStart w:name="z1491" w:id="892"/>
    <w:p>
      <w:pPr>
        <w:spacing w:after="0"/>
        <w:ind w:left="0"/>
        <w:jc w:val="both"/>
      </w:pPr>
      <w:r>
        <w:rPr>
          <w:rFonts w:ascii="Times New Roman"/>
          <w:b w:val="false"/>
          <w:i w:val="false"/>
          <w:color w:val="000000"/>
          <w:sz w:val="28"/>
        </w:rPr>
        <w:t>
      Сложившуюся потребность пастбищных угодий в размере 3220 га планируется восполнить за счет выпаса сельскохозяйственных животных населения на землях, принадлежащих: Б.Агибаев – 150 га,Л.Айтбаев - 45,0 га,Н.Алібекұлы - 13,5 га, О.Джамбырбаев - 1220,0 га, А.Жұмабай - 3,0 га, Р.Идирисов - 22,0 га, Т.Кулжанбекова - 29,8 га, Ж.Кыстаубаева - 24,6 га, Ш.Молдакалыков - 150,0 га, К.Елдос - 25,0 га, Б.Сауранбаев - 29,0 га, Д.Сырлыбаева - 48,0 га, К.Жанбосынов - 15,0 га, "KGK ltd" ТОО - 542,0 га, "Афион-Кордай" ТОО - 4650,1 га. Барлығы 6967 га.</w:t>
      </w:r>
    </w:p>
    <w:bookmarkEnd w:id="892"/>
    <w:bookmarkStart w:name="z1492" w:id="893"/>
    <w:p>
      <w:pPr>
        <w:spacing w:after="0"/>
        <w:ind w:left="0"/>
        <w:jc w:val="both"/>
      </w:pPr>
      <w:r>
        <w:rPr>
          <w:rFonts w:ascii="Times New Roman"/>
          <w:b w:val="false"/>
          <w:i w:val="false"/>
          <w:color w:val="000000"/>
          <w:sz w:val="28"/>
        </w:rPr>
        <w:t>
      Согласно приложению 5 к настоящему Плану, оставшуюся потребность пастбищ планируется покрыть за счет переселения скота местного населения Кордайского сельского округа на отдаленные 6781,6 га пастбища Кордайского сельского округа.</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Кордайском сельском округе</w:t>
            </w:r>
            <w:r>
              <w:br/>
            </w:r>
            <w:r>
              <w:rPr>
                <w:rFonts w:ascii="Times New Roman"/>
                <w:b w:val="false"/>
                <w:i w:val="false"/>
                <w:color w:val="000000"/>
                <w:sz w:val="20"/>
              </w:rPr>
              <w:t>на 2022-2024 годы</w:t>
            </w:r>
          </w:p>
        </w:tc>
      </w:tr>
    </w:tbl>
    <w:bookmarkStart w:name="z1498" w:id="894"/>
    <w:p>
      <w:pPr>
        <w:spacing w:after="0"/>
        <w:ind w:left="0"/>
        <w:jc w:val="left"/>
      </w:pPr>
      <w:r>
        <w:rPr>
          <w:rFonts w:ascii="Times New Roman"/>
          <w:b/>
          <w:i w:val="false"/>
          <w:color w:val="000000"/>
        </w:rPr>
        <w:t xml:space="preserve"> Схема (карта) расположения пастбищ на территории Кордайского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94"/>
    <w:bookmarkStart w:name="z1499"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896"/>
    <w:p>
      <w:pPr>
        <w:spacing w:after="0"/>
        <w:ind w:left="0"/>
        <w:jc w:val="both"/>
      </w:pPr>
      <w:r>
        <w:rPr>
          <w:rFonts w:ascii="Times New Roman"/>
          <w:b w:val="false"/>
          <w:i w:val="false"/>
          <w:color w:val="000000"/>
          <w:sz w:val="28"/>
        </w:rPr>
        <w:t>
      Условные обозначения:</w:t>
      </w:r>
    </w:p>
    <w:bookmarkEnd w:id="896"/>
    <w:bookmarkStart w:name="z1501"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2" w:id="898"/>
    <w:p>
      <w:pPr>
        <w:spacing w:after="0"/>
        <w:ind w:left="0"/>
        <w:jc w:val="left"/>
      </w:pPr>
      <w:r>
        <w:rPr>
          <w:rFonts w:ascii="Times New Roman"/>
          <w:b/>
          <w:i w:val="false"/>
          <w:color w:val="000000"/>
        </w:rPr>
        <w:t xml:space="preserve"> Список собственников земельных участков на территории Кордайского сельского округа</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Н.Әлібекұлы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О.Джамбырбаев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А.Жумабай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Р.Идрисов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Т.Кулжанбекова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Ж.Кыстаубаева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Ш.Молдакалыков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Қ.Елдос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Б.Сауранбаев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Д.Сырлыбаева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К.Жанбосынов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ТОО"KGK ltd"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"Афион-Кордай"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5 189, 4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1 857, 9</w:t>
            </w:r>
          </w:p>
        </w:tc>
      </w:tr>
    </w:tbl>
    <w:bookmarkStart w:name="z1504" w:id="899"/>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Кордайскому сельскому округу в разрезе населенных пунктов</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Наименвание селького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06" w:id="900"/>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коров-14636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900"/>
    <w:bookmarkStart w:name="z1507" w:id="90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Кордайскому сельскому округу</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Наименвание селького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02"/>
          <w:p>
            <w:pPr>
              <w:spacing w:after="20"/>
              <w:ind w:left="20"/>
              <w:jc w:val="both"/>
            </w:pPr>
            <w:r>
              <w:rPr>
                <w:rFonts w:ascii="Times New Roman"/>
                <w:b w:val="false"/>
                <w:i w:val="false"/>
                <w:color w:val="000000"/>
                <w:sz w:val="20"/>
              </w:rPr>
              <w:t>
Наличие скота</w:t>
            </w:r>
          </w:p>
          <w:bookmarkEnd w:id="902"/>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903"/>
          <w:p>
            <w:pPr>
              <w:spacing w:after="20"/>
              <w:ind w:left="20"/>
              <w:jc w:val="both"/>
            </w:pPr>
            <w:r>
              <w:rPr>
                <w:rFonts w:ascii="Times New Roman"/>
                <w:b w:val="false"/>
                <w:i w:val="false"/>
                <w:color w:val="000000"/>
                <w:sz w:val="20"/>
              </w:rPr>
              <w:t>
Н.Алібекұлы -13,5 О.Джамбырбаев-1220,0</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А.Жұмабай -3,0</w:t>
            </w:r>
          </w:p>
          <w:p>
            <w:pPr>
              <w:spacing w:after="20"/>
              <w:ind w:left="20"/>
              <w:jc w:val="both"/>
            </w:pPr>
            <w:r>
              <w:rPr>
                <w:rFonts w:ascii="Times New Roman"/>
                <w:b w:val="false"/>
                <w:i w:val="false"/>
                <w:color w:val="000000"/>
                <w:sz w:val="20"/>
              </w:rPr>
              <w:t>
</w:t>
            </w:r>
            <w:r>
              <w:rPr>
                <w:rFonts w:ascii="Times New Roman"/>
                <w:b w:val="false"/>
                <w:i w:val="false"/>
                <w:color w:val="000000"/>
                <w:sz w:val="20"/>
              </w:rPr>
              <w:t>Т.Кулжанбекова-29,8</w:t>
            </w:r>
          </w:p>
          <w:p>
            <w:pPr>
              <w:spacing w:after="20"/>
              <w:ind w:left="20"/>
              <w:jc w:val="both"/>
            </w:pPr>
            <w:r>
              <w:rPr>
                <w:rFonts w:ascii="Times New Roman"/>
                <w:b w:val="false"/>
                <w:i w:val="false"/>
                <w:color w:val="000000"/>
                <w:sz w:val="20"/>
              </w:rPr>
              <w:t>
</w:t>
            </w:r>
            <w:r>
              <w:rPr>
                <w:rFonts w:ascii="Times New Roman"/>
                <w:b w:val="false"/>
                <w:i w:val="false"/>
                <w:color w:val="000000"/>
                <w:sz w:val="20"/>
              </w:rPr>
              <w:t>Ж.Кыстаубаева -24,6</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К.Елдос -25,0</w:t>
            </w:r>
          </w:p>
          <w:p>
            <w:pPr>
              <w:spacing w:after="20"/>
              <w:ind w:left="20"/>
              <w:jc w:val="both"/>
            </w:pPr>
            <w:r>
              <w:rPr>
                <w:rFonts w:ascii="Times New Roman"/>
                <w:b w:val="false"/>
                <w:i w:val="false"/>
                <w:color w:val="000000"/>
                <w:sz w:val="20"/>
              </w:rPr>
              <w:t xml:space="preserve">
ТОО "KGK ltd" -542,0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Кордайском сельском округе </w:t>
            </w:r>
            <w:r>
              <w:br/>
            </w:r>
            <w:r>
              <w:rPr>
                <w:rFonts w:ascii="Times New Roman"/>
                <w:b w:val="false"/>
                <w:i w:val="false"/>
                <w:color w:val="000000"/>
                <w:sz w:val="20"/>
              </w:rPr>
              <w:t>на 2022-2024 годы</w:t>
            </w:r>
          </w:p>
        </w:tc>
      </w:tr>
    </w:tbl>
    <w:bookmarkStart w:name="z1520" w:id="904"/>
    <w:p>
      <w:pPr>
        <w:spacing w:after="0"/>
        <w:ind w:left="0"/>
        <w:jc w:val="left"/>
      </w:pPr>
      <w:r>
        <w:rPr>
          <w:rFonts w:ascii="Times New Roman"/>
          <w:b/>
          <w:i w:val="false"/>
          <w:color w:val="000000"/>
        </w:rPr>
        <w:t xml:space="preserve"> Приемлемые схемы пастбищеоборотов</w:t>
      </w:r>
    </w:p>
    <w:bookmarkEnd w:id="904"/>
    <w:bookmarkStart w:name="z1521" w:id="905"/>
    <w:p>
      <w:pPr>
        <w:spacing w:after="0"/>
        <w:ind w:left="0"/>
        <w:jc w:val="left"/>
      </w:pPr>
      <w:r>
        <w:rPr>
          <w:rFonts w:ascii="Times New Roman"/>
          <w:b/>
          <w:i w:val="false"/>
          <w:color w:val="000000"/>
        </w:rPr>
        <w:t xml:space="preserve"> Схема благоприятного пастбищеоборота для Кордайского сельского округа</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06"/>
          <w:p>
            <w:pPr>
              <w:spacing w:after="20"/>
              <w:ind w:left="20"/>
              <w:jc w:val="both"/>
            </w:pPr>
            <w:r>
              <w:rPr>
                <w:rFonts w:ascii="Times New Roman"/>
                <w:b w:val="false"/>
                <w:i w:val="false"/>
                <w:color w:val="000000"/>
                <w:sz w:val="20"/>
              </w:rPr>
              <w:t>
летний</w:t>
            </w:r>
          </w:p>
          <w:bookmarkEnd w:id="90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07"/>
          <w:p>
            <w:pPr>
              <w:spacing w:after="20"/>
              <w:ind w:left="20"/>
              <w:jc w:val="both"/>
            </w:pPr>
            <w:r>
              <w:rPr>
                <w:rFonts w:ascii="Times New Roman"/>
                <w:b w:val="false"/>
                <w:i w:val="false"/>
                <w:color w:val="000000"/>
                <w:sz w:val="20"/>
              </w:rPr>
              <w:t>
осенний</w:t>
            </w:r>
          </w:p>
          <w:bookmarkEnd w:id="907"/>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08"/>
          <w:p>
            <w:pPr>
              <w:spacing w:after="20"/>
              <w:ind w:left="20"/>
              <w:jc w:val="both"/>
            </w:pPr>
            <w:r>
              <w:rPr>
                <w:rFonts w:ascii="Times New Roman"/>
                <w:b w:val="false"/>
                <w:i w:val="false"/>
                <w:color w:val="000000"/>
                <w:sz w:val="20"/>
              </w:rPr>
              <w:t>
отдыхающий</w:t>
            </w:r>
          </w:p>
          <w:bookmarkEnd w:id="908"/>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09"/>
          <w:p>
            <w:pPr>
              <w:spacing w:after="20"/>
              <w:ind w:left="20"/>
              <w:jc w:val="both"/>
            </w:pPr>
            <w:r>
              <w:rPr>
                <w:rFonts w:ascii="Times New Roman"/>
                <w:b w:val="false"/>
                <w:i w:val="false"/>
                <w:color w:val="000000"/>
                <w:sz w:val="20"/>
              </w:rPr>
              <w:t>
летний</w:t>
            </w:r>
          </w:p>
          <w:bookmarkEnd w:id="909"/>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10"/>
          <w:p>
            <w:pPr>
              <w:spacing w:after="20"/>
              <w:ind w:left="20"/>
              <w:jc w:val="both"/>
            </w:pPr>
            <w:r>
              <w:rPr>
                <w:rFonts w:ascii="Times New Roman"/>
                <w:b w:val="false"/>
                <w:i w:val="false"/>
                <w:color w:val="000000"/>
                <w:sz w:val="20"/>
              </w:rPr>
              <w:t>
осенний</w:t>
            </w:r>
          </w:p>
          <w:bookmarkEnd w:id="910"/>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911"/>
          <w:p>
            <w:pPr>
              <w:spacing w:after="20"/>
              <w:ind w:left="20"/>
              <w:jc w:val="both"/>
            </w:pPr>
            <w:r>
              <w:rPr>
                <w:rFonts w:ascii="Times New Roman"/>
                <w:b w:val="false"/>
                <w:i w:val="false"/>
                <w:color w:val="000000"/>
                <w:sz w:val="20"/>
              </w:rPr>
              <w:t>
летний</w:t>
            </w:r>
          </w:p>
          <w:bookmarkEnd w:id="911"/>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912"/>
          <w:p>
            <w:pPr>
              <w:spacing w:after="20"/>
              <w:ind w:left="20"/>
              <w:jc w:val="both"/>
            </w:pPr>
            <w:r>
              <w:rPr>
                <w:rFonts w:ascii="Times New Roman"/>
                <w:b w:val="false"/>
                <w:i w:val="false"/>
                <w:color w:val="000000"/>
                <w:sz w:val="20"/>
              </w:rPr>
              <w:t>
осенний</w:t>
            </w:r>
          </w:p>
          <w:bookmarkEnd w:id="912"/>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1529" w:id="913"/>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Кордайском сельском округе </w:t>
            </w:r>
            <w:r>
              <w:br/>
            </w:r>
            <w:r>
              <w:rPr>
                <w:rFonts w:ascii="Times New Roman"/>
                <w:b w:val="false"/>
                <w:i w:val="false"/>
                <w:color w:val="000000"/>
                <w:sz w:val="20"/>
              </w:rPr>
              <w:t>на 2022-2024 годы</w:t>
            </w:r>
          </w:p>
        </w:tc>
      </w:tr>
    </w:tbl>
    <w:bookmarkStart w:name="z1535" w:id="9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914"/>
    <w:bookmarkStart w:name="z1536"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7" w:id="916"/>
    <w:p>
      <w:pPr>
        <w:spacing w:after="0"/>
        <w:ind w:left="0"/>
        <w:jc w:val="both"/>
      </w:pPr>
      <w:r>
        <w:rPr>
          <w:rFonts w:ascii="Times New Roman"/>
          <w:b w:val="false"/>
          <w:i w:val="false"/>
          <w:color w:val="000000"/>
          <w:sz w:val="28"/>
        </w:rPr>
        <w:t>
      Условные обозначения:</w:t>
      </w:r>
    </w:p>
    <w:bookmarkEnd w:id="916"/>
    <w:bookmarkStart w:name="z1538"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Кордайском сельском округе</w:t>
            </w:r>
            <w:r>
              <w:br/>
            </w:r>
            <w:r>
              <w:rPr>
                <w:rFonts w:ascii="Times New Roman"/>
                <w:b w:val="false"/>
                <w:i w:val="false"/>
                <w:color w:val="000000"/>
                <w:sz w:val="20"/>
              </w:rPr>
              <w:t>на 2022-2024 годы</w:t>
            </w:r>
          </w:p>
        </w:tc>
      </w:tr>
    </w:tbl>
    <w:bookmarkStart w:name="z1544" w:id="9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18"/>
    <w:bookmarkStart w:name="z1545" w:id="919"/>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173(зарегистрирован в Реестре государственной регистрации нормативных правовых актов </w:t>
      </w:r>
      <w:r>
        <w:rPr>
          <w:rFonts w:ascii="Times New Roman"/>
          <w:b w:val="false"/>
          <w:i w:val="false"/>
          <w:color w:val="000000"/>
          <w:sz w:val="28"/>
        </w:rPr>
        <w:t>№ 15090</w:t>
      </w:r>
      <w:r>
        <w:rPr>
          <w:rFonts w:ascii="Times New Roman"/>
          <w:b w:val="false"/>
          <w:i w:val="false"/>
          <w:color w:val="000000"/>
          <w:sz w:val="28"/>
        </w:rPr>
        <w:t>).</w:t>
      </w:r>
    </w:p>
    <w:bookmarkEnd w:id="919"/>
    <w:bookmarkStart w:name="z1546" w:id="920"/>
    <w:p>
      <w:pPr>
        <w:spacing w:after="0"/>
        <w:ind w:left="0"/>
        <w:jc w:val="both"/>
      </w:pPr>
      <w:r>
        <w:rPr>
          <w:rFonts w:ascii="Times New Roman"/>
          <w:b w:val="false"/>
          <w:i w:val="false"/>
          <w:color w:val="000000"/>
          <w:sz w:val="28"/>
        </w:rPr>
        <w:t>
      Оросительные или обводнительные каналы на территории Кордайского сельского округа имеется.</w:t>
      </w:r>
    </w:p>
    <w:bookmarkEnd w:id="920"/>
    <w:bookmarkStart w:name="z1547"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8" w:id="922"/>
    <w:p>
      <w:pPr>
        <w:spacing w:after="0"/>
        <w:ind w:left="0"/>
        <w:jc w:val="left"/>
      </w:pPr>
      <w:r>
        <w:rPr>
          <w:rFonts w:ascii="Times New Roman"/>
          <w:b/>
          <w:i w:val="false"/>
          <w:color w:val="000000"/>
        </w:rPr>
        <w:t xml:space="preserve"> Кордайский сельский округ</w:t>
      </w:r>
    </w:p>
    <w:bookmarkEnd w:id="922"/>
    <w:bookmarkStart w:name="z1549"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0" w:id="924"/>
    <w:p>
      <w:pPr>
        <w:spacing w:after="0"/>
        <w:ind w:left="0"/>
        <w:jc w:val="both"/>
      </w:pPr>
      <w:r>
        <w:rPr>
          <w:rFonts w:ascii="Times New Roman"/>
          <w:b w:val="false"/>
          <w:i w:val="false"/>
          <w:color w:val="000000"/>
          <w:sz w:val="28"/>
        </w:rPr>
        <w:t>
      Условные обозначения:</w:t>
      </w:r>
    </w:p>
    <w:bookmarkEnd w:id="924"/>
    <w:bookmarkStart w:name="z1551"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Кордайском сельском </w:t>
            </w:r>
            <w:r>
              <w:br/>
            </w:r>
            <w:r>
              <w:rPr>
                <w:rFonts w:ascii="Times New Roman"/>
                <w:b w:val="false"/>
                <w:i w:val="false"/>
                <w:color w:val="000000"/>
                <w:sz w:val="20"/>
              </w:rPr>
              <w:t>на 2022-2024 годы</w:t>
            </w:r>
          </w:p>
        </w:tc>
      </w:tr>
    </w:tbl>
    <w:bookmarkStart w:name="z1557" w:id="926"/>
    <w:p>
      <w:pPr>
        <w:spacing w:after="0"/>
        <w:ind w:left="0"/>
        <w:jc w:val="left"/>
      </w:pPr>
      <w:r>
        <w:rPr>
          <w:rFonts w:ascii="Times New Roman"/>
          <w:b/>
          <w:i w:val="false"/>
          <w:color w:val="000000"/>
        </w:rPr>
        <w:t xml:space="preserve"> Кордайский сельский округ – 6781,6 га</w:t>
      </w:r>
    </w:p>
    <w:bookmarkEnd w:id="926"/>
    <w:bookmarkStart w:name="z1558"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928"/>
    <w:p>
      <w:pPr>
        <w:spacing w:after="0"/>
        <w:ind w:left="0"/>
        <w:jc w:val="both"/>
      </w:pPr>
      <w:r>
        <w:rPr>
          <w:rFonts w:ascii="Times New Roman"/>
          <w:b w:val="false"/>
          <w:i w:val="false"/>
          <w:color w:val="000000"/>
          <w:sz w:val="28"/>
        </w:rPr>
        <w:t>
      Условные обозначения:</w:t>
      </w:r>
    </w:p>
    <w:bookmarkEnd w:id="928"/>
    <w:bookmarkStart w:name="z1560"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Кордайском сельском округе </w:t>
            </w:r>
            <w:r>
              <w:br/>
            </w:r>
            <w:r>
              <w:rPr>
                <w:rFonts w:ascii="Times New Roman"/>
                <w:b w:val="false"/>
                <w:i w:val="false"/>
                <w:color w:val="000000"/>
                <w:sz w:val="20"/>
              </w:rPr>
              <w:t>на 2022-2024 годы</w:t>
            </w:r>
          </w:p>
        </w:tc>
      </w:tr>
    </w:tbl>
    <w:bookmarkStart w:name="z1566" w:id="93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931"/>
          <w:p>
            <w:pPr>
              <w:spacing w:after="20"/>
              <w:ind w:left="20"/>
              <w:jc w:val="both"/>
            </w:pPr>
            <w:r>
              <w:rPr>
                <w:rFonts w:ascii="Times New Roman"/>
                <w:b w:val="false"/>
                <w:i w:val="false"/>
                <w:color w:val="000000"/>
                <w:sz w:val="20"/>
              </w:rPr>
              <w:t>
Наименование</w:t>
            </w:r>
          </w:p>
          <w:bookmarkEnd w:id="931"/>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932"/>
          <w:p>
            <w:pPr>
              <w:spacing w:after="20"/>
              <w:ind w:left="20"/>
              <w:jc w:val="both"/>
            </w:pPr>
            <w:r>
              <w:rPr>
                <w:rFonts w:ascii="Times New Roman"/>
                <w:b w:val="false"/>
                <w:i w:val="false"/>
                <w:color w:val="000000"/>
                <w:sz w:val="20"/>
              </w:rPr>
              <w:t xml:space="preserve">
Количество загонов </w:t>
            </w:r>
          </w:p>
          <w:bookmarkEnd w:id="93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933"/>
          <w:p>
            <w:pPr>
              <w:spacing w:after="20"/>
              <w:ind w:left="20"/>
              <w:jc w:val="both"/>
            </w:pPr>
            <w:r>
              <w:rPr>
                <w:rFonts w:ascii="Times New Roman"/>
                <w:b w:val="false"/>
                <w:i w:val="false"/>
                <w:color w:val="000000"/>
                <w:sz w:val="20"/>
              </w:rPr>
              <w:t xml:space="preserve">
Количество загонов </w:t>
            </w:r>
          </w:p>
          <w:bookmarkEnd w:id="933"/>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934"/>
          <w:p>
            <w:pPr>
              <w:spacing w:after="20"/>
              <w:ind w:left="20"/>
              <w:jc w:val="both"/>
            </w:pPr>
            <w:r>
              <w:rPr>
                <w:rFonts w:ascii="Times New Roman"/>
                <w:b w:val="false"/>
                <w:i w:val="false"/>
                <w:color w:val="000000"/>
                <w:sz w:val="20"/>
              </w:rPr>
              <w:t xml:space="preserve">
Количество загонов </w:t>
            </w:r>
          </w:p>
          <w:bookmarkEnd w:id="934"/>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571" w:id="935"/>
    <w:p>
      <w:pPr>
        <w:spacing w:after="0"/>
        <w:ind w:left="0"/>
        <w:jc w:val="both"/>
      </w:pPr>
      <w:r>
        <w:rPr>
          <w:rFonts w:ascii="Times New Roman"/>
          <w:b w:val="false"/>
          <w:i w:val="false"/>
          <w:color w:val="000000"/>
          <w:sz w:val="28"/>
        </w:rPr>
        <w:t>
      Примечание: расшифровка аббревиатур:</w:t>
      </w:r>
    </w:p>
    <w:bookmarkEnd w:id="935"/>
    <w:bookmarkStart w:name="z1572" w:id="936"/>
    <w:p>
      <w:pPr>
        <w:spacing w:after="0"/>
        <w:ind w:left="0"/>
        <w:jc w:val="both"/>
      </w:pPr>
      <w:r>
        <w:rPr>
          <w:rFonts w:ascii="Times New Roman"/>
          <w:b w:val="false"/>
          <w:i w:val="false"/>
          <w:color w:val="000000"/>
          <w:sz w:val="28"/>
        </w:rPr>
        <w:t>
      ВЛС – весенне-летний сезон;</w:t>
      </w:r>
    </w:p>
    <w:bookmarkEnd w:id="936"/>
    <w:bookmarkStart w:name="z1573" w:id="937"/>
    <w:p>
      <w:pPr>
        <w:spacing w:after="0"/>
        <w:ind w:left="0"/>
        <w:jc w:val="both"/>
      </w:pPr>
      <w:r>
        <w:rPr>
          <w:rFonts w:ascii="Times New Roman"/>
          <w:b w:val="false"/>
          <w:i w:val="false"/>
          <w:color w:val="000000"/>
          <w:sz w:val="28"/>
        </w:rPr>
        <w:t>
      ЛОС – летне-осенний сезон;</w:t>
      </w:r>
    </w:p>
    <w:bookmarkEnd w:id="937"/>
    <w:bookmarkStart w:name="z1574" w:id="938"/>
    <w:p>
      <w:pPr>
        <w:spacing w:after="0"/>
        <w:ind w:left="0"/>
        <w:jc w:val="both"/>
      </w:pPr>
      <w:r>
        <w:rPr>
          <w:rFonts w:ascii="Times New Roman"/>
          <w:b w:val="false"/>
          <w:i w:val="false"/>
          <w:color w:val="000000"/>
          <w:sz w:val="28"/>
        </w:rPr>
        <w:t>
      ЛС – летний сезон;</w:t>
      </w:r>
    </w:p>
    <w:bookmarkEnd w:id="938"/>
    <w:bookmarkStart w:name="z1575" w:id="939"/>
    <w:p>
      <w:pPr>
        <w:spacing w:after="0"/>
        <w:ind w:left="0"/>
        <w:jc w:val="both"/>
      </w:pPr>
      <w:r>
        <w:rPr>
          <w:rFonts w:ascii="Times New Roman"/>
          <w:b w:val="false"/>
          <w:i w:val="false"/>
          <w:color w:val="000000"/>
          <w:sz w:val="28"/>
        </w:rPr>
        <w:t>
      ОЗ – отдыхающий загон.</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579" w:id="940"/>
    <w:p>
      <w:pPr>
        <w:spacing w:after="0"/>
        <w:ind w:left="0"/>
        <w:jc w:val="left"/>
      </w:pPr>
      <w:r>
        <w:rPr>
          <w:rFonts w:ascii="Times New Roman"/>
          <w:b/>
          <w:i w:val="false"/>
          <w:color w:val="000000"/>
        </w:rPr>
        <w:t xml:space="preserve"> План по управлению пастбищами и их использованию в Масанчинском сельском округе на 2022-2024 годы</w:t>
      </w:r>
    </w:p>
    <w:bookmarkEnd w:id="940"/>
    <w:bookmarkStart w:name="z1580" w:id="941"/>
    <w:p>
      <w:pPr>
        <w:spacing w:after="0"/>
        <w:ind w:left="0"/>
        <w:jc w:val="both"/>
      </w:pPr>
      <w:r>
        <w:rPr>
          <w:rFonts w:ascii="Times New Roman"/>
          <w:b w:val="false"/>
          <w:i w:val="false"/>
          <w:color w:val="000000"/>
          <w:sz w:val="28"/>
        </w:rPr>
        <w:t>
      Настоящий План по управлению пастбищами и их использованию в Масанчинском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941"/>
    <w:bookmarkStart w:name="z1581" w:id="94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942"/>
    <w:bookmarkStart w:name="z1582" w:id="943"/>
    <w:p>
      <w:pPr>
        <w:spacing w:after="0"/>
        <w:ind w:left="0"/>
        <w:jc w:val="both"/>
      </w:pPr>
      <w:r>
        <w:rPr>
          <w:rFonts w:ascii="Times New Roman"/>
          <w:b w:val="false"/>
          <w:i w:val="false"/>
          <w:color w:val="000000"/>
          <w:sz w:val="28"/>
        </w:rPr>
        <w:t>
      План содержит:</w:t>
      </w:r>
    </w:p>
    <w:bookmarkEnd w:id="943"/>
    <w:bookmarkStart w:name="z1583" w:id="944"/>
    <w:p>
      <w:pPr>
        <w:spacing w:after="0"/>
        <w:ind w:left="0"/>
        <w:jc w:val="both"/>
      </w:pPr>
      <w:r>
        <w:rPr>
          <w:rFonts w:ascii="Times New Roman"/>
          <w:b w:val="false"/>
          <w:i w:val="false"/>
          <w:color w:val="000000"/>
          <w:sz w:val="28"/>
        </w:rPr>
        <w:t>
      5) схему (карту) расположения пастбищ на территории Масанчинского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944"/>
    <w:bookmarkStart w:name="z1584" w:id="945"/>
    <w:p>
      <w:pPr>
        <w:spacing w:after="0"/>
        <w:ind w:left="0"/>
        <w:jc w:val="both"/>
      </w:pPr>
      <w:r>
        <w:rPr>
          <w:rFonts w:ascii="Times New Roman"/>
          <w:b w:val="false"/>
          <w:i w:val="false"/>
          <w:color w:val="000000"/>
          <w:sz w:val="28"/>
        </w:rPr>
        <w:t>
      6) приемлемые схемы пастбищеоборотов (приложение 2);</w:t>
      </w:r>
    </w:p>
    <w:bookmarkEnd w:id="945"/>
    <w:bookmarkStart w:name="z1585" w:id="946"/>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946"/>
    <w:bookmarkStart w:name="z1586" w:id="947"/>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947"/>
    <w:bookmarkStart w:name="z1587" w:id="948"/>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948"/>
    <w:bookmarkStart w:name="z1588" w:id="949"/>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949"/>
    <w:bookmarkStart w:name="z1589" w:id="95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950"/>
    <w:bookmarkStart w:name="z1590" w:id="951"/>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951"/>
    <w:bookmarkStart w:name="z1591" w:id="952"/>
    <w:p>
      <w:pPr>
        <w:spacing w:after="0"/>
        <w:ind w:left="0"/>
        <w:jc w:val="both"/>
      </w:pPr>
      <w:r>
        <w:rPr>
          <w:rFonts w:ascii="Times New Roman"/>
          <w:b w:val="false"/>
          <w:i w:val="false"/>
          <w:color w:val="000000"/>
          <w:sz w:val="28"/>
        </w:rPr>
        <w:t>
      По административно-территориальному делению в Масанчинском сельском округе имеются 3 населенных пункта.</w:t>
      </w:r>
    </w:p>
    <w:bookmarkEnd w:id="952"/>
    <w:bookmarkStart w:name="z1592" w:id="953"/>
    <w:p>
      <w:pPr>
        <w:spacing w:after="0"/>
        <w:ind w:left="0"/>
        <w:jc w:val="both"/>
      </w:pPr>
      <w:r>
        <w:rPr>
          <w:rFonts w:ascii="Times New Roman"/>
          <w:b w:val="false"/>
          <w:i w:val="false"/>
          <w:color w:val="000000"/>
          <w:sz w:val="28"/>
        </w:rPr>
        <w:t>
      Общая площадь территории Масанчинского сельского округа 41519 га, из них, пашня – 7640, пастбищные земли – 23911га.</w:t>
      </w:r>
    </w:p>
    <w:bookmarkEnd w:id="953"/>
    <w:bookmarkStart w:name="z1593" w:id="954"/>
    <w:p>
      <w:pPr>
        <w:spacing w:after="0"/>
        <w:ind w:left="0"/>
        <w:jc w:val="both"/>
      </w:pPr>
      <w:r>
        <w:rPr>
          <w:rFonts w:ascii="Times New Roman"/>
          <w:b w:val="false"/>
          <w:i w:val="false"/>
          <w:color w:val="000000"/>
          <w:sz w:val="28"/>
        </w:rPr>
        <w:t>
      По категориям земли подразделяются на:</w:t>
      </w:r>
    </w:p>
    <w:bookmarkEnd w:id="954"/>
    <w:bookmarkStart w:name="z1594" w:id="955"/>
    <w:p>
      <w:pPr>
        <w:spacing w:after="0"/>
        <w:ind w:left="0"/>
        <w:jc w:val="both"/>
      </w:pPr>
      <w:r>
        <w:rPr>
          <w:rFonts w:ascii="Times New Roman"/>
          <w:b w:val="false"/>
          <w:i w:val="false"/>
          <w:color w:val="000000"/>
          <w:sz w:val="28"/>
        </w:rPr>
        <w:t>
      земли сельскохозяйственного назначения – 26053га;</w:t>
      </w:r>
    </w:p>
    <w:bookmarkEnd w:id="955"/>
    <w:bookmarkStart w:name="z1595" w:id="956"/>
    <w:p>
      <w:pPr>
        <w:spacing w:after="0"/>
        <w:ind w:left="0"/>
        <w:jc w:val="both"/>
      </w:pPr>
      <w:r>
        <w:rPr>
          <w:rFonts w:ascii="Times New Roman"/>
          <w:b w:val="false"/>
          <w:i w:val="false"/>
          <w:color w:val="000000"/>
          <w:sz w:val="28"/>
        </w:rPr>
        <w:t>
      земли населенных пунктов - 2669 га;</w:t>
      </w:r>
    </w:p>
    <w:bookmarkEnd w:id="956"/>
    <w:bookmarkStart w:name="z1596" w:id="957"/>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- 74,5 га;</w:t>
      </w:r>
    </w:p>
    <w:bookmarkEnd w:id="957"/>
    <w:bookmarkStart w:name="z1597" w:id="958"/>
    <w:p>
      <w:pPr>
        <w:spacing w:after="0"/>
        <w:ind w:left="0"/>
        <w:jc w:val="both"/>
      </w:pPr>
      <w:r>
        <w:rPr>
          <w:rFonts w:ascii="Times New Roman"/>
          <w:b w:val="false"/>
          <w:i w:val="false"/>
          <w:color w:val="000000"/>
          <w:sz w:val="28"/>
        </w:rPr>
        <w:t>
      земли запаса - 401,5 га.</w:t>
      </w:r>
    </w:p>
    <w:bookmarkEnd w:id="958"/>
    <w:bookmarkStart w:name="z1598" w:id="959"/>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959"/>
    <w:bookmarkStart w:name="z1599" w:id="960"/>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960"/>
    <w:bookmarkStart w:name="z1600" w:id="961"/>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w:t>
      </w:r>
    </w:p>
    <w:bookmarkEnd w:id="961"/>
    <w:bookmarkStart w:name="z1601" w:id="962"/>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962"/>
    <w:bookmarkStart w:name="z1602" w:id="963"/>
    <w:p>
      <w:pPr>
        <w:spacing w:after="0"/>
        <w:ind w:left="0"/>
        <w:jc w:val="both"/>
      </w:pPr>
      <w:r>
        <w:rPr>
          <w:rFonts w:ascii="Times New Roman"/>
          <w:b w:val="false"/>
          <w:i w:val="false"/>
          <w:color w:val="000000"/>
          <w:sz w:val="28"/>
        </w:rPr>
        <w:t>
      Уровень средних дождевых осадков ниже 300 мм.</w:t>
      </w:r>
    </w:p>
    <w:bookmarkEnd w:id="963"/>
    <w:bookmarkStart w:name="z1603" w:id="964"/>
    <w:p>
      <w:pPr>
        <w:spacing w:after="0"/>
        <w:ind w:left="0"/>
        <w:jc w:val="both"/>
      </w:pPr>
      <w:r>
        <w:rPr>
          <w:rFonts w:ascii="Times New Roman"/>
          <w:b w:val="false"/>
          <w:i w:val="false"/>
          <w:color w:val="000000"/>
          <w:sz w:val="28"/>
        </w:rPr>
        <w:t>
      На 1 июля 2022 года в Масанчинском сельском округе насчитывается (личное подворье населения и поголовье КХ) крупного рогатого скота 3207 голов, из них, маточное поголовье 939 голов, мелкого рогатого скота 20372 головы, 574 головы лошадей.</w:t>
      </w:r>
    </w:p>
    <w:bookmarkEnd w:id="964"/>
    <w:bookmarkStart w:name="z1604" w:id="965"/>
    <w:p>
      <w:pPr>
        <w:spacing w:after="0"/>
        <w:ind w:left="0"/>
        <w:jc w:val="both"/>
      </w:pPr>
      <w:r>
        <w:rPr>
          <w:rFonts w:ascii="Times New Roman"/>
          <w:b w:val="false"/>
          <w:i w:val="false"/>
          <w:color w:val="000000"/>
          <w:sz w:val="28"/>
        </w:rPr>
        <w:t>
      Площадь пастбищ составляет 23911 га.</w:t>
      </w:r>
    </w:p>
    <w:bookmarkEnd w:id="965"/>
    <w:bookmarkStart w:name="z1605" w:id="966"/>
    <w:p>
      <w:pPr>
        <w:spacing w:after="0"/>
        <w:ind w:left="0"/>
        <w:jc w:val="both"/>
      </w:pPr>
      <w:r>
        <w:rPr>
          <w:rFonts w:ascii="Times New Roman"/>
          <w:b w:val="false"/>
          <w:i w:val="false"/>
          <w:color w:val="000000"/>
          <w:sz w:val="28"/>
        </w:rPr>
        <w:t>
      Поголовье в крестьянских и фермерских хозяйствах в Масанчинском сельском округе составляет: крупного рогатого скота 1090 голов, мелкого рогатого скота 5936 голов, 158 голов лошадей.</w:t>
      </w:r>
    </w:p>
    <w:bookmarkEnd w:id="966"/>
    <w:bookmarkStart w:name="z1606" w:id="967"/>
    <w:p>
      <w:pPr>
        <w:spacing w:after="0"/>
        <w:ind w:left="0"/>
        <w:jc w:val="both"/>
      </w:pPr>
      <w:r>
        <w:rPr>
          <w:rFonts w:ascii="Times New Roman"/>
          <w:b w:val="false"/>
          <w:i w:val="false"/>
          <w:color w:val="000000"/>
          <w:sz w:val="28"/>
        </w:rPr>
        <w:t>
      Площадь пастбищ, крестьянских и фермерских хозяйств составляет 19053га.</w:t>
      </w:r>
    </w:p>
    <w:bookmarkEnd w:id="967"/>
    <w:bookmarkStart w:name="z1607" w:id="968"/>
    <w:p>
      <w:pPr>
        <w:spacing w:after="0"/>
        <w:ind w:left="0"/>
        <w:jc w:val="both"/>
      </w:pPr>
      <w:r>
        <w:rPr>
          <w:rFonts w:ascii="Times New Roman"/>
          <w:b w:val="false"/>
          <w:i w:val="false"/>
          <w:color w:val="000000"/>
          <w:sz w:val="28"/>
        </w:rPr>
        <w:t>
      Для обеспечения сельскохозяйственных животных по Масанчинскому сельскому округу имеются всего 19057га пастбищных угодий. В черте населенных пунктов числится 1354га пастбищ.</w:t>
      </w:r>
    </w:p>
    <w:bookmarkEnd w:id="968"/>
    <w:bookmarkStart w:name="z1608" w:id="969"/>
    <w:p>
      <w:pPr>
        <w:spacing w:after="0"/>
        <w:ind w:left="0"/>
        <w:jc w:val="both"/>
      </w:pPr>
      <w:r>
        <w:rPr>
          <w:rFonts w:ascii="Times New Roman"/>
          <w:b w:val="false"/>
          <w:i w:val="false"/>
          <w:color w:val="000000"/>
          <w:sz w:val="28"/>
        </w:rPr>
        <w:t>
      В Масанчинском сельском округе сервитуты для прогона скота не установлены.</w:t>
      </w:r>
    </w:p>
    <w:bookmarkEnd w:id="969"/>
    <w:bookmarkStart w:name="z1609" w:id="970"/>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по содержанию маточного (дойного) поголовья сельскохозяйственных животных для нужд местного населения (Масаншинский сельский округ) составляет 1354 га, при норме нагрузки 5 га/голов потребность составляет 825 га. Сложившуюся потребность в пастбищных угодьях необходимо восполнить за счет выкупа земель для государственных нужд.</w:t>
      </w:r>
    </w:p>
    <w:bookmarkEnd w:id="970"/>
    <w:bookmarkStart w:name="z1610" w:id="971"/>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825 га, при норме нагрузки на голову КРС – 1,0 га/гол., МРС – 0,1 га/гол., лошадей – 1,0 га/гол.</w:t>
      </w:r>
    </w:p>
    <w:bookmarkEnd w:id="971"/>
    <w:bookmarkStart w:name="z1611" w:id="972"/>
    <w:p>
      <w:pPr>
        <w:spacing w:after="0"/>
        <w:ind w:left="0"/>
        <w:jc w:val="both"/>
      </w:pPr>
      <w:r>
        <w:rPr>
          <w:rFonts w:ascii="Times New Roman"/>
          <w:b w:val="false"/>
          <w:i w:val="false"/>
          <w:color w:val="000000"/>
          <w:sz w:val="28"/>
        </w:rPr>
        <w:t>
      Потребность:</w:t>
      </w:r>
    </w:p>
    <w:bookmarkEnd w:id="972"/>
    <w:bookmarkStart w:name="z1612" w:id="973"/>
    <w:p>
      <w:pPr>
        <w:spacing w:after="0"/>
        <w:ind w:left="0"/>
        <w:jc w:val="both"/>
      </w:pPr>
      <w:r>
        <w:rPr>
          <w:rFonts w:ascii="Times New Roman"/>
          <w:b w:val="false"/>
          <w:i w:val="false"/>
          <w:color w:val="000000"/>
          <w:sz w:val="28"/>
        </w:rPr>
        <w:t>
      для КРС- 80 гол. * 1,0 га/гол. = 80 га;</w:t>
      </w:r>
    </w:p>
    <w:bookmarkEnd w:id="973"/>
    <w:bookmarkStart w:name="z1613" w:id="974"/>
    <w:p>
      <w:pPr>
        <w:spacing w:after="0"/>
        <w:ind w:left="0"/>
        <w:jc w:val="both"/>
      </w:pPr>
      <w:r>
        <w:rPr>
          <w:rFonts w:ascii="Times New Roman"/>
          <w:b w:val="false"/>
          <w:i w:val="false"/>
          <w:color w:val="000000"/>
          <w:sz w:val="28"/>
        </w:rPr>
        <w:t>
      для МРС- 850 гол. * 0,1 га/гол. = 85,0 га;</w:t>
      </w:r>
    </w:p>
    <w:bookmarkEnd w:id="974"/>
    <w:bookmarkStart w:name="z1614" w:id="975"/>
    <w:p>
      <w:pPr>
        <w:spacing w:after="0"/>
        <w:ind w:left="0"/>
        <w:jc w:val="both"/>
      </w:pPr>
      <w:r>
        <w:rPr>
          <w:rFonts w:ascii="Times New Roman"/>
          <w:b w:val="false"/>
          <w:i w:val="false"/>
          <w:color w:val="000000"/>
          <w:sz w:val="28"/>
        </w:rPr>
        <w:t>
      80+85=165*5=825 га.</w:t>
      </w:r>
    </w:p>
    <w:bookmarkEnd w:id="975"/>
    <w:bookmarkStart w:name="z1615" w:id="976"/>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Масанчинского сельского округа отнести на отгонные пастбища Масанчинского сельского округа – 23911 га согласно приложению 5 к настоящему Плану.</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Масанчинском сельском </w:t>
            </w:r>
            <w:r>
              <w:br/>
            </w:r>
            <w:r>
              <w:rPr>
                <w:rFonts w:ascii="Times New Roman"/>
                <w:b w:val="false"/>
                <w:i w:val="false"/>
                <w:color w:val="000000"/>
                <w:sz w:val="20"/>
              </w:rPr>
              <w:t>округе</w:t>
            </w:r>
            <w:r>
              <w:rPr>
                <w:rFonts w:ascii="Times New Roman"/>
                <w:b w:val="false"/>
                <w:i w:val="false"/>
                <w:color w:val="000000"/>
                <w:sz w:val="20"/>
              </w:rPr>
              <w:t xml:space="preserve"> на 2022-2024 годы</w:t>
            </w:r>
          </w:p>
        </w:tc>
      </w:tr>
    </w:tbl>
    <w:bookmarkStart w:name="z1621" w:id="977"/>
    <w:p>
      <w:pPr>
        <w:spacing w:after="0"/>
        <w:ind w:left="0"/>
        <w:jc w:val="left"/>
      </w:pPr>
      <w:r>
        <w:rPr>
          <w:rFonts w:ascii="Times New Roman"/>
          <w:b/>
          <w:i w:val="false"/>
          <w:color w:val="000000"/>
        </w:rPr>
        <w:t xml:space="preserve"> Схема (карта) расположения пастбищ на территории Масанчинского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977"/>
    <w:bookmarkStart w:name="z1622"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3" w:id="979"/>
    <w:p>
      <w:pPr>
        <w:spacing w:after="0"/>
        <w:ind w:left="0"/>
        <w:jc w:val="both"/>
      </w:pPr>
      <w:r>
        <w:rPr>
          <w:rFonts w:ascii="Times New Roman"/>
          <w:b w:val="false"/>
          <w:i w:val="false"/>
          <w:color w:val="000000"/>
          <w:sz w:val="28"/>
        </w:rPr>
        <w:t>
      Условные обозначения:</w:t>
      </w:r>
    </w:p>
    <w:bookmarkEnd w:id="979"/>
    <w:bookmarkStart w:name="z1624"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3152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3152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5" w:id="981"/>
    <w:p>
      <w:pPr>
        <w:spacing w:after="0"/>
        <w:ind w:left="0"/>
        <w:jc w:val="left"/>
      </w:pPr>
      <w:r>
        <w:rPr>
          <w:rFonts w:ascii="Times New Roman"/>
          <w:b/>
          <w:i w:val="false"/>
          <w:color w:val="000000"/>
        </w:rPr>
        <w:t xml:space="preserve"> Список собственников земельных участков на территории Масанчинском сельского округа</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Л.Суалир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Х.Чонтей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Э.Имаров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А.Лоу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И.Усыров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И.Нуну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И.Чиахунов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С.Машанло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Л:Двумаров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Л.Лисыр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Ш.Быйджангуйди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Л.Губеев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Е.Беваз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Ю.Джаахунов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Л.Маджин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С.Хуров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М.Сошанло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Ю.Беква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Н.Губе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К.Динва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К.Уджур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Ю.Санва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А.Сваров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А.Хахар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И.Щимеев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И.Биню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И.Харсанов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Щ.Дауров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Д.Гуйахунов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А.Нуну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А.Джинлиров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Л.Ханхан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Д.Вансан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А.Двумаров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Л.Хан-Хан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А.Джинлиров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Р.Губар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И.Чиров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Р.Чиров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С.Мекебаева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Д.Омуралиева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Е.Джунусов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Х.Байбатчааев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Д.Болусбеков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С.Сагадилов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Д.Ибраимов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Г.Карасартов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Ч.Даньяров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Д.Деркенбаев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Е.Данаев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З.Мамутов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С.Малжанов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Т.Калкабаев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Т.Тургунбаев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Р.Терликбаев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И.Айдиров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Д.Арли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Е.Байбосунов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А.Сопиев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И.Махар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О.Джинваз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М.Сатыбалдиев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6 414, 8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12 620, 2</w:t>
            </w:r>
          </w:p>
        </w:tc>
      </w:tr>
    </w:tbl>
    <w:bookmarkStart w:name="z1627" w:id="982"/>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Масанчинкому сельскому округу</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bl>
    <w:bookmarkStart w:name="z1629" w:id="983"/>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коров-1066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983"/>
    <w:bookmarkStart w:name="z1630" w:id="984"/>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Масанчинскому сельскому округу</w:t>
      </w:r>
    </w:p>
    <w:bookmarkEnd w:id="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985"/>
          <w:p>
            <w:pPr>
              <w:spacing w:after="20"/>
              <w:ind w:left="20"/>
              <w:jc w:val="both"/>
            </w:pPr>
            <w:r>
              <w:rPr>
                <w:rFonts w:ascii="Times New Roman"/>
                <w:b w:val="false"/>
                <w:i w:val="false"/>
                <w:color w:val="000000"/>
                <w:sz w:val="20"/>
              </w:rPr>
              <w:t>
Наличие скота</w:t>
            </w:r>
          </w:p>
          <w:bookmarkEnd w:id="985"/>
          <w:p>
            <w:pPr>
              <w:spacing w:after="20"/>
              <w:ind w:left="20"/>
              <w:jc w:val="both"/>
            </w:pPr>
            <w:r>
              <w:rPr>
                <w:rFonts w:ascii="Times New Roman"/>
                <w:b w:val="false"/>
                <w:i w:val="false"/>
                <w:color w:val="000000"/>
                <w:sz w:val="20"/>
              </w:rPr>
              <w:t>
по видам, (гол)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Масанчинский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50 067, 1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986"/>
          <w:p>
            <w:pPr>
              <w:spacing w:after="20"/>
              <w:ind w:left="20"/>
              <w:jc w:val="both"/>
            </w:pPr>
            <w:r>
              <w:rPr>
                <w:rFonts w:ascii="Times New Roman"/>
                <w:b w:val="false"/>
                <w:i w:val="false"/>
                <w:color w:val="000000"/>
                <w:sz w:val="20"/>
              </w:rPr>
              <w:t>
Суалир Р. - 50</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Чонтей Х. - 748</w:t>
            </w:r>
          </w:p>
          <w:p>
            <w:pPr>
              <w:spacing w:after="20"/>
              <w:ind w:left="20"/>
              <w:jc w:val="both"/>
            </w:pPr>
            <w:r>
              <w:rPr>
                <w:rFonts w:ascii="Times New Roman"/>
                <w:b w:val="false"/>
                <w:i w:val="false"/>
                <w:color w:val="000000"/>
                <w:sz w:val="20"/>
              </w:rPr>
              <w:t>
</w:t>
            </w:r>
            <w:r>
              <w:rPr>
                <w:rFonts w:ascii="Times New Roman"/>
                <w:b w:val="false"/>
                <w:i w:val="false"/>
                <w:color w:val="000000"/>
                <w:sz w:val="20"/>
              </w:rPr>
              <w:t>Имаров Э. - 341</w:t>
            </w:r>
          </w:p>
          <w:p>
            <w:pPr>
              <w:spacing w:after="20"/>
              <w:ind w:left="20"/>
              <w:jc w:val="both"/>
            </w:pPr>
            <w:r>
              <w:rPr>
                <w:rFonts w:ascii="Times New Roman"/>
                <w:b w:val="false"/>
                <w:i w:val="false"/>
                <w:color w:val="000000"/>
                <w:sz w:val="20"/>
              </w:rPr>
              <w:t>
</w:t>
            </w:r>
            <w:r>
              <w:rPr>
                <w:rFonts w:ascii="Times New Roman"/>
                <w:b w:val="false"/>
                <w:i w:val="false"/>
                <w:color w:val="000000"/>
                <w:sz w:val="20"/>
              </w:rPr>
              <w:t>Лоу А. - 94</w:t>
            </w:r>
          </w:p>
          <w:p>
            <w:pPr>
              <w:spacing w:after="20"/>
              <w:ind w:left="20"/>
              <w:jc w:val="both"/>
            </w:pPr>
            <w:r>
              <w:rPr>
                <w:rFonts w:ascii="Times New Roman"/>
                <w:b w:val="false"/>
                <w:i w:val="false"/>
                <w:color w:val="000000"/>
                <w:sz w:val="20"/>
              </w:rPr>
              <w:t>
</w:t>
            </w:r>
            <w:r>
              <w:rPr>
                <w:rFonts w:ascii="Times New Roman"/>
                <w:b w:val="false"/>
                <w:i w:val="false"/>
                <w:color w:val="000000"/>
                <w:sz w:val="20"/>
              </w:rPr>
              <w:t>Усыров И. – 278</w:t>
            </w:r>
          </w:p>
          <w:p>
            <w:pPr>
              <w:spacing w:after="20"/>
              <w:ind w:left="20"/>
              <w:jc w:val="both"/>
            </w:pPr>
            <w:r>
              <w:rPr>
                <w:rFonts w:ascii="Times New Roman"/>
                <w:b w:val="false"/>
                <w:i w:val="false"/>
                <w:color w:val="000000"/>
                <w:sz w:val="20"/>
              </w:rPr>
              <w:t>
</w:t>
            </w:r>
            <w:r>
              <w:rPr>
                <w:rFonts w:ascii="Times New Roman"/>
                <w:b w:val="false"/>
                <w:i w:val="false"/>
                <w:color w:val="000000"/>
                <w:sz w:val="20"/>
              </w:rPr>
              <w:t>Нуну И. - 393</w:t>
            </w:r>
          </w:p>
          <w:p>
            <w:pPr>
              <w:spacing w:after="20"/>
              <w:ind w:left="20"/>
              <w:jc w:val="both"/>
            </w:pPr>
            <w:r>
              <w:rPr>
                <w:rFonts w:ascii="Times New Roman"/>
                <w:b w:val="false"/>
                <w:i w:val="false"/>
                <w:color w:val="000000"/>
                <w:sz w:val="20"/>
              </w:rPr>
              <w:t>
</w:t>
            </w:r>
            <w:r>
              <w:rPr>
                <w:rFonts w:ascii="Times New Roman"/>
                <w:b w:val="false"/>
                <w:i w:val="false"/>
                <w:color w:val="000000"/>
                <w:sz w:val="20"/>
              </w:rPr>
              <w:t>Чиахунов И. - 33</w:t>
            </w:r>
          </w:p>
          <w:p>
            <w:pPr>
              <w:spacing w:after="20"/>
              <w:ind w:left="20"/>
              <w:jc w:val="both"/>
            </w:pPr>
            <w:r>
              <w:rPr>
                <w:rFonts w:ascii="Times New Roman"/>
                <w:b w:val="false"/>
                <w:i w:val="false"/>
                <w:color w:val="000000"/>
                <w:sz w:val="20"/>
              </w:rPr>
              <w:t>
</w:t>
            </w:r>
            <w:r>
              <w:rPr>
                <w:rFonts w:ascii="Times New Roman"/>
                <w:b w:val="false"/>
                <w:i w:val="false"/>
                <w:color w:val="000000"/>
                <w:sz w:val="20"/>
              </w:rPr>
              <w:t>Двумаров Л. - 67</w:t>
            </w:r>
          </w:p>
          <w:p>
            <w:pPr>
              <w:spacing w:after="20"/>
              <w:ind w:left="20"/>
              <w:jc w:val="both"/>
            </w:pPr>
            <w:r>
              <w:rPr>
                <w:rFonts w:ascii="Times New Roman"/>
                <w:b w:val="false"/>
                <w:i w:val="false"/>
                <w:color w:val="000000"/>
                <w:sz w:val="20"/>
              </w:rPr>
              <w:t>
</w:t>
            </w:r>
            <w:r>
              <w:rPr>
                <w:rFonts w:ascii="Times New Roman"/>
                <w:b w:val="false"/>
                <w:i w:val="false"/>
                <w:color w:val="000000"/>
                <w:sz w:val="20"/>
              </w:rPr>
              <w:t>Лисыр Л - 50</w:t>
            </w:r>
          </w:p>
          <w:p>
            <w:pPr>
              <w:spacing w:after="20"/>
              <w:ind w:left="20"/>
              <w:jc w:val="both"/>
            </w:pPr>
            <w:r>
              <w:rPr>
                <w:rFonts w:ascii="Times New Roman"/>
                <w:b w:val="false"/>
                <w:i w:val="false"/>
                <w:color w:val="000000"/>
                <w:sz w:val="20"/>
              </w:rPr>
              <w:t>
</w:t>
            </w:r>
            <w:r>
              <w:rPr>
                <w:rFonts w:ascii="Times New Roman"/>
                <w:b w:val="false"/>
                <w:i w:val="false"/>
                <w:color w:val="000000"/>
                <w:sz w:val="20"/>
              </w:rPr>
              <w:t>Быйджангуди Ш. - 428</w:t>
            </w:r>
          </w:p>
          <w:p>
            <w:pPr>
              <w:spacing w:after="20"/>
              <w:ind w:left="20"/>
              <w:jc w:val="both"/>
            </w:pPr>
            <w:r>
              <w:rPr>
                <w:rFonts w:ascii="Times New Roman"/>
                <w:b w:val="false"/>
                <w:i w:val="false"/>
                <w:color w:val="000000"/>
                <w:sz w:val="20"/>
              </w:rPr>
              <w:t>
</w:t>
            </w:r>
            <w:r>
              <w:rPr>
                <w:rFonts w:ascii="Times New Roman"/>
                <w:b w:val="false"/>
                <w:i w:val="false"/>
                <w:color w:val="000000"/>
                <w:sz w:val="20"/>
              </w:rPr>
              <w:t>Губеев Л. - 50</w:t>
            </w:r>
          </w:p>
          <w:p>
            <w:pPr>
              <w:spacing w:after="20"/>
              <w:ind w:left="20"/>
              <w:jc w:val="both"/>
            </w:pPr>
            <w:r>
              <w:rPr>
                <w:rFonts w:ascii="Times New Roman"/>
                <w:b w:val="false"/>
                <w:i w:val="false"/>
                <w:color w:val="000000"/>
                <w:sz w:val="20"/>
              </w:rPr>
              <w:t>
</w:t>
            </w:r>
            <w:r>
              <w:rPr>
                <w:rFonts w:ascii="Times New Roman"/>
                <w:b w:val="false"/>
                <w:i w:val="false"/>
                <w:color w:val="000000"/>
                <w:sz w:val="20"/>
              </w:rPr>
              <w:t>Беваз Есар - 599</w:t>
            </w:r>
          </w:p>
          <w:p>
            <w:pPr>
              <w:spacing w:after="20"/>
              <w:ind w:left="20"/>
              <w:jc w:val="both"/>
            </w:pPr>
            <w:r>
              <w:rPr>
                <w:rFonts w:ascii="Times New Roman"/>
                <w:b w:val="false"/>
                <w:i w:val="false"/>
                <w:color w:val="000000"/>
                <w:sz w:val="20"/>
              </w:rPr>
              <w:t>
</w:t>
            </w:r>
            <w:r>
              <w:rPr>
                <w:rFonts w:ascii="Times New Roman"/>
                <w:b w:val="false"/>
                <w:i w:val="false"/>
                <w:color w:val="000000"/>
                <w:sz w:val="20"/>
              </w:rPr>
              <w:t>Джааханов Ю. - 60</w:t>
            </w:r>
          </w:p>
          <w:p>
            <w:pPr>
              <w:spacing w:after="20"/>
              <w:ind w:left="20"/>
              <w:jc w:val="both"/>
            </w:pPr>
            <w:r>
              <w:rPr>
                <w:rFonts w:ascii="Times New Roman"/>
                <w:b w:val="false"/>
                <w:i w:val="false"/>
                <w:color w:val="000000"/>
                <w:sz w:val="20"/>
              </w:rPr>
              <w:t>
</w:t>
            </w:r>
            <w:r>
              <w:rPr>
                <w:rFonts w:ascii="Times New Roman"/>
                <w:b w:val="false"/>
                <w:i w:val="false"/>
                <w:color w:val="000000"/>
                <w:sz w:val="20"/>
              </w:rPr>
              <w:t>Хуров С. - 389</w:t>
            </w:r>
          </w:p>
          <w:p>
            <w:pPr>
              <w:spacing w:after="20"/>
              <w:ind w:left="20"/>
              <w:jc w:val="both"/>
            </w:pPr>
            <w:r>
              <w:rPr>
                <w:rFonts w:ascii="Times New Roman"/>
                <w:b w:val="false"/>
                <w:i w:val="false"/>
                <w:color w:val="000000"/>
                <w:sz w:val="20"/>
              </w:rPr>
              <w:t>
</w:t>
            </w:r>
            <w:r>
              <w:rPr>
                <w:rFonts w:ascii="Times New Roman"/>
                <w:b w:val="false"/>
                <w:i w:val="false"/>
                <w:color w:val="000000"/>
                <w:sz w:val="20"/>
              </w:rPr>
              <w:t>Сошанло М. - 246</w:t>
            </w:r>
          </w:p>
          <w:p>
            <w:pPr>
              <w:spacing w:after="20"/>
              <w:ind w:left="20"/>
              <w:jc w:val="both"/>
            </w:pPr>
            <w:r>
              <w:rPr>
                <w:rFonts w:ascii="Times New Roman"/>
                <w:b w:val="false"/>
                <w:i w:val="false"/>
                <w:color w:val="000000"/>
                <w:sz w:val="20"/>
              </w:rPr>
              <w:t>
</w:t>
            </w:r>
            <w:r>
              <w:rPr>
                <w:rFonts w:ascii="Times New Roman"/>
                <w:b w:val="false"/>
                <w:i w:val="false"/>
                <w:color w:val="000000"/>
                <w:sz w:val="20"/>
              </w:rPr>
              <w:t>Беква Ю. 7 - 634</w:t>
            </w:r>
          </w:p>
          <w:p>
            <w:pPr>
              <w:spacing w:after="20"/>
              <w:ind w:left="20"/>
              <w:jc w:val="both"/>
            </w:pPr>
            <w:r>
              <w:rPr>
                <w:rFonts w:ascii="Times New Roman"/>
                <w:b w:val="false"/>
                <w:i w:val="false"/>
                <w:color w:val="000000"/>
                <w:sz w:val="20"/>
              </w:rPr>
              <w:t>
</w:t>
            </w:r>
            <w:r>
              <w:rPr>
                <w:rFonts w:ascii="Times New Roman"/>
                <w:b w:val="false"/>
                <w:i w:val="false"/>
                <w:color w:val="000000"/>
                <w:sz w:val="20"/>
              </w:rPr>
              <w:t>Губе Н. - 63</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Динва .К. - 920</w:t>
            </w:r>
          </w:p>
          <w:p>
            <w:pPr>
              <w:spacing w:after="20"/>
              <w:ind w:left="20"/>
              <w:jc w:val="both"/>
            </w:pPr>
            <w:r>
              <w:rPr>
                <w:rFonts w:ascii="Times New Roman"/>
                <w:b w:val="false"/>
                <w:i w:val="false"/>
                <w:color w:val="000000"/>
                <w:sz w:val="20"/>
              </w:rPr>
              <w:t>
</w:t>
            </w:r>
            <w:r>
              <w:rPr>
                <w:rFonts w:ascii="Times New Roman"/>
                <w:b w:val="false"/>
                <w:i w:val="false"/>
                <w:color w:val="000000"/>
                <w:sz w:val="20"/>
              </w:rPr>
              <w:t>Уджур К. - 2026</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Санва И.326</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Сваров А. - 1162</w:t>
            </w:r>
          </w:p>
          <w:p>
            <w:pPr>
              <w:spacing w:after="20"/>
              <w:ind w:left="20"/>
              <w:jc w:val="both"/>
            </w:pPr>
            <w:r>
              <w:rPr>
                <w:rFonts w:ascii="Times New Roman"/>
                <w:b w:val="false"/>
                <w:i w:val="false"/>
                <w:color w:val="000000"/>
                <w:sz w:val="20"/>
              </w:rPr>
              <w:t>
</w:t>
            </w:r>
            <w:r>
              <w:rPr>
                <w:rFonts w:ascii="Times New Roman"/>
                <w:b w:val="false"/>
                <w:i w:val="false"/>
                <w:color w:val="000000"/>
                <w:sz w:val="20"/>
              </w:rPr>
              <w:t>Хахар А. - 421</w:t>
            </w:r>
          </w:p>
          <w:p>
            <w:pPr>
              <w:spacing w:after="20"/>
              <w:ind w:left="20"/>
              <w:jc w:val="both"/>
            </w:pPr>
            <w:r>
              <w:rPr>
                <w:rFonts w:ascii="Times New Roman"/>
                <w:b w:val="false"/>
                <w:i w:val="false"/>
                <w:color w:val="000000"/>
                <w:sz w:val="20"/>
              </w:rPr>
              <w:t>
</w:t>
            </w:r>
            <w:r>
              <w:rPr>
                <w:rFonts w:ascii="Times New Roman"/>
                <w:b w:val="false"/>
                <w:i w:val="false"/>
                <w:color w:val="000000"/>
                <w:sz w:val="20"/>
              </w:rPr>
              <w:t>Щимеев И. - 350</w:t>
            </w:r>
          </w:p>
          <w:p>
            <w:pPr>
              <w:spacing w:after="20"/>
              <w:ind w:left="20"/>
              <w:jc w:val="both"/>
            </w:pPr>
            <w:r>
              <w:rPr>
                <w:rFonts w:ascii="Times New Roman"/>
                <w:b w:val="false"/>
                <w:i w:val="false"/>
                <w:color w:val="000000"/>
                <w:sz w:val="20"/>
              </w:rPr>
              <w:t>
</w:t>
            </w:r>
            <w:r>
              <w:rPr>
                <w:rFonts w:ascii="Times New Roman"/>
                <w:b w:val="false"/>
                <w:i w:val="false"/>
                <w:color w:val="000000"/>
                <w:sz w:val="20"/>
              </w:rPr>
              <w:t>Биню Ю. - 755</w:t>
            </w:r>
          </w:p>
          <w:p>
            <w:pPr>
              <w:spacing w:after="20"/>
              <w:ind w:left="20"/>
              <w:jc w:val="both"/>
            </w:pPr>
            <w:r>
              <w:rPr>
                <w:rFonts w:ascii="Times New Roman"/>
                <w:b w:val="false"/>
                <w:i w:val="false"/>
                <w:color w:val="000000"/>
                <w:sz w:val="20"/>
              </w:rPr>
              <w:t>
</w:t>
            </w:r>
            <w:r>
              <w:rPr>
                <w:rFonts w:ascii="Times New Roman"/>
                <w:b w:val="false"/>
                <w:i w:val="false"/>
                <w:color w:val="000000"/>
                <w:sz w:val="20"/>
              </w:rPr>
              <w:t>Харсанов И. - 357</w:t>
            </w:r>
          </w:p>
          <w:p>
            <w:pPr>
              <w:spacing w:after="20"/>
              <w:ind w:left="20"/>
              <w:jc w:val="both"/>
            </w:pPr>
            <w:r>
              <w:rPr>
                <w:rFonts w:ascii="Times New Roman"/>
                <w:b w:val="false"/>
                <w:i w:val="false"/>
                <w:color w:val="000000"/>
                <w:sz w:val="20"/>
              </w:rPr>
              <w:t>
</w:t>
            </w:r>
            <w:r>
              <w:rPr>
                <w:rFonts w:ascii="Times New Roman"/>
                <w:b w:val="false"/>
                <w:i w:val="false"/>
                <w:color w:val="000000"/>
                <w:sz w:val="20"/>
              </w:rPr>
              <w:t>Дауров Щ. - 475</w:t>
            </w:r>
          </w:p>
          <w:p>
            <w:pPr>
              <w:spacing w:after="20"/>
              <w:ind w:left="20"/>
              <w:jc w:val="both"/>
            </w:pPr>
            <w:r>
              <w:rPr>
                <w:rFonts w:ascii="Times New Roman"/>
                <w:b w:val="false"/>
                <w:i w:val="false"/>
                <w:color w:val="000000"/>
                <w:sz w:val="20"/>
              </w:rPr>
              <w:t>
</w:t>
            </w:r>
            <w:r>
              <w:rPr>
                <w:rFonts w:ascii="Times New Roman"/>
                <w:b w:val="false"/>
                <w:i w:val="false"/>
                <w:color w:val="000000"/>
                <w:sz w:val="20"/>
              </w:rPr>
              <w:t>Гуйхунов Д. - 25</w:t>
            </w:r>
          </w:p>
          <w:p>
            <w:pPr>
              <w:spacing w:after="20"/>
              <w:ind w:left="20"/>
              <w:jc w:val="both"/>
            </w:pPr>
            <w:r>
              <w:rPr>
                <w:rFonts w:ascii="Times New Roman"/>
                <w:b w:val="false"/>
                <w:i w:val="false"/>
                <w:color w:val="000000"/>
                <w:sz w:val="20"/>
              </w:rPr>
              <w:t>
</w:t>
            </w:r>
            <w:r>
              <w:rPr>
                <w:rFonts w:ascii="Times New Roman"/>
                <w:b w:val="false"/>
                <w:i w:val="false"/>
                <w:color w:val="000000"/>
                <w:sz w:val="20"/>
              </w:rPr>
              <w:t>Нну А. - 25</w:t>
            </w:r>
          </w:p>
          <w:p>
            <w:pPr>
              <w:spacing w:after="20"/>
              <w:ind w:left="20"/>
              <w:jc w:val="both"/>
            </w:pPr>
            <w:r>
              <w:rPr>
                <w:rFonts w:ascii="Times New Roman"/>
                <w:b w:val="false"/>
                <w:i w:val="false"/>
                <w:color w:val="000000"/>
                <w:sz w:val="20"/>
              </w:rPr>
              <w:t>
</w:t>
            </w:r>
            <w:r>
              <w:rPr>
                <w:rFonts w:ascii="Times New Roman"/>
                <w:b w:val="false"/>
                <w:i w:val="false"/>
                <w:color w:val="000000"/>
                <w:sz w:val="20"/>
              </w:rPr>
              <w:t>Джинлиров А. 749</w:t>
            </w:r>
          </w:p>
          <w:p>
            <w:pPr>
              <w:spacing w:after="20"/>
              <w:ind w:left="20"/>
              <w:jc w:val="both"/>
            </w:pPr>
            <w:r>
              <w:rPr>
                <w:rFonts w:ascii="Times New Roman"/>
                <w:b w:val="false"/>
                <w:i w:val="false"/>
                <w:color w:val="000000"/>
                <w:sz w:val="20"/>
              </w:rPr>
              <w:t>
</w:t>
            </w:r>
            <w:r>
              <w:rPr>
                <w:rFonts w:ascii="Times New Roman"/>
                <w:b w:val="false"/>
                <w:i w:val="false"/>
                <w:color w:val="000000"/>
                <w:sz w:val="20"/>
              </w:rPr>
              <w:t>Хан хан Леджер 17</w:t>
            </w:r>
          </w:p>
          <w:p>
            <w:pPr>
              <w:spacing w:after="20"/>
              <w:ind w:left="20"/>
              <w:jc w:val="both"/>
            </w:pPr>
            <w:r>
              <w:rPr>
                <w:rFonts w:ascii="Times New Roman"/>
                <w:b w:val="false"/>
                <w:i w:val="false"/>
                <w:color w:val="000000"/>
                <w:sz w:val="20"/>
              </w:rPr>
              <w:t>
</w:t>
            </w:r>
            <w:r>
              <w:rPr>
                <w:rFonts w:ascii="Times New Roman"/>
                <w:b w:val="false"/>
                <w:i w:val="false"/>
                <w:color w:val="000000"/>
                <w:sz w:val="20"/>
              </w:rPr>
              <w:t>Вансан дау - 238</w:t>
            </w:r>
          </w:p>
          <w:p>
            <w:pPr>
              <w:spacing w:after="20"/>
              <w:ind w:left="20"/>
              <w:jc w:val="both"/>
            </w:pPr>
            <w:r>
              <w:rPr>
                <w:rFonts w:ascii="Times New Roman"/>
                <w:b w:val="false"/>
                <w:i w:val="false"/>
                <w:color w:val="000000"/>
                <w:sz w:val="20"/>
              </w:rPr>
              <w:t>
</w:t>
            </w:r>
            <w:r>
              <w:rPr>
                <w:rFonts w:ascii="Times New Roman"/>
                <w:b w:val="false"/>
                <w:i w:val="false"/>
                <w:color w:val="000000"/>
                <w:sz w:val="20"/>
              </w:rPr>
              <w:t>Двумаров А. 63</w:t>
            </w:r>
          </w:p>
          <w:p>
            <w:pPr>
              <w:spacing w:after="20"/>
              <w:ind w:left="20"/>
              <w:jc w:val="both"/>
            </w:pPr>
            <w:r>
              <w:rPr>
                <w:rFonts w:ascii="Times New Roman"/>
                <w:b w:val="false"/>
                <w:i w:val="false"/>
                <w:color w:val="000000"/>
                <w:sz w:val="20"/>
              </w:rPr>
              <w:t>
</w:t>
            </w:r>
            <w:r>
              <w:rPr>
                <w:rFonts w:ascii="Times New Roman"/>
                <w:b w:val="false"/>
                <w:i w:val="false"/>
                <w:color w:val="000000"/>
                <w:sz w:val="20"/>
              </w:rPr>
              <w:t>Хана-хан лугмар - 452</w:t>
            </w:r>
          </w:p>
          <w:p>
            <w:pPr>
              <w:spacing w:after="20"/>
              <w:ind w:left="20"/>
              <w:jc w:val="both"/>
            </w:pPr>
            <w:r>
              <w:rPr>
                <w:rFonts w:ascii="Times New Roman"/>
                <w:b w:val="false"/>
                <w:i w:val="false"/>
                <w:color w:val="000000"/>
                <w:sz w:val="20"/>
              </w:rPr>
              <w:t>
</w:t>
            </w:r>
            <w:r>
              <w:rPr>
                <w:rFonts w:ascii="Times New Roman"/>
                <w:b w:val="false"/>
                <w:i w:val="false"/>
                <w:color w:val="000000"/>
                <w:sz w:val="20"/>
              </w:rPr>
              <w:t>Джинлиров А. - 971</w:t>
            </w:r>
          </w:p>
          <w:p>
            <w:pPr>
              <w:spacing w:after="20"/>
              <w:ind w:left="20"/>
              <w:jc w:val="both"/>
            </w:pPr>
            <w:r>
              <w:rPr>
                <w:rFonts w:ascii="Times New Roman"/>
                <w:b w:val="false"/>
                <w:i w:val="false"/>
                <w:color w:val="000000"/>
                <w:sz w:val="20"/>
              </w:rPr>
              <w:t>
</w:t>
            </w:r>
            <w:r>
              <w:rPr>
                <w:rFonts w:ascii="Times New Roman"/>
                <w:b w:val="false"/>
                <w:i w:val="false"/>
                <w:color w:val="000000"/>
                <w:sz w:val="20"/>
              </w:rPr>
              <w:t>Губар Р. - 25</w:t>
            </w:r>
          </w:p>
          <w:p>
            <w:pPr>
              <w:spacing w:after="20"/>
              <w:ind w:left="20"/>
              <w:jc w:val="both"/>
            </w:pPr>
            <w:r>
              <w:rPr>
                <w:rFonts w:ascii="Times New Roman"/>
                <w:b w:val="false"/>
                <w:i w:val="false"/>
                <w:color w:val="000000"/>
                <w:sz w:val="20"/>
              </w:rPr>
              <w:t>
</w:t>
            </w:r>
            <w:r>
              <w:rPr>
                <w:rFonts w:ascii="Times New Roman"/>
                <w:b w:val="false"/>
                <w:i w:val="false"/>
                <w:color w:val="000000"/>
                <w:sz w:val="20"/>
              </w:rPr>
              <w:t>Чиров И. - 330</w:t>
            </w:r>
          </w:p>
          <w:p>
            <w:pPr>
              <w:spacing w:after="20"/>
              <w:ind w:left="20"/>
              <w:jc w:val="both"/>
            </w:pPr>
            <w:r>
              <w:rPr>
                <w:rFonts w:ascii="Times New Roman"/>
                <w:b w:val="false"/>
                <w:i w:val="false"/>
                <w:color w:val="000000"/>
                <w:sz w:val="20"/>
              </w:rPr>
              <w:t>
</w:t>
            </w:r>
            <w:r>
              <w:rPr>
                <w:rFonts w:ascii="Times New Roman"/>
                <w:b w:val="false"/>
                <w:i w:val="false"/>
                <w:color w:val="000000"/>
                <w:sz w:val="20"/>
              </w:rPr>
              <w:t>Чиров Р. - 25</w:t>
            </w:r>
          </w:p>
          <w:p>
            <w:pPr>
              <w:spacing w:after="20"/>
              <w:ind w:left="20"/>
              <w:jc w:val="both"/>
            </w:pPr>
            <w:r>
              <w:rPr>
                <w:rFonts w:ascii="Times New Roman"/>
                <w:b w:val="false"/>
                <w:i w:val="false"/>
                <w:color w:val="000000"/>
                <w:sz w:val="20"/>
              </w:rPr>
              <w:t>
</w:t>
            </w:r>
            <w:r>
              <w:rPr>
                <w:rFonts w:ascii="Times New Roman"/>
                <w:b w:val="false"/>
                <w:i w:val="false"/>
                <w:color w:val="000000"/>
                <w:sz w:val="20"/>
              </w:rPr>
              <w:t>Айдиров И. - 0,9</w:t>
            </w:r>
          </w:p>
          <w:p>
            <w:pPr>
              <w:spacing w:after="20"/>
              <w:ind w:left="20"/>
              <w:jc w:val="both"/>
            </w:pPr>
            <w:r>
              <w:rPr>
                <w:rFonts w:ascii="Times New Roman"/>
                <w:b w:val="false"/>
                <w:i w:val="false"/>
                <w:color w:val="000000"/>
                <w:sz w:val="20"/>
              </w:rPr>
              <w:t>
</w:t>
            </w:r>
            <w:r>
              <w:rPr>
                <w:rFonts w:ascii="Times New Roman"/>
                <w:b w:val="false"/>
                <w:i w:val="false"/>
                <w:color w:val="000000"/>
                <w:sz w:val="20"/>
              </w:rPr>
              <w:t>Арли Д. - 10</w:t>
            </w:r>
          </w:p>
          <w:p>
            <w:pPr>
              <w:spacing w:after="20"/>
              <w:ind w:left="20"/>
              <w:jc w:val="both"/>
            </w:pPr>
            <w:r>
              <w:rPr>
                <w:rFonts w:ascii="Times New Roman"/>
                <w:b w:val="false"/>
                <w:i w:val="false"/>
                <w:color w:val="000000"/>
                <w:sz w:val="20"/>
              </w:rPr>
              <w:t>
</w:t>
            </w:r>
            <w:r>
              <w:rPr>
                <w:rFonts w:ascii="Times New Roman"/>
                <w:b w:val="false"/>
                <w:i w:val="false"/>
                <w:color w:val="000000"/>
                <w:sz w:val="20"/>
              </w:rPr>
              <w:t>Джинваз О. - 25</w:t>
            </w:r>
          </w:p>
          <w:p>
            <w:pPr>
              <w:spacing w:after="20"/>
              <w:ind w:left="20"/>
              <w:jc w:val="both"/>
            </w:pPr>
            <w:r>
              <w:rPr>
                <w:rFonts w:ascii="Times New Roman"/>
                <w:b w:val="false"/>
                <w:i w:val="false"/>
                <w:color w:val="000000"/>
                <w:sz w:val="20"/>
              </w:rPr>
              <w:t>
</w:t>
            </w:r>
            <w:r>
              <w:rPr>
                <w:rFonts w:ascii="Times New Roman"/>
                <w:b w:val="false"/>
                <w:i w:val="false"/>
                <w:color w:val="000000"/>
                <w:sz w:val="20"/>
              </w:rPr>
              <w:t>Маджин Л. - 25</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Машанло С. - 48</w:t>
            </w:r>
          </w:p>
          <w:p>
            <w:pPr>
              <w:spacing w:after="20"/>
              <w:ind w:left="20"/>
              <w:jc w:val="both"/>
            </w:pPr>
            <w:r>
              <w:rPr>
                <w:rFonts w:ascii="Times New Roman"/>
                <w:b w:val="false"/>
                <w:i w:val="false"/>
                <w:color w:val="000000"/>
                <w:sz w:val="20"/>
              </w:rPr>
              <w:t>
</w:t>
            </w:r>
            <w:r>
              <w:rPr>
                <w:rFonts w:ascii="Times New Roman"/>
                <w:b w:val="false"/>
                <w:i w:val="false"/>
                <w:color w:val="000000"/>
                <w:sz w:val="20"/>
              </w:rPr>
              <w:t>Махар И. - 30</w:t>
            </w:r>
          </w:p>
          <w:p>
            <w:pPr>
              <w:spacing w:after="20"/>
              <w:ind w:left="20"/>
              <w:jc w:val="both"/>
            </w:pPr>
            <w:r>
              <w:rPr>
                <w:rFonts w:ascii="Times New Roman"/>
                <w:b w:val="false"/>
                <w:i w:val="false"/>
                <w:color w:val="000000"/>
                <w:sz w:val="20"/>
              </w:rPr>
              <w:t>
</w:t>
            </w:r>
            <w:r>
              <w:rPr>
                <w:rFonts w:ascii="Times New Roman"/>
                <w:b w:val="false"/>
                <w:i w:val="false"/>
                <w:color w:val="000000"/>
                <w:sz w:val="20"/>
              </w:rPr>
              <w:t>Омуралиева Д. - 660</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Байбатчаев Х. - 50</w:t>
            </w:r>
          </w:p>
          <w:p>
            <w:pPr>
              <w:spacing w:after="20"/>
              <w:ind w:left="20"/>
              <w:jc w:val="both"/>
            </w:pPr>
            <w:r>
              <w:rPr>
                <w:rFonts w:ascii="Times New Roman"/>
                <w:b w:val="false"/>
                <w:i w:val="false"/>
                <w:color w:val="000000"/>
                <w:sz w:val="20"/>
              </w:rPr>
              <w:t>
</w:t>
            </w:r>
            <w:r>
              <w:rPr>
                <w:rFonts w:ascii="Times New Roman"/>
                <w:b w:val="false"/>
                <w:i w:val="false"/>
                <w:color w:val="000000"/>
                <w:sz w:val="20"/>
              </w:rPr>
              <w:t>Ибраимов Д. - 36</w:t>
            </w:r>
          </w:p>
          <w:p>
            <w:pPr>
              <w:spacing w:after="20"/>
              <w:ind w:left="20"/>
              <w:jc w:val="both"/>
            </w:pPr>
            <w:r>
              <w:rPr>
                <w:rFonts w:ascii="Times New Roman"/>
                <w:b w:val="false"/>
                <w:i w:val="false"/>
                <w:color w:val="000000"/>
                <w:sz w:val="20"/>
              </w:rPr>
              <w:t>
</w:t>
            </w:r>
            <w:r>
              <w:rPr>
                <w:rFonts w:ascii="Times New Roman"/>
                <w:b w:val="false"/>
                <w:i w:val="false"/>
                <w:color w:val="000000"/>
                <w:sz w:val="20"/>
              </w:rPr>
              <w:t>"Даньяров Ч. - 300</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Деркенбаев Д. - 370</w:t>
            </w:r>
          </w:p>
          <w:p>
            <w:pPr>
              <w:spacing w:after="20"/>
              <w:ind w:left="20"/>
              <w:jc w:val="both"/>
            </w:pPr>
            <w:r>
              <w:rPr>
                <w:rFonts w:ascii="Times New Roman"/>
                <w:b w:val="false"/>
                <w:i w:val="false"/>
                <w:color w:val="000000"/>
                <w:sz w:val="20"/>
              </w:rPr>
              <w:t>
</w:t>
            </w:r>
            <w:r>
              <w:rPr>
                <w:rFonts w:ascii="Times New Roman"/>
                <w:b w:val="false"/>
                <w:i w:val="false"/>
                <w:color w:val="000000"/>
                <w:sz w:val="20"/>
              </w:rPr>
              <w:t>Даанаев Е. - 38</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Терликбаев Р. - 80</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Мекебаева С. - 45</w:t>
            </w:r>
          </w:p>
          <w:p>
            <w:pPr>
              <w:spacing w:after="20"/>
              <w:ind w:left="20"/>
              <w:jc w:val="both"/>
            </w:pPr>
            <w:r>
              <w:rPr>
                <w:rFonts w:ascii="Times New Roman"/>
                <w:b w:val="false"/>
                <w:i w:val="false"/>
                <w:color w:val="000000"/>
                <w:sz w:val="20"/>
              </w:rPr>
              <w:t>
</w:t>
            </w:r>
            <w:r>
              <w:rPr>
                <w:rFonts w:ascii="Times New Roman"/>
                <w:b w:val="false"/>
                <w:i w:val="false"/>
                <w:color w:val="000000"/>
                <w:sz w:val="20"/>
              </w:rPr>
              <w:t>Джунусов Е. - 419</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Болусбеков Д. - 25</w:t>
            </w:r>
          </w:p>
          <w:p>
            <w:pPr>
              <w:spacing w:after="20"/>
              <w:ind w:left="20"/>
              <w:jc w:val="both"/>
            </w:pPr>
            <w:r>
              <w:rPr>
                <w:rFonts w:ascii="Times New Roman"/>
                <w:b w:val="false"/>
                <w:i w:val="false"/>
                <w:color w:val="000000"/>
                <w:sz w:val="20"/>
              </w:rPr>
              <w:t>
</w:t>
            </w:r>
            <w:r>
              <w:rPr>
                <w:rFonts w:ascii="Times New Roman"/>
                <w:b w:val="false"/>
                <w:i w:val="false"/>
                <w:color w:val="000000"/>
                <w:sz w:val="20"/>
              </w:rPr>
              <w:t>Сгадилов С. - 100</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Карасартова Г. - 824</w:t>
            </w:r>
          </w:p>
          <w:p>
            <w:pPr>
              <w:spacing w:after="20"/>
              <w:ind w:left="20"/>
              <w:jc w:val="both"/>
            </w:pPr>
            <w:r>
              <w:rPr>
                <w:rFonts w:ascii="Times New Roman"/>
                <w:b w:val="false"/>
                <w:i w:val="false"/>
                <w:color w:val="000000"/>
                <w:sz w:val="20"/>
              </w:rPr>
              <w:t>
</w:t>
            </w:r>
            <w:r>
              <w:rPr>
                <w:rFonts w:ascii="Times New Roman"/>
                <w:b w:val="false"/>
                <w:i w:val="false"/>
                <w:color w:val="000000"/>
                <w:sz w:val="20"/>
              </w:rPr>
              <w:t>Мамутов З. - 69</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Малжанов С. - 50</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Калкабаев Т. - 30</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Тургунбаев Т. 590</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Байбосынов Е. 100</w:t>
            </w:r>
          </w:p>
          <w:p>
            <w:pPr>
              <w:spacing w:after="20"/>
              <w:ind w:left="20"/>
              <w:jc w:val="both"/>
            </w:pPr>
            <w:r>
              <w:rPr>
                <w:rFonts w:ascii="Times New Roman"/>
                <w:b w:val="false"/>
                <w:i w:val="false"/>
                <w:color w:val="000000"/>
                <w:sz w:val="20"/>
              </w:rPr>
              <w:t>
</w:t>
            </w:r>
            <w:r>
              <w:rPr>
                <w:rFonts w:ascii="Times New Roman"/>
                <w:b w:val="false"/>
                <w:i w:val="false"/>
                <w:color w:val="000000"/>
                <w:sz w:val="20"/>
              </w:rPr>
              <w:t>Сопиев А. - 50</w:t>
            </w:r>
          </w:p>
          <w:p>
            <w:pPr>
              <w:spacing w:after="20"/>
              <w:ind w:left="20"/>
              <w:jc w:val="both"/>
            </w:pPr>
            <w:r>
              <w:rPr>
                <w:rFonts w:ascii="Times New Roman"/>
                <w:b w:val="false"/>
                <w:i w:val="false"/>
                <w:color w:val="000000"/>
                <w:sz w:val="20"/>
              </w:rPr>
              <w:t>
Сатыбалдиев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26 483, 6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50 067, 1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Масанчинском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1699" w:id="98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987"/>
    <w:bookmarkStart w:name="z1700"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1" w:id="989"/>
    <w:p>
      <w:pPr>
        <w:spacing w:after="0"/>
        <w:ind w:left="0"/>
        <w:jc w:val="both"/>
      </w:pPr>
      <w:r>
        <w:rPr>
          <w:rFonts w:ascii="Times New Roman"/>
          <w:b w:val="false"/>
          <w:i w:val="false"/>
          <w:color w:val="000000"/>
          <w:sz w:val="28"/>
        </w:rPr>
        <w:t>
      Условные обозначения:</w:t>
      </w:r>
    </w:p>
    <w:bookmarkEnd w:id="989"/>
    <w:bookmarkStart w:name="z170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Масанчинскому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1708" w:id="991"/>
    <w:p>
      <w:pPr>
        <w:spacing w:after="0"/>
        <w:ind w:left="0"/>
        <w:jc w:val="left"/>
      </w:pPr>
      <w:r>
        <w:rPr>
          <w:rFonts w:ascii="Times New Roman"/>
          <w:b/>
          <w:i w:val="false"/>
          <w:color w:val="000000"/>
        </w:rPr>
        <w:t xml:space="preserve"> Приемлемые схемы пастбищеоборотов</w:t>
      </w:r>
    </w:p>
    <w:bookmarkEnd w:id="991"/>
    <w:bookmarkStart w:name="z1709" w:id="992"/>
    <w:p>
      <w:pPr>
        <w:spacing w:after="0"/>
        <w:ind w:left="0"/>
        <w:jc w:val="left"/>
      </w:pPr>
      <w:r>
        <w:rPr>
          <w:rFonts w:ascii="Times New Roman"/>
          <w:b/>
          <w:i w:val="false"/>
          <w:color w:val="000000"/>
        </w:rPr>
        <w:t xml:space="preserve"> Схема благоприятного пастбищеоборота для Масанчинского сельского округа</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993"/>
          <w:p>
            <w:pPr>
              <w:spacing w:after="20"/>
              <w:ind w:left="20"/>
              <w:jc w:val="both"/>
            </w:pPr>
            <w:r>
              <w:rPr>
                <w:rFonts w:ascii="Times New Roman"/>
                <w:b w:val="false"/>
                <w:i w:val="false"/>
                <w:color w:val="000000"/>
                <w:sz w:val="20"/>
              </w:rPr>
              <w:t>
летний</w:t>
            </w:r>
          </w:p>
          <w:bookmarkEnd w:id="993"/>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994"/>
          <w:p>
            <w:pPr>
              <w:spacing w:after="20"/>
              <w:ind w:left="20"/>
              <w:jc w:val="both"/>
            </w:pPr>
            <w:r>
              <w:rPr>
                <w:rFonts w:ascii="Times New Roman"/>
                <w:b w:val="false"/>
                <w:i w:val="false"/>
                <w:color w:val="000000"/>
                <w:sz w:val="20"/>
              </w:rPr>
              <w:t>
осенний</w:t>
            </w:r>
          </w:p>
          <w:bookmarkEnd w:id="994"/>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95"/>
          <w:p>
            <w:pPr>
              <w:spacing w:after="20"/>
              <w:ind w:left="20"/>
              <w:jc w:val="both"/>
            </w:pPr>
            <w:r>
              <w:rPr>
                <w:rFonts w:ascii="Times New Roman"/>
                <w:b w:val="false"/>
                <w:i w:val="false"/>
                <w:color w:val="000000"/>
                <w:sz w:val="20"/>
              </w:rPr>
              <w:t>
отдыхающий</w:t>
            </w:r>
          </w:p>
          <w:bookmarkEnd w:id="995"/>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996"/>
          <w:p>
            <w:pPr>
              <w:spacing w:after="20"/>
              <w:ind w:left="20"/>
              <w:jc w:val="both"/>
            </w:pPr>
            <w:r>
              <w:rPr>
                <w:rFonts w:ascii="Times New Roman"/>
                <w:b w:val="false"/>
                <w:i w:val="false"/>
                <w:color w:val="000000"/>
                <w:sz w:val="20"/>
              </w:rPr>
              <w:t>
летний</w:t>
            </w:r>
          </w:p>
          <w:bookmarkEnd w:id="99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97"/>
          <w:p>
            <w:pPr>
              <w:spacing w:after="20"/>
              <w:ind w:left="20"/>
              <w:jc w:val="both"/>
            </w:pPr>
            <w:r>
              <w:rPr>
                <w:rFonts w:ascii="Times New Roman"/>
                <w:b w:val="false"/>
                <w:i w:val="false"/>
                <w:color w:val="000000"/>
                <w:sz w:val="20"/>
              </w:rPr>
              <w:t>
осенний</w:t>
            </w:r>
          </w:p>
          <w:bookmarkEnd w:id="997"/>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98"/>
          <w:p>
            <w:pPr>
              <w:spacing w:after="20"/>
              <w:ind w:left="20"/>
              <w:jc w:val="both"/>
            </w:pPr>
            <w:r>
              <w:rPr>
                <w:rFonts w:ascii="Times New Roman"/>
                <w:b w:val="false"/>
                <w:i w:val="false"/>
                <w:color w:val="000000"/>
                <w:sz w:val="20"/>
              </w:rPr>
              <w:t>
летний</w:t>
            </w:r>
          </w:p>
          <w:bookmarkEnd w:id="998"/>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999"/>
          <w:p>
            <w:pPr>
              <w:spacing w:after="20"/>
              <w:ind w:left="20"/>
              <w:jc w:val="both"/>
            </w:pPr>
            <w:r>
              <w:rPr>
                <w:rFonts w:ascii="Times New Roman"/>
                <w:b w:val="false"/>
                <w:i w:val="false"/>
                <w:color w:val="000000"/>
                <w:sz w:val="20"/>
              </w:rPr>
              <w:t>
осенний</w:t>
            </w:r>
          </w:p>
          <w:bookmarkEnd w:id="999"/>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1717" w:id="100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Масанчинском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1723" w:id="100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01"/>
    <w:bookmarkStart w:name="z1724" w:id="1002"/>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002"/>
    <w:bookmarkStart w:name="z1725" w:id="1003"/>
    <w:p>
      <w:pPr>
        <w:spacing w:after="0"/>
        <w:ind w:left="0"/>
        <w:jc w:val="both"/>
      </w:pPr>
      <w:r>
        <w:rPr>
          <w:rFonts w:ascii="Times New Roman"/>
          <w:b w:val="false"/>
          <w:i w:val="false"/>
          <w:color w:val="000000"/>
          <w:sz w:val="28"/>
        </w:rPr>
        <w:t>
      Оросительные или обводнительные каналы на территории Масанчинского сельского округа имеется.</w:t>
      </w:r>
    </w:p>
    <w:bookmarkEnd w:id="1003"/>
    <w:bookmarkStart w:name="z1726"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7"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4470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4704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8" w:id="1006"/>
    <w:p>
      <w:pPr>
        <w:spacing w:after="0"/>
        <w:ind w:left="0"/>
        <w:jc w:val="left"/>
      </w:pPr>
      <w:r>
        <w:rPr>
          <w:rFonts w:ascii="Times New Roman"/>
          <w:b/>
          <w:i w:val="false"/>
          <w:color w:val="000000"/>
        </w:rPr>
        <w:t xml:space="preserve"> Масанчинский сельский округ</w:t>
      </w:r>
    </w:p>
    <w:bookmarkEnd w:id="1006"/>
    <w:bookmarkStart w:name="z1729"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0" w:id="1008"/>
    <w:p>
      <w:pPr>
        <w:spacing w:after="0"/>
        <w:ind w:left="0"/>
        <w:jc w:val="both"/>
      </w:pPr>
      <w:r>
        <w:rPr>
          <w:rFonts w:ascii="Times New Roman"/>
          <w:b w:val="false"/>
          <w:i w:val="false"/>
          <w:color w:val="000000"/>
          <w:sz w:val="28"/>
        </w:rPr>
        <w:t>
      Условные обозначения:</w:t>
      </w:r>
    </w:p>
    <w:bookmarkEnd w:id="1008"/>
    <w:bookmarkStart w:name="z1731"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Масанчинском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1737" w:id="1010"/>
    <w:p>
      <w:pPr>
        <w:spacing w:after="0"/>
        <w:ind w:left="0"/>
        <w:jc w:val="left"/>
      </w:pPr>
      <w:r>
        <w:rPr>
          <w:rFonts w:ascii="Times New Roman"/>
          <w:b/>
          <w:i w:val="false"/>
          <w:color w:val="000000"/>
        </w:rPr>
        <w:t xml:space="preserve"> Масанчинский сельский округ – 23911 га</w:t>
      </w:r>
    </w:p>
    <w:bookmarkEnd w:id="1010"/>
    <w:bookmarkStart w:name="z1738"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9" w:id="1012"/>
    <w:p>
      <w:pPr>
        <w:spacing w:after="0"/>
        <w:ind w:left="0"/>
        <w:jc w:val="both"/>
      </w:pPr>
      <w:r>
        <w:rPr>
          <w:rFonts w:ascii="Times New Roman"/>
          <w:b w:val="false"/>
          <w:i w:val="false"/>
          <w:color w:val="000000"/>
          <w:sz w:val="28"/>
        </w:rPr>
        <w:t>
      Условные обозначения:</w:t>
      </w:r>
    </w:p>
    <w:bookmarkEnd w:id="1012"/>
    <w:bookmarkStart w:name="z1740"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Масанчинском сельском округе </w:t>
            </w:r>
            <w:r>
              <w:br/>
            </w:r>
            <w:r>
              <w:rPr>
                <w:rFonts w:ascii="Times New Roman"/>
                <w:b w:val="false"/>
                <w:i w:val="false"/>
                <w:color w:val="000000"/>
                <w:sz w:val="20"/>
              </w:rPr>
              <w:t>на 2022-2024 годы</w:t>
            </w:r>
          </w:p>
        </w:tc>
      </w:tr>
    </w:tbl>
    <w:bookmarkStart w:name="z1746" w:id="101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015"/>
          <w:p>
            <w:pPr>
              <w:spacing w:after="20"/>
              <w:ind w:left="20"/>
              <w:jc w:val="both"/>
            </w:pPr>
            <w:r>
              <w:rPr>
                <w:rFonts w:ascii="Times New Roman"/>
                <w:b w:val="false"/>
                <w:i w:val="false"/>
                <w:color w:val="000000"/>
                <w:sz w:val="20"/>
              </w:rPr>
              <w:t>
Наименование</w:t>
            </w:r>
          </w:p>
          <w:bookmarkEnd w:id="1015"/>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016"/>
          <w:p>
            <w:pPr>
              <w:spacing w:after="20"/>
              <w:ind w:left="20"/>
              <w:jc w:val="both"/>
            </w:pPr>
            <w:r>
              <w:rPr>
                <w:rFonts w:ascii="Times New Roman"/>
                <w:b w:val="false"/>
                <w:i w:val="false"/>
                <w:color w:val="000000"/>
                <w:sz w:val="20"/>
              </w:rPr>
              <w:t xml:space="preserve">
Количество загонов </w:t>
            </w:r>
          </w:p>
          <w:bookmarkEnd w:id="1016"/>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017"/>
          <w:p>
            <w:pPr>
              <w:spacing w:after="20"/>
              <w:ind w:left="20"/>
              <w:jc w:val="both"/>
            </w:pPr>
            <w:r>
              <w:rPr>
                <w:rFonts w:ascii="Times New Roman"/>
                <w:b w:val="false"/>
                <w:i w:val="false"/>
                <w:color w:val="000000"/>
                <w:sz w:val="20"/>
              </w:rPr>
              <w:t xml:space="preserve">
Количество загонов </w:t>
            </w:r>
          </w:p>
          <w:bookmarkEnd w:id="1017"/>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018"/>
          <w:p>
            <w:pPr>
              <w:spacing w:after="20"/>
              <w:ind w:left="20"/>
              <w:jc w:val="both"/>
            </w:pPr>
            <w:r>
              <w:rPr>
                <w:rFonts w:ascii="Times New Roman"/>
                <w:b w:val="false"/>
                <w:i w:val="false"/>
                <w:color w:val="000000"/>
                <w:sz w:val="20"/>
              </w:rPr>
              <w:t xml:space="preserve">
Количество загонов </w:t>
            </w:r>
          </w:p>
          <w:bookmarkEnd w:id="1018"/>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Масанчинский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751" w:id="1019"/>
    <w:p>
      <w:pPr>
        <w:spacing w:after="0"/>
        <w:ind w:left="0"/>
        <w:jc w:val="both"/>
      </w:pPr>
      <w:r>
        <w:rPr>
          <w:rFonts w:ascii="Times New Roman"/>
          <w:b w:val="false"/>
          <w:i w:val="false"/>
          <w:color w:val="000000"/>
          <w:sz w:val="28"/>
        </w:rPr>
        <w:t>
      Примечание: расшифровка аббревиатур:</w:t>
      </w:r>
    </w:p>
    <w:bookmarkEnd w:id="1019"/>
    <w:bookmarkStart w:name="z1752" w:id="1020"/>
    <w:p>
      <w:pPr>
        <w:spacing w:after="0"/>
        <w:ind w:left="0"/>
        <w:jc w:val="both"/>
      </w:pPr>
      <w:r>
        <w:rPr>
          <w:rFonts w:ascii="Times New Roman"/>
          <w:b w:val="false"/>
          <w:i w:val="false"/>
          <w:color w:val="000000"/>
          <w:sz w:val="28"/>
        </w:rPr>
        <w:t>
      ВЛС – весенне-летний сезон;</w:t>
      </w:r>
    </w:p>
    <w:bookmarkEnd w:id="1020"/>
    <w:bookmarkStart w:name="z1753" w:id="1021"/>
    <w:p>
      <w:pPr>
        <w:spacing w:after="0"/>
        <w:ind w:left="0"/>
        <w:jc w:val="both"/>
      </w:pPr>
      <w:r>
        <w:rPr>
          <w:rFonts w:ascii="Times New Roman"/>
          <w:b w:val="false"/>
          <w:i w:val="false"/>
          <w:color w:val="000000"/>
          <w:sz w:val="28"/>
        </w:rPr>
        <w:t>
      ЛОС – летне-осенний сезон;</w:t>
      </w:r>
    </w:p>
    <w:bookmarkEnd w:id="1021"/>
    <w:bookmarkStart w:name="z1754" w:id="1022"/>
    <w:p>
      <w:pPr>
        <w:spacing w:after="0"/>
        <w:ind w:left="0"/>
        <w:jc w:val="both"/>
      </w:pPr>
      <w:r>
        <w:rPr>
          <w:rFonts w:ascii="Times New Roman"/>
          <w:b w:val="false"/>
          <w:i w:val="false"/>
          <w:color w:val="000000"/>
          <w:sz w:val="28"/>
        </w:rPr>
        <w:t>
      ЛС – летний сезон;</w:t>
      </w:r>
    </w:p>
    <w:bookmarkEnd w:id="1022"/>
    <w:bookmarkStart w:name="z1755" w:id="1023"/>
    <w:p>
      <w:pPr>
        <w:spacing w:after="0"/>
        <w:ind w:left="0"/>
        <w:jc w:val="both"/>
      </w:pPr>
      <w:r>
        <w:rPr>
          <w:rFonts w:ascii="Times New Roman"/>
          <w:b w:val="false"/>
          <w:i w:val="false"/>
          <w:color w:val="000000"/>
          <w:sz w:val="28"/>
        </w:rPr>
        <w:t>
      ОЗ – отдыхающий загон.</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759" w:id="1024"/>
    <w:p>
      <w:pPr>
        <w:spacing w:after="0"/>
        <w:ind w:left="0"/>
        <w:jc w:val="left"/>
      </w:pPr>
      <w:r>
        <w:rPr>
          <w:rFonts w:ascii="Times New Roman"/>
          <w:b/>
          <w:i w:val="false"/>
          <w:color w:val="000000"/>
        </w:rPr>
        <w:t xml:space="preserve"> План по управлению пастбищами и их использованию в Ногайбайском сельском округе на 2022-2024 годы</w:t>
      </w:r>
    </w:p>
    <w:bookmarkEnd w:id="1024"/>
    <w:bookmarkStart w:name="z1760" w:id="1025"/>
    <w:p>
      <w:pPr>
        <w:spacing w:after="0"/>
        <w:ind w:left="0"/>
        <w:jc w:val="both"/>
      </w:pPr>
      <w:r>
        <w:rPr>
          <w:rFonts w:ascii="Times New Roman"/>
          <w:b w:val="false"/>
          <w:i w:val="false"/>
          <w:color w:val="000000"/>
          <w:sz w:val="28"/>
        </w:rPr>
        <w:t>
      Настоящий План по управлению пастбищами и их использованию в Ногайбаском сельском округе на 2022-2024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угодий"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025"/>
    <w:bookmarkStart w:name="z1761" w:id="102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1026"/>
    <w:bookmarkStart w:name="z1762" w:id="1027"/>
    <w:p>
      <w:pPr>
        <w:spacing w:after="0"/>
        <w:ind w:left="0"/>
        <w:jc w:val="both"/>
      </w:pPr>
      <w:r>
        <w:rPr>
          <w:rFonts w:ascii="Times New Roman"/>
          <w:b w:val="false"/>
          <w:i w:val="false"/>
          <w:color w:val="000000"/>
          <w:sz w:val="28"/>
        </w:rPr>
        <w:t>
      План содержит:</w:t>
      </w:r>
    </w:p>
    <w:bookmarkEnd w:id="1027"/>
    <w:bookmarkStart w:name="z1763" w:id="1028"/>
    <w:p>
      <w:pPr>
        <w:spacing w:after="0"/>
        <w:ind w:left="0"/>
        <w:jc w:val="both"/>
      </w:pPr>
      <w:r>
        <w:rPr>
          <w:rFonts w:ascii="Times New Roman"/>
          <w:b w:val="false"/>
          <w:i w:val="false"/>
          <w:color w:val="000000"/>
          <w:sz w:val="28"/>
        </w:rPr>
        <w:t>
      1) схема (карта) расположения пастбищ на территории Ногайбайского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028"/>
    <w:bookmarkStart w:name="z1764" w:id="1029"/>
    <w:p>
      <w:pPr>
        <w:spacing w:after="0"/>
        <w:ind w:left="0"/>
        <w:jc w:val="both"/>
      </w:pPr>
      <w:r>
        <w:rPr>
          <w:rFonts w:ascii="Times New Roman"/>
          <w:b w:val="false"/>
          <w:i w:val="false"/>
          <w:color w:val="000000"/>
          <w:sz w:val="28"/>
        </w:rPr>
        <w:t>
      2) приемлемые схемы пастбищеоборотов (приложение 2);</w:t>
      </w:r>
    </w:p>
    <w:bookmarkEnd w:id="1029"/>
    <w:bookmarkStart w:name="z1765" w:id="1030"/>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объектов сезонной, пастбищной инфраструктуры (приложение 3);</w:t>
      </w:r>
    </w:p>
    <w:bookmarkEnd w:id="1030"/>
    <w:bookmarkStart w:name="z1766" w:id="1031"/>
    <w:p>
      <w:pPr>
        <w:spacing w:after="0"/>
        <w:ind w:left="0"/>
        <w:jc w:val="both"/>
      </w:pPr>
      <w:r>
        <w:rPr>
          <w:rFonts w:ascii="Times New Roman"/>
          <w:b w:val="false"/>
          <w:i w:val="false"/>
          <w:color w:val="000000"/>
          <w:sz w:val="28"/>
        </w:rPr>
        <w:t>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1031"/>
    <w:bookmarkStart w:name="z1767" w:id="1032"/>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1032"/>
    <w:bookmarkStart w:name="z1768" w:id="1033"/>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w:t>
      </w:r>
    </w:p>
    <w:bookmarkEnd w:id="1033"/>
    <w:bookmarkStart w:name="z1769" w:id="1034"/>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1034"/>
    <w:bookmarkStart w:name="z1770" w:id="1035"/>
    <w:p>
      <w:pPr>
        <w:spacing w:after="0"/>
        <w:ind w:left="0"/>
        <w:jc w:val="both"/>
      </w:pPr>
      <w:r>
        <w:rPr>
          <w:rFonts w:ascii="Times New Roman"/>
          <w:b w:val="false"/>
          <w:i w:val="false"/>
          <w:color w:val="000000"/>
          <w:sz w:val="28"/>
        </w:rPr>
        <w:t>
      План принят с указанием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их владельцев - и (или) иных данных, представленных юридическими лицами, данные о численности стадов, Отар, стадов,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сведения об особенностях выпаса сельскохозяйственных животных на культурных и аридных пастбищах, сведения о сервитутах для перегона скота и сведения о сервитутах для перегона скота, предоставленные государственными органами, физическими и (или) юридическими лицами.</w:t>
      </w:r>
    </w:p>
    <w:bookmarkEnd w:id="1035"/>
    <w:bookmarkStart w:name="z1771" w:id="1036"/>
    <w:p>
      <w:pPr>
        <w:spacing w:after="0"/>
        <w:ind w:left="0"/>
        <w:jc w:val="both"/>
      </w:pPr>
      <w:r>
        <w:rPr>
          <w:rFonts w:ascii="Times New Roman"/>
          <w:b w:val="false"/>
          <w:i w:val="false"/>
          <w:color w:val="000000"/>
          <w:sz w:val="28"/>
        </w:rPr>
        <w:t>
      По административно-территориальному делению в Ногайбайском сельском округе имеются 3 населенных пункта.</w:t>
      </w:r>
    </w:p>
    <w:bookmarkEnd w:id="1036"/>
    <w:bookmarkStart w:name="z1772" w:id="1037"/>
    <w:p>
      <w:pPr>
        <w:spacing w:after="0"/>
        <w:ind w:left="0"/>
        <w:jc w:val="both"/>
      </w:pPr>
      <w:r>
        <w:rPr>
          <w:rFonts w:ascii="Times New Roman"/>
          <w:b w:val="false"/>
          <w:i w:val="false"/>
          <w:color w:val="000000"/>
          <w:sz w:val="28"/>
        </w:rPr>
        <w:t>
      Общая площадь территории Ногайбайского сельского округа составляет 43284 га, в том числе, пашня – 8069 га, пастбищных угодий – 33536 га.</w:t>
      </w:r>
    </w:p>
    <w:bookmarkEnd w:id="1037"/>
    <w:bookmarkStart w:name="z1773" w:id="1038"/>
    <w:p>
      <w:pPr>
        <w:spacing w:after="0"/>
        <w:ind w:left="0"/>
        <w:jc w:val="both"/>
      </w:pPr>
      <w:r>
        <w:rPr>
          <w:rFonts w:ascii="Times New Roman"/>
          <w:b w:val="false"/>
          <w:i w:val="false"/>
          <w:color w:val="000000"/>
          <w:sz w:val="28"/>
        </w:rPr>
        <w:t>
      По категориям земель:</w:t>
      </w:r>
    </w:p>
    <w:bookmarkEnd w:id="1038"/>
    <w:bookmarkStart w:name="z1774" w:id="1039"/>
    <w:p>
      <w:pPr>
        <w:spacing w:after="0"/>
        <w:ind w:left="0"/>
        <w:jc w:val="both"/>
      </w:pPr>
      <w:r>
        <w:rPr>
          <w:rFonts w:ascii="Times New Roman"/>
          <w:b w:val="false"/>
          <w:i w:val="false"/>
          <w:color w:val="000000"/>
          <w:sz w:val="28"/>
        </w:rPr>
        <w:t>
      земли сельскохозяйственного назначения - 37901,2 га;</w:t>
      </w:r>
    </w:p>
    <w:bookmarkEnd w:id="1039"/>
    <w:bookmarkStart w:name="z1775" w:id="1040"/>
    <w:p>
      <w:pPr>
        <w:spacing w:after="0"/>
        <w:ind w:left="0"/>
        <w:jc w:val="both"/>
      </w:pPr>
      <w:r>
        <w:rPr>
          <w:rFonts w:ascii="Times New Roman"/>
          <w:b w:val="false"/>
          <w:i w:val="false"/>
          <w:color w:val="000000"/>
          <w:sz w:val="28"/>
        </w:rPr>
        <w:t>
      земли населенных пунктов - 3564,5 га;</w:t>
      </w:r>
    </w:p>
    <w:bookmarkEnd w:id="1040"/>
    <w:bookmarkStart w:name="z1776" w:id="1041"/>
    <w:p>
      <w:pPr>
        <w:spacing w:after="0"/>
        <w:ind w:left="0"/>
        <w:jc w:val="both"/>
      </w:pPr>
      <w:r>
        <w:rPr>
          <w:rFonts w:ascii="Times New Roman"/>
          <w:b w:val="false"/>
          <w:i w:val="false"/>
          <w:color w:val="000000"/>
          <w:sz w:val="28"/>
        </w:rPr>
        <w:t>
      прочие земли для нужд промышленности, транспорта, связи, космической деятельности, обороны, национальной безопасности и несельскохозяйственного назначения - 856 га;</w:t>
      </w:r>
    </w:p>
    <w:bookmarkEnd w:id="1041"/>
    <w:bookmarkStart w:name="z1777" w:id="1042"/>
    <w:p>
      <w:pPr>
        <w:spacing w:after="0"/>
        <w:ind w:left="0"/>
        <w:jc w:val="both"/>
      </w:pPr>
      <w:r>
        <w:rPr>
          <w:rFonts w:ascii="Times New Roman"/>
          <w:b w:val="false"/>
          <w:i w:val="false"/>
          <w:color w:val="000000"/>
          <w:sz w:val="28"/>
        </w:rPr>
        <w:t>
      земли запаса - 558 га.</w:t>
      </w:r>
    </w:p>
    <w:bookmarkEnd w:id="1042"/>
    <w:bookmarkStart w:name="z1778" w:id="1043"/>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043"/>
    <w:bookmarkStart w:name="z1779" w:id="1044"/>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044"/>
    <w:bookmarkStart w:name="z1780" w:id="1045"/>
    <w:p>
      <w:pPr>
        <w:spacing w:after="0"/>
        <w:ind w:left="0"/>
        <w:jc w:val="both"/>
      </w:pPr>
      <w:r>
        <w:rPr>
          <w:rFonts w:ascii="Times New Roman"/>
          <w:b w:val="false"/>
          <w:i w:val="false"/>
          <w:color w:val="000000"/>
          <w:sz w:val="28"/>
        </w:rPr>
        <w:t>
      Большое влияние на климатическое состояние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045"/>
    <w:bookmarkStart w:name="z1781" w:id="1046"/>
    <w:p>
      <w:pPr>
        <w:spacing w:after="0"/>
        <w:ind w:left="0"/>
        <w:jc w:val="both"/>
      </w:pPr>
      <w:r>
        <w:rPr>
          <w:rFonts w:ascii="Times New Roman"/>
          <w:b w:val="false"/>
          <w:i w:val="false"/>
          <w:color w:val="000000"/>
          <w:sz w:val="28"/>
        </w:rPr>
        <w:t>
      Уровень средних дождевых осадков ниже 300 мм.</w:t>
      </w:r>
    </w:p>
    <w:bookmarkEnd w:id="1046"/>
    <w:bookmarkStart w:name="z1782" w:id="1047"/>
    <w:p>
      <w:pPr>
        <w:spacing w:after="0"/>
        <w:ind w:left="0"/>
        <w:jc w:val="both"/>
      </w:pPr>
      <w:r>
        <w:rPr>
          <w:rFonts w:ascii="Times New Roman"/>
          <w:b w:val="false"/>
          <w:i w:val="false"/>
          <w:color w:val="000000"/>
          <w:sz w:val="28"/>
        </w:rPr>
        <w:t>
      На 1 июля 2022 года в Ногайбайском сельском округе насчитывается 6892 головы крупного рогатого скота, в том числе, 2189 голов маточного поголовья, 44950 голов мелкого рогатого скота, 2399 голов лошадей. Из них, на личном подворье населения 1365 голов крупного рогатого скота, 17706 голов мелкого рогатого скота, 1500 голов лошадей.</w:t>
      </w:r>
    </w:p>
    <w:bookmarkEnd w:id="1047"/>
    <w:bookmarkStart w:name="z1783" w:id="1048"/>
    <w:p>
      <w:pPr>
        <w:spacing w:after="0"/>
        <w:ind w:left="0"/>
        <w:jc w:val="both"/>
      </w:pPr>
      <w:r>
        <w:rPr>
          <w:rFonts w:ascii="Times New Roman"/>
          <w:b w:val="false"/>
          <w:i w:val="false"/>
          <w:color w:val="000000"/>
          <w:sz w:val="28"/>
        </w:rPr>
        <w:t>
      Площадь пастбищ составляет 33536 га.</w:t>
      </w:r>
    </w:p>
    <w:bookmarkEnd w:id="1048"/>
    <w:bookmarkStart w:name="z1784" w:id="1049"/>
    <w:p>
      <w:pPr>
        <w:spacing w:after="0"/>
        <w:ind w:left="0"/>
        <w:jc w:val="both"/>
      </w:pPr>
      <w:r>
        <w:rPr>
          <w:rFonts w:ascii="Times New Roman"/>
          <w:b w:val="false"/>
          <w:i w:val="false"/>
          <w:color w:val="000000"/>
          <w:sz w:val="28"/>
        </w:rPr>
        <w:t>
      Поголовье скота в ТОО, крестьянских и фермерских хозяйствах в Ногайбайском сельском округе состовляет: крупного рогатого скота- 5527 головы, мелкого рогатого скота -27244 голов, лошадей-899 голов.</w:t>
      </w:r>
    </w:p>
    <w:bookmarkEnd w:id="1049"/>
    <w:bookmarkStart w:name="z1785" w:id="1050"/>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29846 га.</w:t>
      </w:r>
    </w:p>
    <w:bookmarkEnd w:id="1050"/>
    <w:bookmarkStart w:name="z1786" w:id="1051"/>
    <w:p>
      <w:pPr>
        <w:spacing w:after="0"/>
        <w:ind w:left="0"/>
        <w:jc w:val="both"/>
      </w:pPr>
      <w:r>
        <w:rPr>
          <w:rFonts w:ascii="Times New Roman"/>
          <w:b w:val="false"/>
          <w:i w:val="false"/>
          <w:color w:val="000000"/>
          <w:sz w:val="28"/>
        </w:rPr>
        <w:t>
      Всего по Ногайбайскому сельскому округу имеется 29846 га пастбищных угодий для обеспечения сельскохозяйственных животных. В пределах населенного пункта имеется 3101,5 га пастбищ.</w:t>
      </w:r>
    </w:p>
    <w:bookmarkEnd w:id="1051"/>
    <w:bookmarkStart w:name="z1787" w:id="1052"/>
    <w:p>
      <w:pPr>
        <w:spacing w:after="0"/>
        <w:ind w:left="0"/>
        <w:jc w:val="both"/>
      </w:pPr>
      <w:r>
        <w:rPr>
          <w:rFonts w:ascii="Times New Roman"/>
          <w:b w:val="false"/>
          <w:i w:val="false"/>
          <w:color w:val="000000"/>
          <w:sz w:val="28"/>
        </w:rPr>
        <w:t>
      В Ногайбайском сельском округе не установлены сервитуты для выгона скота.</w:t>
      </w:r>
    </w:p>
    <w:bookmarkEnd w:id="1052"/>
    <w:bookmarkStart w:name="z1788" w:id="1053"/>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пастбищах" по содержанию маточного (дойного) поголовья сельскохозяйственных животных для нужд местного населения (Ногайбайский сельский округ) на площади 3101,5 га, при норме нагрузки 5,0 га/голов потребность составляет 2710 га. Сложившуюся потребность в пастбищных угодьях необходимо восполнить за счет выкупа земель для государственных нужд.</w:t>
      </w:r>
    </w:p>
    <w:bookmarkEnd w:id="1053"/>
    <w:bookmarkStart w:name="z1789" w:id="1054"/>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составляет 2710 га, при норме нагрузки на голову КРС 1,0 га / гол., Мелкий рогатый скот – 0,1 га / гол., лошадей – 1,0 га / гол.</w:t>
      </w:r>
    </w:p>
    <w:bookmarkEnd w:id="1054"/>
    <w:bookmarkStart w:name="z1790" w:id="1055"/>
    <w:p>
      <w:pPr>
        <w:spacing w:after="0"/>
        <w:ind w:left="0"/>
        <w:jc w:val="both"/>
      </w:pPr>
      <w:r>
        <w:rPr>
          <w:rFonts w:ascii="Times New Roman"/>
          <w:b w:val="false"/>
          <w:i w:val="false"/>
          <w:color w:val="000000"/>
          <w:sz w:val="28"/>
        </w:rPr>
        <w:t>
      Потребность:</w:t>
      </w:r>
    </w:p>
    <w:bookmarkEnd w:id="1055"/>
    <w:bookmarkStart w:name="z1791" w:id="1056"/>
    <w:p>
      <w:pPr>
        <w:spacing w:after="0"/>
        <w:ind w:left="0"/>
        <w:jc w:val="both"/>
      </w:pPr>
      <w:r>
        <w:rPr>
          <w:rFonts w:ascii="Times New Roman"/>
          <w:b w:val="false"/>
          <w:i w:val="false"/>
          <w:color w:val="000000"/>
          <w:sz w:val="28"/>
        </w:rPr>
        <w:t>
      Для КРС - 170 гол. * 1,0 га / гол.=170,0 га;</w:t>
      </w:r>
    </w:p>
    <w:bookmarkEnd w:id="1056"/>
    <w:bookmarkStart w:name="z1792" w:id="1057"/>
    <w:p>
      <w:pPr>
        <w:spacing w:after="0"/>
        <w:ind w:left="0"/>
        <w:jc w:val="both"/>
      </w:pPr>
      <w:r>
        <w:rPr>
          <w:rFonts w:ascii="Times New Roman"/>
          <w:b w:val="false"/>
          <w:i w:val="false"/>
          <w:color w:val="000000"/>
          <w:sz w:val="28"/>
        </w:rPr>
        <w:t>
      для мелкого рогатого скота - 1900 гол. * 0,1 га/гол.= 190,0 га;</w:t>
      </w:r>
    </w:p>
    <w:bookmarkEnd w:id="1057"/>
    <w:bookmarkStart w:name="z1793" w:id="1058"/>
    <w:p>
      <w:pPr>
        <w:spacing w:after="0"/>
        <w:ind w:left="0"/>
        <w:jc w:val="both"/>
      </w:pPr>
      <w:r>
        <w:rPr>
          <w:rFonts w:ascii="Times New Roman"/>
          <w:b w:val="false"/>
          <w:i w:val="false"/>
          <w:color w:val="000000"/>
          <w:sz w:val="28"/>
        </w:rPr>
        <w:t>
      для лошади - 182 гол. 1,0 га / гол.= 182,0 га.</w:t>
      </w:r>
    </w:p>
    <w:bookmarkEnd w:id="1058"/>
    <w:bookmarkStart w:name="z1794" w:id="1059"/>
    <w:p>
      <w:pPr>
        <w:spacing w:after="0"/>
        <w:ind w:left="0"/>
        <w:jc w:val="both"/>
      </w:pPr>
      <w:r>
        <w:rPr>
          <w:rFonts w:ascii="Times New Roman"/>
          <w:b w:val="false"/>
          <w:i w:val="false"/>
          <w:color w:val="000000"/>
          <w:sz w:val="28"/>
        </w:rPr>
        <w:t>
      170+190+182=542*5=2710 га.</w:t>
      </w:r>
    </w:p>
    <w:bookmarkEnd w:id="1059"/>
    <w:bookmarkStart w:name="z1795" w:id="1060"/>
    <w:p>
      <w:pPr>
        <w:spacing w:after="0"/>
        <w:ind w:left="0"/>
        <w:jc w:val="both"/>
      </w:pPr>
      <w:r>
        <w:rPr>
          <w:rFonts w:ascii="Times New Roman"/>
          <w:b w:val="false"/>
          <w:i w:val="false"/>
          <w:color w:val="000000"/>
          <w:sz w:val="28"/>
        </w:rPr>
        <w:t>
      Сложившуюся потребность пастбищных угодий в размере 2710 га планируется восполнить за счет выпаса сельскохозяйственных животных населения на землях ТОО и крестьянских хозяйств, принадлежащих: А.Иманкулов - 132,8 га, ТОО "Актас-Кордай" - 183,0 га, М.Расулов - 200,0 га, Ж.Жунискулов - 182,0 га, У.Байжигитова - 338,0 га, Д.Шынтасова - 500,0 га, Д.Сихимбаева - 58,0 га, Ж.Тулакбаев - 192,0 га. Всего 1785,8 га.</w:t>
      </w:r>
    </w:p>
    <w:bookmarkEnd w:id="1060"/>
    <w:bookmarkStart w:name="z1796" w:id="1061"/>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Ногайбайского сельского округа отнести на отгонные 33536 га пастбища Ногайбайского сельского округа согласно приложению 5 к настоящему Плану.</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Ногайбайском сельском округе</w:t>
            </w:r>
            <w:r>
              <w:br/>
            </w:r>
            <w:r>
              <w:rPr>
                <w:rFonts w:ascii="Times New Roman"/>
                <w:b w:val="false"/>
                <w:i w:val="false"/>
                <w:color w:val="000000"/>
                <w:sz w:val="20"/>
              </w:rPr>
              <w:t>на 2022-2024 годы</w:t>
            </w:r>
          </w:p>
        </w:tc>
      </w:tr>
    </w:tbl>
    <w:bookmarkStart w:name="z1802" w:id="1062"/>
    <w:p>
      <w:pPr>
        <w:spacing w:after="0"/>
        <w:ind w:left="0"/>
        <w:jc w:val="left"/>
      </w:pPr>
      <w:r>
        <w:rPr>
          <w:rFonts w:ascii="Times New Roman"/>
          <w:b/>
          <w:i w:val="false"/>
          <w:color w:val="000000"/>
        </w:rPr>
        <w:t xml:space="preserve"> Схема (карта)расположения пастбищ на территории Ногайбайского сельского округа категорий земель, собственников земельных участков и землепользователей в разрезе на основании правоустанавливающих документов</w:t>
      </w:r>
    </w:p>
    <w:bookmarkEnd w:id="1062"/>
    <w:bookmarkStart w:name="z1803"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72009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2009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4" w:id="1064"/>
    <w:p>
      <w:pPr>
        <w:spacing w:after="0"/>
        <w:ind w:left="0"/>
        <w:jc w:val="both"/>
      </w:pPr>
      <w:r>
        <w:rPr>
          <w:rFonts w:ascii="Times New Roman"/>
          <w:b w:val="false"/>
          <w:i w:val="false"/>
          <w:color w:val="000000"/>
          <w:sz w:val="28"/>
        </w:rPr>
        <w:t>
      Условные обозначения:</w:t>
      </w:r>
    </w:p>
    <w:bookmarkEnd w:id="1064"/>
    <w:bookmarkStart w:name="z1805"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066"/>
    <w:p>
      <w:pPr>
        <w:spacing w:after="0"/>
        <w:ind w:left="0"/>
        <w:jc w:val="left"/>
      </w:pPr>
      <w:r>
        <w:rPr>
          <w:rFonts w:ascii="Times New Roman"/>
          <w:b/>
          <w:i w:val="false"/>
          <w:color w:val="000000"/>
        </w:rPr>
        <w:t xml:space="preserve"> Собственники земельных участков на территории Ногайбайского сельского округа</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К.Байжигитов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Д.Шынтасова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Ж.Тулакбаев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Ж.Жунускулов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Д.Сихимбаев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М.Расулов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"Ақтас –Қордай"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bl>
    <w:bookmarkStart w:name="z1808" w:id="1067"/>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Ногайбайскому сельскому округу</w:t>
      </w:r>
    </w:p>
    <w:bookmarkEnd w:id="1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пастбищах,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10" w:id="1068"/>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коров-1013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068"/>
    <w:bookmarkStart w:name="z1811" w:id="1069"/>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ногайбайскому сельскому округу</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070"/>
          <w:p>
            <w:pPr>
              <w:spacing w:after="20"/>
              <w:ind w:left="20"/>
              <w:jc w:val="both"/>
            </w:pPr>
            <w:r>
              <w:rPr>
                <w:rFonts w:ascii="Times New Roman"/>
                <w:b w:val="false"/>
                <w:i w:val="false"/>
                <w:color w:val="000000"/>
                <w:sz w:val="20"/>
              </w:rPr>
              <w:t>
Наличие скота</w:t>
            </w:r>
          </w:p>
          <w:bookmarkEnd w:id="1070"/>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071"/>
          <w:p>
            <w:pPr>
              <w:spacing w:after="20"/>
              <w:ind w:left="20"/>
              <w:jc w:val="both"/>
            </w:pPr>
            <w:r>
              <w:rPr>
                <w:rFonts w:ascii="Times New Roman"/>
                <w:b w:val="false"/>
                <w:i w:val="false"/>
                <w:color w:val="000000"/>
                <w:sz w:val="20"/>
              </w:rPr>
              <w:t>
А.Иманкулов А 132,8</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ТОО "Ақтас–Қордай"–183,0</w:t>
            </w:r>
          </w:p>
          <w:p>
            <w:pPr>
              <w:spacing w:after="20"/>
              <w:ind w:left="20"/>
              <w:jc w:val="both"/>
            </w:pPr>
            <w:r>
              <w:rPr>
                <w:rFonts w:ascii="Times New Roman"/>
                <w:b w:val="false"/>
                <w:i w:val="false"/>
                <w:color w:val="000000"/>
                <w:sz w:val="20"/>
              </w:rPr>
              <w:t>
</w:t>
            </w:r>
            <w:r>
              <w:rPr>
                <w:rFonts w:ascii="Times New Roman"/>
                <w:b w:val="false"/>
                <w:i w:val="false"/>
                <w:color w:val="000000"/>
                <w:sz w:val="20"/>
              </w:rPr>
              <w:t>М.Расулов М – 200,0</w:t>
            </w:r>
          </w:p>
          <w:p>
            <w:pPr>
              <w:spacing w:after="20"/>
              <w:ind w:left="20"/>
              <w:jc w:val="both"/>
            </w:pPr>
            <w:r>
              <w:rPr>
                <w:rFonts w:ascii="Times New Roman"/>
                <w:b w:val="false"/>
                <w:i w:val="false"/>
                <w:color w:val="000000"/>
                <w:sz w:val="20"/>
              </w:rPr>
              <w:t>
</w:t>
            </w:r>
            <w:r>
              <w:rPr>
                <w:rFonts w:ascii="Times New Roman"/>
                <w:b w:val="false"/>
                <w:i w:val="false"/>
                <w:color w:val="000000"/>
                <w:sz w:val="20"/>
              </w:rPr>
              <w:t>Ж.Жунискулов.Ж–182,0</w:t>
            </w:r>
          </w:p>
          <w:p>
            <w:pPr>
              <w:spacing w:after="20"/>
              <w:ind w:left="20"/>
              <w:jc w:val="both"/>
            </w:pPr>
            <w:r>
              <w:rPr>
                <w:rFonts w:ascii="Times New Roman"/>
                <w:b w:val="false"/>
                <w:i w:val="false"/>
                <w:color w:val="000000"/>
                <w:sz w:val="20"/>
              </w:rPr>
              <w:t>
</w:t>
            </w:r>
            <w:r>
              <w:rPr>
                <w:rFonts w:ascii="Times New Roman"/>
                <w:b w:val="false"/>
                <w:i w:val="false"/>
                <w:color w:val="000000"/>
                <w:sz w:val="20"/>
              </w:rPr>
              <w:t>К.Байжигитов К – 338,0</w:t>
            </w:r>
          </w:p>
          <w:p>
            <w:pPr>
              <w:spacing w:after="20"/>
              <w:ind w:left="20"/>
              <w:jc w:val="both"/>
            </w:pPr>
            <w:r>
              <w:rPr>
                <w:rFonts w:ascii="Times New Roman"/>
                <w:b w:val="false"/>
                <w:i w:val="false"/>
                <w:color w:val="000000"/>
                <w:sz w:val="20"/>
              </w:rPr>
              <w:t>
</w:t>
            </w:r>
            <w:r>
              <w:rPr>
                <w:rFonts w:ascii="Times New Roman"/>
                <w:b w:val="false"/>
                <w:i w:val="false"/>
                <w:color w:val="000000"/>
                <w:sz w:val="20"/>
              </w:rPr>
              <w:t>Д.Шынтасова Д – 500,0</w:t>
            </w:r>
          </w:p>
          <w:p>
            <w:pPr>
              <w:spacing w:after="20"/>
              <w:ind w:left="20"/>
              <w:jc w:val="both"/>
            </w:pPr>
            <w:r>
              <w:rPr>
                <w:rFonts w:ascii="Times New Roman"/>
                <w:b w:val="false"/>
                <w:i w:val="false"/>
                <w:color w:val="000000"/>
                <w:sz w:val="20"/>
              </w:rPr>
              <w:t>
</w:t>
            </w:r>
            <w:r>
              <w:rPr>
                <w:rFonts w:ascii="Times New Roman"/>
                <w:b w:val="false"/>
                <w:i w:val="false"/>
                <w:color w:val="000000"/>
                <w:sz w:val="20"/>
              </w:rPr>
              <w:t>Д.Сихимбаев Д -58,0</w:t>
            </w:r>
          </w:p>
          <w:p>
            <w:pPr>
              <w:spacing w:after="20"/>
              <w:ind w:left="20"/>
              <w:jc w:val="both"/>
            </w:pPr>
            <w:r>
              <w:rPr>
                <w:rFonts w:ascii="Times New Roman"/>
                <w:b w:val="false"/>
                <w:i w:val="false"/>
                <w:color w:val="000000"/>
                <w:sz w:val="20"/>
              </w:rPr>
              <w:t>
Ж.Тулакбаев Ж – 192,0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072"/>
          <w:p>
            <w:pPr>
              <w:spacing w:after="20"/>
              <w:ind w:left="20"/>
              <w:jc w:val="both"/>
            </w:pPr>
            <w:r>
              <w:rPr>
                <w:rFonts w:ascii="Times New Roman"/>
                <w:b w:val="false"/>
                <w:i w:val="false"/>
                <w:color w:val="000000"/>
                <w:sz w:val="20"/>
              </w:rPr>
              <w:t>
8463</w:t>
            </w:r>
          </w:p>
          <w:bookmarkEnd w:id="1072"/>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Ногайбайском сельском округе</w:t>
            </w:r>
            <w:r>
              <w:br/>
            </w:r>
            <w:r>
              <w:rPr>
                <w:rFonts w:ascii="Times New Roman"/>
                <w:b w:val="false"/>
                <w:i w:val="false"/>
                <w:color w:val="000000"/>
                <w:sz w:val="20"/>
              </w:rPr>
              <w:t>на 2022-2024 годы</w:t>
            </w:r>
          </w:p>
        </w:tc>
      </w:tr>
    </w:tbl>
    <w:bookmarkStart w:name="z1827" w:id="1073"/>
    <w:p>
      <w:pPr>
        <w:spacing w:after="0"/>
        <w:ind w:left="0"/>
        <w:jc w:val="left"/>
      </w:pPr>
      <w:r>
        <w:rPr>
          <w:rFonts w:ascii="Times New Roman"/>
          <w:b/>
          <w:i w:val="false"/>
          <w:color w:val="000000"/>
        </w:rPr>
        <w:t xml:space="preserve"> Приемлемые схемы пастбищеоборотов</w:t>
      </w:r>
    </w:p>
    <w:bookmarkEnd w:id="1073"/>
    <w:bookmarkStart w:name="z1828" w:id="1074"/>
    <w:p>
      <w:pPr>
        <w:spacing w:after="0"/>
        <w:ind w:left="0"/>
        <w:jc w:val="left"/>
      </w:pPr>
      <w:r>
        <w:rPr>
          <w:rFonts w:ascii="Times New Roman"/>
          <w:b/>
          <w:i w:val="false"/>
          <w:color w:val="000000"/>
        </w:rPr>
        <w:t xml:space="preserve"> Схема благоприятного пастбищеоборота для Ногайбайского сельского округа</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bl>
    <w:bookmarkStart w:name="z1829" w:id="107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rPr>
                <w:rFonts w:ascii="Times New Roman"/>
                <w:b w:val="false"/>
                <w:i w:val="false"/>
                <w:color w:val="000000"/>
                <w:sz w:val="20"/>
              </w:rPr>
              <w:t xml:space="preserve"> пастбищ и их использование</w:t>
            </w:r>
            <w:r>
              <w:br/>
            </w:r>
            <w:r>
              <w:rPr>
                <w:rFonts w:ascii="Times New Roman"/>
                <w:b w:val="false"/>
                <w:i w:val="false"/>
                <w:color w:val="000000"/>
                <w:sz w:val="20"/>
              </w:rPr>
              <w:t xml:space="preserve"> В Ногайбайском сельском округе</w:t>
            </w:r>
            <w:r>
              <w:rPr>
                <w:rFonts w:ascii="Times New Roman"/>
                <w:b w:val="false"/>
                <w:i w:val="false"/>
                <w:color w:val="000000"/>
                <w:sz w:val="20"/>
              </w:rPr>
              <w:t xml:space="preserve"> На 2022-2024 годы</w:t>
            </w:r>
          </w:p>
        </w:tc>
      </w:tr>
    </w:tbl>
    <w:bookmarkStart w:name="z1835" w:id="1076"/>
    <w:p>
      <w:pPr>
        <w:spacing w:after="0"/>
        <w:ind w:left="0"/>
        <w:jc w:val="left"/>
      </w:pPr>
      <w:r>
        <w:rPr>
          <w:rFonts w:ascii="Times New Roman"/>
          <w:b/>
          <w:i w:val="false"/>
          <w:color w:val="000000"/>
        </w:rPr>
        <w:t xml:space="preserve"> Карта с указанием внешних и внутренних границ и площадей пастбищ, в том числе, объектов сезонной пастбищной инфраструктуры</w:t>
      </w:r>
    </w:p>
    <w:bookmarkEnd w:id="1076"/>
    <w:bookmarkStart w:name="z1836"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71120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1120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7" w:id="1078"/>
    <w:p>
      <w:pPr>
        <w:spacing w:after="0"/>
        <w:ind w:left="0"/>
        <w:jc w:val="both"/>
      </w:pPr>
      <w:r>
        <w:rPr>
          <w:rFonts w:ascii="Times New Roman"/>
          <w:b w:val="false"/>
          <w:i w:val="false"/>
          <w:color w:val="000000"/>
          <w:sz w:val="28"/>
        </w:rPr>
        <w:t>
      Условные обозначения:</w:t>
      </w:r>
    </w:p>
    <w:bookmarkEnd w:id="1078"/>
    <w:bookmarkStart w:name="z1838"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7721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721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 и их использование</w:t>
            </w:r>
            <w:r>
              <w:br/>
            </w:r>
            <w:r>
              <w:rPr>
                <w:rFonts w:ascii="Times New Roman"/>
                <w:b w:val="false"/>
                <w:i w:val="false"/>
                <w:color w:val="000000"/>
                <w:sz w:val="20"/>
              </w:rPr>
              <w:t>В Ногайбайском сельском округе</w:t>
            </w:r>
            <w:r>
              <w:rPr>
                <w:rFonts w:ascii="Times New Roman"/>
                <w:b w:val="false"/>
                <w:i w:val="false"/>
                <w:color w:val="000000"/>
                <w:sz w:val="20"/>
              </w:rPr>
              <w:t xml:space="preserve"> на 2022-2024 годы</w:t>
            </w:r>
          </w:p>
        </w:tc>
      </w:tr>
    </w:tbl>
    <w:bookmarkStart w:name="z1844" w:id="1080"/>
    <w:p>
      <w:pPr>
        <w:spacing w:after="0"/>
        <w:ind w:left="0"/>
        <w:jc w:val="left"/>
      </w:pPr>
      <w:r>
        <w:rPr>
          <w:rFonts w:ascii="Times New Roman"/>
          <w:b/>
          <w:i w:val="false"/>
          <w:color w:val="000000"/>
        </w:rPr>
        <w:t xml:space="preserve"> Схема доступа пастбищных пользователей к водоисточникам (озерам, рекам, прудам, беднякам, оросительным или оросительным каналам, трубчатым или шахтным колодцам), составленная в соответствии с нормами водопотребления</w:t>
      </w:r>
    </w:p>
    <w:bookmarkEnd w:id="1080"/>
    <w:bookmarkStart w:name="z1845" w:id="1081"/>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081"/>
    <w:bookmarkStart w:name="z1846" w:id="1082"/>
    <w:p>
      <w:pPr>
        <w:spacing w:after="0"/>
        <w:ind w:left="0"/>
        <w:jc w:val="both"/>
      </w:pPr>
      <w:r>
        <w:rPr>
          <w:rFonts w:ascii="Times New Roman"/>
          <w:b w:val="false"/>
          <w:i w:val="false"/>
          <w:color w:val="000000"/>
          <w:sz w:val="28"/>
        </w:rPr>
        <w:t>
      Оросительные или обводнительные каналы на территории Ногайбайского сельского округа имеются.</w:t>
      </w:r>
    </w:p>
    <w:bookmarkEnd w:id="1082"/>
    <w:bookmarkStart w:name="z1847" w:id="1083"/>
    <w:p>
      <w:pPr>
        <w:spacing w:after="0"/>
        <w:ind w:left="0"/>
        <w:jc w:val="both"/>
      </w:pPr>
      <w:r>
        <w:rPr>
          <w:rFonts w:ascii="Times New Roman"/>
          <w:b w:val="false"/>
          <w:i w:val="false"/>
          <w:color w:val="000000"/>
          <w:sz w:val="28"/>
        </w:rPr>
        <w:t>
      Ноғайбайский сельский округ</w:t>
      </w:r>
    </w:p>
    <w:bookmarkEnd w:id="1083"/>
    <w:bookmarkStart w:name="z1848"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6172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1722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9" w:id="1085"/>
    <w:p>
      <w:pPr>
        <w:spacing w:after="0"/>
        <w:ind w:left="0"/>
        <w:jc w:val="both"/>
      </w:pPr>
      <w:r>
        <w:rPr>
          <w:rFonts w:ascii="Times New Roman"/>
          <w:b w:val="false"/>
          <w:i w:val="false"/>
          <w:color w:val="000000"/>
          <w:sz w:val="28"/>
        </w:rPr>
        <w:t>
      Условные обозначения:</w:t>
      </w:r>
    </w:p>
    <w:bookmarkEnd w:id="1085"/>
    <w:bookmarkStart w:name="z1850"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Ногайбайском сельском округе</w:t>
            </w:r>
            <w:r>
              <w:rPr>
                <w:rFonts w:ascii="Times New Roman"/>
                <w:b w:val="false"/>
                <w:i w:val="false"/>
                <w:color w:val="000000"/>
                <w:sz w:val="20"/>
              </w:rPr>
              <w:t xml:space="preserve"> На 2022-2024 годы </w:t>
            </w:r>
          </w:p>
        </w:tc>
      </w:tr>
    </w:tbl>
    <w:bookmarkStart w:name="z1856" w:id="1087"/>
    <w:p>
      <w:pPr>
        <w:spacing w:after="0"/>
        <w:ind w:left="0"/>
        <w:jc w:val="left"/>
      </w:pPr>
      <w:r>
        <w:rPr>
          <w:rFonts w:ascii="Times New Roman"/>
          <w:b/>
          <w:i w:val="false"/>
          <w:color w:val="000000"/>
        </w:rPr>
        <w:t xml:space="preserve"> Ногайбайский сельский округ-33536 га</w:t>
      </w:r>
    </w:p>
    <w:bookmarkEnd w:id="1087"/>
    <w:bookmarkStart w:name="z1857"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6172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172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8" w:id="1089"/>
    <w:p>
      <w:pPr>
        <w:spacing w:after="0"/>
        <w:ind w:left="0"/>
        <w:jc w:val="both"/>
      </w:pPr>
      <w:r>
        <w:rPr>
          <w:rFonts w:ascii="Times New Roman"/>
          <w:b w:val="false"/>
          <w:i w:val="false"/>
          <w:color w:val="000000"/>
          <w:sz w:val="28"/>
        </w:rPr>
        <w:t>
      Условные обозначения:</w:t>
      </w:r>
    </w:p>
    <w:bookmarkEnd w:id="1089"/>
    <w:bookmarkStart w:name="z1859" w:id="1090"/>
    <w:p>
      <w:pPr>
        <w:spacing w:after="0"/>
        <w:ind w:left="0"/>
        <w:jc w:val="both"/>
      </w:pPr>
      <w:r>
        <w:rPr>
          <w:rFonts w:ascii="Times New Roman"/>
          <w:b w:val="false"/>
          <w:i w:val="false"/>
          <w:color w:val="000000"/>
          <w:sz w:val="28"/>
        </w:rPr>
        <w:t xml:space="preserve">
      </w:t>
      </w:r>
    </w:p>
    <w:bookmarkEnd w:id="1090"/>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Ногайбайском сельском округе</w:t>
            </w:r>
            <w:r>
              <w:br/>
            </w:r>
            <w:r>
              <w:rPr>
                <w:rFonts w:ascii="Times New Roman"/>
                <w:b w:val="false"/>
                <w:i w:val="false"/>
                <w:color w:val="000000"/>
                <w:sz w:val="20"/>
              </w:rPr>
              <w:t>На 2022-2024 годы</w:t>
            </w:r>
          </w:p>
        </w:tc>
      </w:tr>
    </w:tbl>
    <w:bookmarkStart w:name="z1865" w:id="109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направления выпаса и передвижения сельскохозяйственных животных</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866" w:id="1092"/>
    <w:p>
      <w:pPr>
        <w:spacing w:after="0"/>
        <w:ind w:left="0"/>
        <w:jc w:val="both"/>
      </w:pPr>
      <w:r>
        <w:rPr>
          <w:rFonts w:ascii="Times New Roman"/>
          <w:b w:val="false"/>
          <w:i w:val="false"/>
          <w:color w:val="000000"/>
          <w:sz w:val="28"/>
        </w:rPr>
        <w:t>
      Примечание: расшифровка аббревиатур:</w:t>
      </w:r>
    </w:p>
    <w:bookmarkEnd w:id="1092"/>
    <w:bookmarkStart w:name="z1867" w:id="1093"/>
    <w:p>
      <w:pPr>
        <w:spacing w:after="0"/>
        <w:ind w:left="0"/>
        <w:jc w:val="both"/>
      </w:pPr>
      <w:r>
        <w:rPr>
          <w:rFonts w:ascii="Times New Roman"/>
          <w:b w:val="false"/>
          <w:i w:val="false"/>
          <w:color w:val="000000"/>
          <w:sz w:val="28"/>
        </w:rPr>
        <w:t>
      ВЛС-весенне-летний сезон;</w:t>
      </w:r>
    </w:p>
    <w:bookmarkEnd w:id="1093"/>
    <w:bookmarkStart w:name="z1868" w:id="1094"/>
    <w:p>
      <w:pPr>
        <w:spacing w:after="0"/>
        <w:ind w:left="0"/>
        <w:jc w:val="both"/>
      </w:pPr>
      <w:r>
        <w:rPr>
          <w:rFonts w:ascii="Times New Roman"/>
          <w:b w:val="false"/>
          <w:i w:val="false"/>
          <w:color w:val="000000"/>
          <w:sz w:val="28"/>
        </w:rPr>
        <w:t>
      ЛОС-летне-осенний сезон;</w:t>
      </w:r>
    </w:p>
    <w:bookmarkEnd w:id="1094"/>
    <w:bookmarkStart w:name="z1869" w:id="1095"/>
    <w:p>
      <w:pPr>
        <w:spacing w:after="0"/>
        <w:ind w:left="0"/>
        <w:jc w:val="both"/>
      </w:pPr>
      <w:r>
        <w:rPr>
          <w:rFonts w:ascii="Times New Roman"/>
          <w:b w:val="false"/>
          <w:i w:val="false"/>
          <w:color w:val="000000"/>
          <w:sz w:val="28"/>
        </w:rPr>
        <w:t>
      ЛС-летний сезон;</w:t>
      </w:r>
    </w:p>
    <w:bookmarkEnd w:id="1095"/>
    <w:bookmarkStart w:name="z1870" w:id="1096"/>
    <w:p>
      <w:pPr>
        <w:spacing w:after="0"/>
        <w:ind w:left="0"/>
        <w:jc w:val="both"/>
      </w:pPr>
      <w:r>
        <w:rPr>
          <w:rFonts w:ascii="Times New Roman"/>
          <w:b w:val="false"/>
          <w:i w:val="false"/>
          <w:color w:val="000000"/>
          <w:sz w:val="28"/>
        </w:rPr>
        <w:t>
      ОЗ - отдыхающий забор</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w:t>
            </w:r>
            <w:r>
              <w:br/>
            </w:r>
            <w:r>
              <w:rPr>
                <w:rFonts w:ascii="Times New Roman"/>
                <w:b w:val="false"/>
                <w:i w:val="false"/>
                <w:color w:val="000000"/>
                <w:sz w:val="20"/>
              </w:rPr>
              <w:t xml:space="preserve">маслихата от 12 августа </w:t>
            </w:r>
            <w:r>
              <w:br/>
            </w:r>
            <w:r>
              <w:rPr>
                <w:rFonts w:ascii="Times New Roman"/>
                <w:b w:val="false"/>
                <w:i w:val="false"/>
                <w:color w:val="000000"/>
                <w:sz w:val="20"/>
              </w:rPr>
              <w:t>2022 года за № 27-7</w:t>
            </w:r>
          </w:p>
        </w:tc>
      </w:tr>
    </w:tbl>
    <w:bookmarkStart w:name="z1874" w:id="1097"/>
    <w:p>
      <w:pPr>
        <w:spacing w:after="0"/>
        <w:ind w:left="0"/>
        <w:jc w:val="left"/>
      </w:pPr>
      <w:r>
        <w:rPr>
          <w:rFonts w:ascii="Times New Roman"/>
          <w:b/>
          <w:i w:val="false"/>
          <w:color w:val="000000"/>
        </w:rPr>
        <w:t xml:space="preserve"> План по управлению пастбищами и их использованию в Отарском сельском округе на 2022-2024 годы</w:t>
      </w:r>
    </w:p>
    <w:bookmarkEnd w:id="1097"/>
    <w:bookmarkStart w:name="z1875" w:id="1098"/>
    <w:p>
      <w:pPr>
        <w:spacing w:after="0"/>
        <w:ind w:left="0"/>
        <w:jc w:val="both"/>
      </w:pPr>
      <w:r>
        <w:rPr>
          <w:rFonts w:ascii="Times New Roman"/>
          <w:b w:val="false"/>
          <w:i w:val="false"/>
          <w:color w:val="000000"/>
          <w:sz w:val="28"/>
        </w:rPr>
        <w:t>
      Настоящий План по управлению пастбищами и их использованию в Отарском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098"/>
    <w:bookmarkStart w:name="z1876" w:id="109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099"/>
    <w:bookmarkStart w:name="z1877" w:id="1100"/>
    <w:p>
      <w:pPr>
        <w:spacing w:after="0"/>
        <w:ind w:left="0"/>
        <w:jc w:val="both"/>
      </w:pPr>
      <w:r>
        <w:rPr>
          <w:rFonts w:ascii="Times New Roman"/>
          <w:b w:val="false"/>
          <w:i w:val="false"/>
          <w:color w:val="000000"/>
          <w:sz w:val="28"/>
        </w:rPr>
        <w:t>
      План содержит:</w:t>
      </w:r>
    </w:p>
    <w:bookmarkEnd w:id="1100"/>
    <w:bookmarkStart w:name="z1878" w:id="1101"/>
    <w:p>
      <w:pPr>
        <w:spacing w:after="0"/>
        <w:ind w:left="0"/>
        <w:jc w:val="both"/>
      </w:pPr>
      <w:r>
        <w:rPr>
          <w:rFonts w:ascii="Times New Roman"/>
          <w:b w:val="false"/>
          <w:i w:val="false"/>
          <w:color w:val="000000"/>
          <w:sz w:val="28"/>
        </w:rPr>
        <w:t>
      7) схему (карту) расположения пастбищ на территории Отарского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101"/>
    <w:bookmarkStart w:name="z1879" w:id="1102"/>
    <w:p>
      <w:pPr>
        <w:spacing w:after="0"/>
        <w:ind w:left="0"/>
        <w:jc w:val="both"/>
      </w:pPr>
      <w:r>
        <w:rPr>
          <w:rFonts w:ascii="Times New Roman"/>
          <w:b w:val="false"/>
          <w:i w:val="false"/>
          <w:color w:val="000000"/>
          <w:sz w:val="28"/>
        </w:rPr>
        <w:t>
      8) приемлемые схемы пастбищеоборотов (приложение 2);</w:t>
      </w:r>
    </w:p>
    <w:bookmarkEnd w:id="1102"/>
    <w:bookmarkStart w:name="z1880" w:id="1103"/>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103"/>
    <w:bookmarkStart w:name="z1881" w:id="1104"/>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 нет</w:t>
      </w:r>
    </w:p>
    <w:bookmarkEnd w:id="1104"/>
    <w:bookmarkStart w:name="z1882" w:id="1105"/>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105"/>
    <w:bookmarkStart w:name="z1883" w:id="1106"/>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106"/>
    <w:bookmarkStart w:name="z1884" w:id="110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107"/>
    <w:bookmarkStart w:name="z1885" w:id="1108"/>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108"/>
    <w:bookmarkStart w:name="z1886" w:id="1109"/>
    <w:p>
      <w:pPr>
        <w:spacing w:after="0"/>
        <w:ind w:left="0"/>
        <w:jc w:val="both"/>
      </w:pPr>
      <w:r>
        <w:rPr>
          <w:rFonts w:ascii="Times New Roman"/>
          <w:b w:val="false"/>
          <w:i w:val="false"/>
          <w:color w:val="000000"/>
          <w:sz w:val="28"/>
        </w:rPr>
        <w:t>
      По административно-территориальному делению в Отарском сельском округе имеются 3населенных пункта.</w:t>
      </w:r>
    </w:p>
    <w:bookmarkEnd w:id="1109"/>
    <w:bookmarkStart w:name="z1887" w:id="1110"/>
    <w:p>
      <w:pPr>
        <w:spacing w:after="0"/>
        <w:ind w:left="0"/>
        <w:jc w:val="both"/>
      </w:pPr>
      <w:r>
        <w:rPr>
          <w:rFonts w:ascii="Times New Roman"/>
          <w:b w:val="false"/>
          <w:i w:val="false"/>
          <w:color w:val="000000"/>
          <w:sz w:val="28"/>
        </w:rPr>
        <w:t>
      Общая площадь территории Отарского сельского округа 275956 га, из них, пашни – 1219 га, пастбищные земли – 144986 га.</w:t>
      </w:r>
    </w:p>
    <w:bookmarkEnd w:id="1110"/>
    <w:bookmarkStart w:name="z1888" w:id="1111"/>
    <w:p>
      <w:pPr>
        <w:spacing w:after="0"/>
        <w:ind w:left="0"/>
        <w:jc w:val="both"/>
      </w:pPr>
      <w:r>
        <w:rPr>
          <w:rFonts w:ascii="Times New Roman"/>
          <w:b w:val="false"/>
          <w:i w:val="false"/>
          <w:color w:val="000000"/>
          <w:sz w:val="28"/>
        </w:rPr>
        <w:t>
      По категориям земли подразделяются на:</w:t>
      </w:r>
    </w:p>
    <w:bookmarkEnd w:id="1111"/>
    <w:bookmarkStart w:name="z1889" w:id="1112"/>
    <w:p>
      <w:pPr>
        <w:spacing w:after="0"/>
        <w:ind w:left="0"/>
        <w:jc w:val="both"/>
      </w:pPr>
      <w:r>
        <w:rPr>
          <w:rFonts w:ascii="Times New Roman"/>
          <w:b w:val="false"/>
          <w:i w:val="false"/>
          <w:color w:val="000000"/>
          <w:sz w:val="28"/>
        </w:rPr>
        <w:t>
      земли сельскохозяйственного назначения – 85775 га;</w:t>
      </w:r>
    </w:p>
    <w:bookmarkEnd w:id="1112"/>
    <w:bookmarkStart w:name="z1890" w:id="1113"/>
    <w:p>
      <w:pPr>
        <w:spacing w:after="0"/>
        <w:ind w:left="0"/>
        <w:jc w:val="both"/>
      </w:pPr>
      <w:r>
        <w:rPr>
          <w:rFonts w:ascii="Times New Roman"/>
          <w:b w:val="false"/>
          <w:i w:val="false"/>
          <w:color w:val="000000"/>
          <w:sz w:val="28"/>
        </w:rPr>
        <w:t>
      земли населенных пунктов -10390 га;</w:t>
      </w:r>
    </w:p>
    <w:bookmarkEnd w:id="1113"/>
    <w:bookmarkStart w:name="z1891" w:id="1114"/>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- 172472 га;</w:t>
      </w:r>
    </w:p>
    <w:bookmarkEnd w:id="1114"/>
    <w:bookmarkStart w:name="z1892" w:id="1115"/>
    <w:p>
      <w:pPr>
        <w:spacing w:after="0"/>
        <w:ind w:left="0"/>
        <w:jc w:val="both"/>
      </w:pPr>
      <w:r>
        <w:rPr>
          <w:rFonts w:ascii="Times New Roman"/>
          <w:b w:val="false"/>
          <w:i w:val="false"/>
          <w:color w:val="000000"/>
          <w:sz w:val="28"/>
        </w:rPr>
        <w:t>
      земли запаса - 10004 га.</w:t>
      </w:r>
    </w:p>
    <w:bookmarkEnd w:id="1115"/>
    <w:bookmarkStart w:name="z1893" w:id="1116"/>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116"/>
    <w:bookmarkStart w:name="z1894" w:id="1117"/>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117"/>
    <w:bookmarkStart w:name="z1895" w:id="1118"/>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118"/>
    <w:bookmarkStart w:name="z1896" w:id="1119"/>
    <w:p>
      <w:pPr>
        <w:spacing w:after="0"/>
        <w:ind w:left="0"/>
        <w:jc w:val="both"/>
      </w:pPr>
      <w:r>
        <w:rPr>
          <w:rFonts w:ascii="Times New Roman"/>
          <w:b w:val="false"/>
          <w:i w:val="false"/>
          <w:color w:val="000000"/>
          <w:sz w:val="28"/>
        </w:rPr>
        <w:t>
      Уровень средних дождевых осадков ниже 300 мм.</w:t>
      </w:r>
    </w:p>
    <w:bookmarkEnd w:id="1119"/>
    <w:bookmarkStart w:name="z1897" w:id="1120"/>
    <w:p>
      <w:pPr>
        <w:spacing w:after="0"/>
        <w:ind w:left="0"/>
        <w:jc w:val="both"/>
      </w:pPr>
      <w:r>
        <w:rPr>
          <w:rFonts w:ascii="Times New Roman"/>
          <w:b w:val="false"/>
          <w:i w:val="false"/>
          <w:color w:val="000000"/>
          <w:sz w:val="28"/>
        </w:rPr>
        <w:t>
      На 1 июля 2022 года в Отарском сельском округе насчитывается (личное подворье населения и поголовье ТОО, КХ) крупного рогатого скота 1906 голов, из них, маточное поголовье 806 голов, мелкого рогатого скота 21305 голов, 517 голов лошадей.</w:t>
      </w:r>
    </w:p>
    <w:bookmarkEnd w:id="1120"/>
    <w:bookmarkStart w:name="z1898" w:id="1121"/>
    <w:p>
      <w:pPr>
        <w:spacing w:after="0"/>
        <w:ind w:left="0"/>
        <w:jc w:val="both"/>
      </w:pPr>
      <w:r>
        <w:rPr>
          <w:rFonts w:ascii="Times New Roman"/>
          <w:b w:val="false"/>
          <w:i w:val="false"/>
          <w:color w:val="000000"/>
          <w:sz w:val="28"/>
        </w:rPr>
        <w:t>
      Площадь пастбищ составляет 8730,0 га.</w:t>
      </w:r>
    </w:p>
    <w:bookmarkEnd w:id="1121"/>
    <w:bookmarkStart w:name="z1899" w:id="1122"/>
    <w:p>
      <w:pPr>
        <w:spacing w:after="0"/>
        <w:ind w:left="0"/>
        <w:jc w:val="both"/>
      </w:pPr>
      <w:r>
        <w:rPr>
          <w:rFonts w:ascii="Times New Roman"/>
          <w:b w:val="false"/>
          <w:i w:val="false"/>
          <w:color w:val="000000"/>
          <w:sz w:val="28"/>
        </w:rPr>
        <w:t>
      Поголовье в ТОО, крестьянских и фермерских хозяйствах в Отарском сельском округе составляет: крупного рогатого скота 212 голов, мелкого рогатого скота 4240 голов, 235 голов лошадей.</w:t>
      </w:r>
    </w:p>
    <w:bookmarkEnd w:id="1122"/>
    <w:bookmarkStart w:name="z1900" w:id="1123"/>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84171 га.</w:t>
      </w:r>
    </w:p>
    <w:bookmarkEnd w:id="1123"/>
    <w:bookmarkStart w:name="z1901" w:id="1124"/>
    <w:p>
      <w:pPr>
        <w:spacing w:after="0"/>
        <w:ind w:left="0"/>
        <w:jc w:val="both"/>
      </w:pPr>
      <w:r>
        <w:rPr>
          <w:rFonts w:ascii="Times New Roman"/>
          <w:b w:val="false"/>
          <w:i w:val="false"/>
          <w:color w:val="000000"/>
          <w:sz w:val="28"/>
        </w:rPr>
        <w:t>
      Для обеспечения сельскохозяйственных животных по Отарскому сельскому округу имеются всего 84855 га пастбищных угодий. В черте населенных пунктов числится 8730 га пастбищ.</w:t>
      </w:r>
    </w:p>
    <w:bookmarkEnd w:id="1124"/>
    <w:bookmarkStart w:name="z1902" w:id="1125"/>
    <w:p>
      <w:pPr>
        <w:spacing w:after="0"/>
        <w:ind w:left="0"/>
        <w:jc w:val="both"/>
      </w:pPr>
      <w:r>
        <w:rPr>
          <w:rFonts w:ascii="Times New Roman"/>
          <w:b w:val="false"/>
          <w:i w:val="false"/>
          <w:color w:val="000000"/>
          <w:sz w:val="28"/>
        </w:rPr>
        <w:t>
      В Отарском сельском округе сервитуты для прогона скота не установлены.</w:t>
      </w:r>
    </w:p>
    <w:bookmarkEnd w:id="1125"/>
    <w:bookmarkStart w:name="z1903" w:id="1126"/>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(Отарский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8730 га, потребность составляет 11702 га, при норме нагрузки 5,0 га/гол. Пастбищная земля не требуется.</w:t>
      </w:r>
    </w:p>
    <w:bookmarkEnd w:id="1126"/>
    <w:bookmarkStart w:name="z1904" w:id="1127"/>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при норме нагрузки на голову КРС – 1,0 га/гол, МРС – 0,1 га/гол., лошадей – 1,0 га/гол.</w:t>
      </w:r>
    </w:p>
    <w:bookmarkEnd w:id="1127"/>
    <w:bookmarkStart w:name="z1905" w:id="1128"/>
    <w:p>
      <w:pPr>
        <w:spacing w:after="0"/>
        <w:ind w:left="0"/>
        <w:jc w:val="both"/>
      </w:pPr>
      <w:r>
        <w:rPr>
          <w:rFonts w:ascii="Times New Roman"/>
          <w:b w:val="false"/>
          <w:i w:val="false"/>
          <w:color w:val="000000"/>
          <w:sz w:val="28"/>
        </w:rPr>
        <w:t>
      Потребность:</w:t>
      </w:r>
    </w:p>
    <w:bookmarkEnd w:id="1128"/>
    <w:bookmarkStart w:name="z1906" w:id="1129"/>
    <w:p>
      <w:pPr>
        <w:spacing w:after="0"/>
        <w:ind w:left="0"/>
        <w:jc w:val="both"/>
      </w:pPr>
      <w:r>
        <w:rPr>
          <w:rFonts w:ascii="Times New Roman"/>
          <w:b w:val="false"/>
          <w:i w:val="false"/>
          <w:color w:val="000000"/>
          <w:sz w:val="28"/>
        </w:rPr>
        <w:t>
      для КРС- 1314 гол. * 1,0 га/гол. =1314 га;</w:t>
      </w:r>
    </w:p>
    <w:bookmarkEnd w:id="1129"/>
    <w:bookmarkStart w:name="z1907" w:id="1130"/>
    <w:p>
      <w:pPr>
        <w:spacing w:after="0"/>
        <w:ind w:left="0"/>
        <w:jc w:val="both"/>
      </w:pPr>
      <w:r>
        <w:rPr>
          <w:rFonts w:ascii="Times New Roman"/>
          <w:b w:val="false"/>
          <w:i w:val="false"/>
          <w:color w:val="000000"/>
          <w:sz w:val="28"/>
        </w:rPr>
        <w:t>
      для МРС- 10265 гол. * 0,1 га/гол. = 1026,5 га;</w:t>
      </w:r>
    </w:p>
    <w:bookmarkEnd w:id="1130"/>
    <w:bookmarkStart w:name="z1908" w:id="1131"/>
    <w:p>
      <w:pPr>
        <w:spacing w:after="0"/>
        <w:ind w:left="0"/>
        <w:jc w:val="both"/>
      </w:pPr>
      <w:r>
        <w:rPr>
          <w:rFonts w:ascii="Times New Roman"/>
          <w:b w:val="false"/>
          <w:i w:val="false"/>
          <w:color w:val="000000"/>
          <w:sz w:val="28"/>
        </w:rPr>
        <w:t>
      1314+1026,5=2340,5*5=11702,5 га.</w:t>
      </w:r>
    </w:p>
    <w:bookmarkEnd w:id="1131"/>
    <w:bookmarkStart w:name="z1909" w:id="1132"/>
    <w:p>
      <w:pPr>
        <w:spacing w:after="0"/>
        <w:ind w:left="0"/>
        <w:jc w:val="both"/>
      </w:pPr>
      <w:r>
        <w:rPr>
          <w:rFonts w:ascii="Times New Roman"/>
          <w:b w:val="false"/>
          <w:i w:val="false"/>
          <w:color w:val="000000"/>
          <w:sz w:val="28"/>
        </w:rPr>
        <w:t>
      Сложившуюся потребность пастбищных угодий в размере 11702,5 га планируется восполнить за счет выпаса сельскохозяйственных животных населения на землях ТОО и крестьяских хозяйств, принадлежащих: ТОО "Агрофирма Майдала" - 500,0 га, ТОО "Агрофирма Түрикпен" - 14916,1 га, ТОО "Бектенби" - 1019,0 га, ТОО "IS-Бірлік" - 3467,0 га, ТОО "Қордай халал-ет" - 4847,0 га, Б.Абсибаева - 24,0 га, Ж.Аймаханов – 130 га, Т.Бакиров - 1500,0 га, Б.Дастанова - 3050,0 га, Н.Ердебаева - 200,0 га, М.Жоргабаев - 13,0 га, Г.Банлоу - 330,0 га, Ш.Нуркалиева - 4959,0 га, Н.Орынбаев - 12,0 га, И.Закуев - 16,0 га, М.Самаков - 12,0 га, С.Сваров - 144,0 га, К.Смагулов - 22,0 га, М.Абдыбекова - 6700,0 га, Б.Даненов - 700,0 га, К.Кожамкулов - 450,0 га, Г.Джасыбаева - 1921,0 га, М.Беркимбаев - 985,2 га, Б.Жайлауов - 452,0 га, Б.Келдыбаев Б. - 499,5 га, Маясаров А. - 760,0 га, Жылкыбаев Р. - 217,0 га, Карымсаков - 2800,0 га, А.Ашимова - 8642,0 га, Е.Шапиев – 13400, Г.Қалдарова - 5218,2 га. Всего 77906,0 га.</w:t>
      </w:r>
    </w:p>
    <w:bookmarkEnd w:id="1132"/>
    <w:bookmarkStart w:name="z1910" w:id="1133"/>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Отарского сельского округа отнести на отгонные пастбища Отарского сельского округа – 144986 га согласно приложению 5 к настоящему Плану.</w:t>
      </w:r>
    </w:p>
    <w:bookmarkEnd w:id="1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Отарском сельском округе</w:t>
            </w:r>
            <w:r>
              <w:br/>
            </w:r>
            <w:r>
              <w:rPr>
                <w:rFonts w:ascii="Times New Roman"/>
                <w:b w:val="false"/>
                <w:i w:val="false"/>
                <w:color w:val="000000"/>
                <w:sz w:val="20"/>
              </w:rPr>
              <w:t>на 2022-2024 годы</w:t>
            </w:r>
          </w:p>
        </w:tc>
      </w:tr>
    </w:tbl>
    <w:bookmarkStart w:name="z1916" w:id="1134"/>
    <w:p>
      <w:pPr>
        <w:spacing w:after="0"/>
        <w:ind w:left="0"/>
        <w:jc w:val="left"/>
      </w:pPr>
      <w:r>
        <w:rPr>
          <w:rFonts w:ascii="Times New Roman"/>
          <w:b/>
          <w:i w:val="false"/>
          <w:color w:val="000000"/>
        </w:rPr>
        <w:t xml:space="preserve"> Схема (карта) расположения пастбищ на территории Кордайского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134"/>
    <w:bookmarkStart w:name="z1917"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6096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096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8" w:id="1136"/>
    <w:p>
      <w:pPr>
        <w:spacing w:after="0"/>
        <w:ind w:left="0"/>
        <w:jc w:val="both"/>
      </w:pPr>
      <w:r>
        <w:rPr>
          <w:rFonts w:ascii="Times New Roman"/>
          <w:b w:val="false"/>
          <w:i w:val="false"/>
          <w:color w:val="000000"/>
          <w:sz w:val="28"/>
        </w:rPr>
        <w:t>
      Условные обозначения:</w:t>
      </w:r>
    </w:p>
    <w:bookmarkEnd w:id="1136"/>
    <w:bookmarkStart w:name="z1919"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0" w:id="1138"/>
    <w:p>
      <w:pPr>
        <w:spacing w:after="0"/>
        <w:ind w:left="0"/>
        <w:jc w:val="left"/>
      </w:pPr>
      <w:r>
        <w:rPr>
          <w:rFonts w:ascii="Times New Roman"/>
          <w:b/>
          <w:i w:val="false"/>
          <w:color w:val="000000"/>
        </w:rPr>
        <w:t xml:space="preserve"> Список собственников земельных участков на территории Отарского сельского округа</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139"/>
          <w:p>
            <w:pPr>
              <w:spacing w:after="20"/>
              <w:ind w:left="20"/>
              <w:jc w:val="both"/>
            </w:pPr>
            <w:r>
              <w:rPr>
                <w:rFonts w:ascii="Times New Roman"/>
                <w:b w:val="false"/>
                <w:i w:val="false"/>
                <w:color w:val="000000"/>
                <w:sz w:val="20"/>
              </w:rPr>
              <w:t>
М Р С 1,3</w:t>
            </w:r>
          </w:p>
          <w:bookmarkEnd w:id="1139"/>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140"/>
          <w:p>
            <w:pPr>
              <w:spacing w:after="20"/>
              <w:ind w:left="20"/>
              <w:jc w:val="both"/>
            </w:pPr>
            <w:r>
              <w:rPr>
                <w:rFonts w:ascii="Times New Roman"/>
                <w:b w:val="false"/>
                <w:i w:val="false"/>
                <w:color w:val="000000"/>
                <w:sz w:val="20"/>
              </w:rPr>
              <w:t>
Лошади 6,5</w:t>
            </w:r>
          </w:p>
          <w:bookmarkEnd w:id="1140"/>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Майдала"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Түрикпен"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ТОО"Бектенби"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ТОО"IS-Бірлік"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ТОО"Қордай халал-ет"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Б.Абсибаева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Ж.Аймаханов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Т.Бакиров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Б.Дастанова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Н.Ердебаева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М.Жоргабаев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Г.Банлоу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Ш.Нуркалиева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Н:Орынбаев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И.Закуев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М.Самаков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С.Сваров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К.Смагулов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М.Абдыбекова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Б.Даненов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К.Кожамкулов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Г.Джасыбаева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М.Беркимбаев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Б.Жайлауов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Б.Келдыбаев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А.Маясаров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Р.Жылкыбаев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Д.Карымсаков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А.Ашимова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Е.Шапиев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Г.Қалдарова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74 278, 3</w:t>
            </w:r>
          </w:p>
        </w:tc>
      </w:tr>
    </w:tbl>
    <w:bookmarkStart w:name="z1924" w:id="1141"/>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Отарскому сельскому округу</w:t>
      </w:r>
    </w:p>
    <w:bookmarkEnd w:id="1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r>
    </w:tbl>
    <w:bookmarkStart w:name="z1926" w:id="114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142"/>
    <w:bookmarkStart w:name="z1927" w:id="114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Отарскому сельскому округу</w:t>
      </w:r>
    </w:p>
    <w:bookmarkEnd w:id="1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44"/>
          <w:p>
            <w:pPr>
              <w:spacing w:after="20"/>
              <w:ind w:left="20"/>
              <w:jc w:val="both"/>
            </w:pPr>
            <w:r>
              <w:rPr>
                <w:rFonts w:ascii="Times New Roman"/>
                <w:b w:val="false"/>
                <w:i w:val="false"/>
                <w:color w:val="000000"/>
                <w:sz w:val="20"/>
              </w:rPr>
              <w:t>
Наличие скота по видам, (гол)</w:t>
            </w:r>
          </w:p>
          <w:bookmarkEnd w:id="11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145"/>
          <w:p>
            <w:pPr>
              <w:spacing w:after="20"/>
              <w:ind w:left="20"/>
              <w:jc w:val="both"/>
            </w:pPr>
            <w:r>
              <w:rPr>
                <w:rFonts w:ascii="Times New Roman"/>
                <w:b w:val="false"/>
                <w:i w:val="false"/>
                <w:color w:val="000000"/>
                <w:sz w:val="20"/>
              </w:rPr>
              <w:t>
Улкен Сулуторского с/о 21841 М.Абдыбакиев -1639</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КХ "Байсары"-1000</w:t>
            </w:r>
          </w:p>
          <w:p>
            <w:pPr>
              <w:spacing w:after="20"/>
              <w:ind w:left="20"/>
              <w:jc w:val="both"/>
            </w:pPr>
            <w:r>
              <w:rPr>
                <w:rFonts w:ascii="Times New Roman"/>
                <w:b w:val="false"/>
                <w:i w:val="false"/>
                <w:color w:val="000000"/>
                <w:sz w:val="20"/>
              </w:rPr>
              <w:t>
Г.Калдарова-1307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Отарском сельском округе </w:t>
            </w:r>
            <w:r>
              <w:br/>
            </w:r>
            <w:r>
              <w:rPr>
                <w:rFonts w:ascii="Times New Roman"/>
                <w:b w:val="false"/>
                <w:i w:val="false"/>
                <w:color w:val="000000"/>
                <w:sz w:val="20"/>
              </w:rPr>
              <w:t>на 2022-2024 годы</w:t>
            </w:r>
          </w:p>
        </w:tc>
      </w:tr>
    </w:tbl>
    <w:bookmarkStart w:name="z1937" w:id="114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1146"/>
    <w:bookmarkStart w:name="z1938"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65278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5278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9" w:id="1148"/>
    <w:p>
      <w:pPr>
        <w:spacing w:after="0"/>
        <w:ind w:left="0"/>
        <w:jc w:val="both"/>
      </w:pPr>
      <w:r>
        <w:rPr>
          <w:rFonts w:ascii="Times New Roman"/>
          <w:b w:val="false"/>
          <w:i w:val="false"/>
          <w:color w:val="000000"/>
          <w:sz w:val="28"/>
        </w:rPr>
        <w:t>
      Условные обозначения:</w:t>
      </w:r>
    </w:p>
    <w:bookmarkEnd w:id="1148"/>
    <w:bookmarkStart w:name="z1940"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Отарском сельском округе </w:t>
            </w:r>
            <w:r>
              <w:br/>
            </w:r>
            <w:r>
              <w:rPr>
                <w:rFonts w:ascii="Times New Roman"/>
                <w:b w:val="false"/>
                <w:i w:val="false"/>
                <w:color w:val="000000"/>
                <w:sz w:val="20"/>
              </w:rPr>
              <w:t>на 2022-2024 годы</w:t>
            </w:r>
          </w:p>
        </w:tc>
      </w:tr>
    </w:tbl>
    <w:bookmarkStart w:name="z1946" w:id="1150"/>
    <w:p>
      <w:pPr>
        <w:spacing w:after="0"/>
        <w:ind w:left="0"/>
        <w:jc w:val="left"/>
      </w:pPr>
      <w:r>
        <w:rPr>
          <w:rFonts w:ascii="Times New Roman"/>
          <w:b/>
          <w:i w:val="false"/>
          <w:color w:val="000000"/>
        </w:rPr>
        <w:t xml:space="preserve">  Водоисточники (озера, реки, пруды, оросительные или обводнительные каналы, трубчатым или шахтным колодцам) нет</w:t>
      </w:r>
    </w:p>
    <w:bookmarkEnd w:id="1150"/>
    <w:bookmarkStart w:name="z1947" w:id="1151"/>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151"/>
    <w:bookmarkStart w:name="z1948" w:id="1152"/>
    <w:p>
      <w:pPr>
        <w:spacing w:after="0"/>
        <w:ind w:left="0"/>
        <w:jc w:val="both"/>
      </w:pPr>
      <w:r>
        <w:rPr>
          <w:rFonts w:ascii="Times New Roman"/>
          <w:b w:val="false"/>
          <w:i w:val="false"/>
          <w:color w:val="000000"/>
          <w:sz w:val="28"/>
        </w:rPr>
        <w:t>
      Оросительные или обводнительные каналы на территории Отарского сельского округа нет.</w:t>
      </w:r>
    </w:p>
    <w:bookmarkEnd w:id="1152"/>
    <w:bookmarkStart w:name="z1949" w:id="1153"/>
    <w:p>
      <w:pPr>
        <w:spacing w:after="0"/>
        <w:ind w:left="0"/>
        <w:jc w:val="left"/>
      </w:pPr>
      <w:r>
        <w:rPr>
          <w:rFonts w:ascii="Times New Roman"/>
          <w:b/>
          <w:i w:val="false"/>
          <w:color w:val="000000"/>
        </w:rPr>
        <w:t xml:space="preserve"> Отарский сельский округ </w:t>
      </w:r>
    </w:p>
    <w:bookmarkEnd w:id="1153"/>
    <w:bookmarkStart w:name="z1950"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4864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864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1" w:id="1155"/>
    <w:p>
      <w:pPr>
        <w:spacing w:after="0"/>
        <w:ind w:left="0"/>
        <w:jc w:val="both"/>
      </w:pPr>
      <w:r>
        <w:rPr>
          <w:rFonts w:ascii="Times New Roman"/>
          <w:b w:val="false"/>
          <w:i w:val="false"/>
          <w:color w:val="000000"/>
          <w:sz w:val="28"/>
        </w:rPr>
        <w:t>
      Условные обозначения:</w:t>
      </w:r>
    </w:p>
    <w:bookmarkEnd w:id="1155"/>
    <w:bookmarkStart w:name="z1952" w:id="1156"/>
    <w:p>
      <w:pPr>
        <w:spacing w:after="0"/>
        <w:ind w:left="0"/>
        <w:jc w:val="both"/>
      </w:pPr>
      <w:r>
        <w:rPr>
          <w:rFonts w:ascii="Times New Roman"/>
          <w:b w:val="false"/>
          <w:i w:val="false"/>
          <w:color w:val="000000"/>
          <w:sz w:val="28"/>
        </w:rPr>
        <w:t xml:space="preserve">
      </w:t>
      </w:r>
    </w:p>
    <w:bookmarkEnd w:id="1156"/>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Отарском сельском округе </w:t>
            </w:r>
            <w:r>
              <w:br/>
            </w:r>
            <w:r>
              <w:rPr>
                <w:rFonts w:ascii="Times New Roman"/>
                <w:b w:val="false"/>
                <w:i w:val="false"/>
                <w:color w:val="000000"/>
                <w:sz w:val="20"/>
              </w:rPr>
              <w:t>на 2022-2024 годы</w:t>
            </w:r>
          </w:p>
        </w:tc>
      </w:tr>
    </w:tbl>
    <w:bookmarkStart w:name="z1958" w:id="1157"/>
    <w:p>
      <w:pPr>
        <w:spacing w:after="0"/>
        <w:ind w:left="0"/>
        <w:jc w:val="left"/>
      </w:pPr>
      <w:r>
        <w:rPr>
          <w:rFonts w:ascii="Times New Roman"/>
          <w:b/>
          <w:i w:val="false"/>
          <w:color w:val="000000"/>
        </w:rPr>
        <w:t xml:space="preserve"> Отарский сельский округ- 144986 га</w:t>
      </w:r>
    </w:p>
    <w:bookmarkEnd w:id="1157"/>
    <w:bookmarkStart w:name="z1959"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0" w:id="1159"/>
    <w:p>
      <w:pPr>
        <w:spacing w:after="0"/>
        <w:ind w:left="0"/>
        <w:jc w:val="both"/>
      </w:pPr>
      <w:r>
        <w:rPr>
          <w:rFonts w:ascii="Times New Roman"/>
          <w:b w:val="false"/>
          <w:i w:val="false"/>
          <w:color w:val="000000"/>
          <w:sz w:val="28"/>
        </w:rPr>
        <w:t>
      Условные обозначения:</w:t>
      </w:r>
    </w:p>
    <w:bookmarkEnd w:id="1159"/>
    <w:bookmarkStart w:name="z1961" w:id="1160"/>
    <w:p>
      <w:pPr>
        <w:spacing w:after="0"/>
        <w:ind w:left="0"/>
        <w:jc w:val="both"/>
      </w:pPr>
      <w:r>
        <w:rPr>
          <w:rFonts w:ascii="Times New Roman"/>
          <w:b w:val="false"/>
          <w:i w:val="false"/>
          <w:color w:val="000000"/>
          <w:sz w:val="28"/>
        </w:rPr>
        <w:t xml:space="preserve">
      </w:t>
      </w:r>
    </w:p>
    <w:bookmarkEnd w:id="1160"/>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Отарском сельском округе </w:t>
            </w:r>
            <w:r>
              <w:br/>
            </w:r>
            <w:r>
              <w:rPr>
                <w:rFonts w:ascii="Times New Roman"/>
                <w:b w:val="false"/>
                <w:i w:val="false"/>
                <w:color w:val="000000"/>
                <w:sz w:val="20"/>
              </w:rPr>
              <w:t>на 2022-2024 годы</w:t>
            </w:r>
          </w:p>
        </w:tc>
      </w:tr>
    </w:tbl>
    <w:bookmarkStart w:name="z1967" w:id="116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162"/>
          <w:p>
            <w:pPr>
              <w:spacing w:after="20"/>
              <w:ind w:left="20"/>
              <w:jc w:val="both"/>
            </w:pPr>
            <w:r>
              <w:rPr>
                <w:rFonts w:ascii="Times New Roman"/>
                <w:b w:val="false"/>
                <w:i w:val="false"/>
                <w:color w:val="000000"/>
                <w:sz w:val="20"/>
              </w:rPr>
              <w:t>
Наименование</w:t>
            </w:r>
          </w:p>
          <w:bookmarkEnd w:id="1162"/>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163"/>
          <w:p>
            <w:pPr>
              <w:spacing w:after="20"/>
              <w:ind w:left="20"/>
              <w:jc w:val="both"/>
            </w:pPr>
            <w:r>
              <w:rPr>
                <w:rFonts w:ascii="Times New Roman"/>
                <w:b w:val="false"/>
                <w:i w:val="false"/>
                <w:color w:val="000000"/>
                <w:sz w:val="20"/>
              </w:rPr>
              <w:t xml:space="preserve">
Количество загонов </w:t>
            </w:r>
          </w:p>
          <w:bookmarkEnd w:id="1163"/>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64"/>
          <w:p>
            <w:pPr>
              <w:spacing w:after="20"/>
              <w:ind w:left="20"/>
              <w:jc w:val="both"/>
            </w:pPr>
            <w:r>
              <w:rPr>
                <w:rFonts w:ascii="Times New Roman"/>
                <w:b w:val="false"/>
                <w:i w:val="false"/>
                <w:color w:val="000000"/>
                <w:sz w:val="20"/>
              </w:rPr>
              <w:t xml:space="preserve">
Количество загонов </w:t>
            </w:r>
          </w:p>
          <w:bookmarkEnd w:id="1164"/>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165"/>
          <w:p>
            <w:pPr>
              <w:spacing w:after="20"/>
              <w:ind w:left="20"/>
              <w:jc w:val="both"/>
            </w:pPr>
            <w:r>
              <w:rPr>
                <w:rFonts w:ascii="Times New Roman"/>
                <w:b w:val="false"/>
                <w:i w:val="false"/>
                <w:color w:val="000000"/>
                <w:sz w:val="20"/>
              </w:rPr>
              <w:t xml:space="preserve">
Количество загонов </w:t>
            </w:r>
          </w:p>
          <w:bookmarkEnd w:id="1165"/>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1972" w:id="1166"/>
    <w:p>
      <w:pPr>
        <w:spacing w:after="0"/>
        <w:ind w:left="0"/>
        <w:jc w:val="both"/>
      </w:pPr>
      <w:r>
        <w:rPr>
          <w:rFonts w:ascii="Times New Roman"/>
          <w:b w:val="false"/>
          <w:i w:val="false"/>
          <w:color w:val="000000"/>
          <w:sz w:val="28"/>
        </w:rPr>
        <w:t>
      Примечание: расшифровка аббревиатур:</w:t>
      </w:r>
    </w:p>
    <w:bookmarkEnd w:id="1166"/>
    <w:bookmarkStart w:name="z1973" w:id="1167"/>
    <w:p>
      <w:pPr>
        <w:spacing w:after="0"/>
        <w:ind w:left="0"/>
        <w:jc w:val="both"/>
      </w:pPr>
      <w:r>
        <w:rPr>
          <w:rFonts w:ascii="Times New Roman"/>
          <w:b w:val="false"/>
          <w:i w:val="false"/>
          <w:color w:val="000000"/>
          <w:sz w:val="28"/>
        </w:rPr>
        <w:t>
      ВЛС – весенне-летний сезон;</w:t>
      </w:r>
    </w:p>
    <w:bookmarkEnd w:id="1167"/>
    <w:bookmarkStart w:name="z1974" w:id="1168"/>
    <w:p>
      <w:pPr>
        <w:spacing w:after="0"/>
        <w:ind w:left="0"/>
        <w:jc w:val="both"/>
      </w:pPr>
      <w:r>
        <w:rPr>
          <w:rFonts w:ascii="Times New Roman"/>
          <w:b w:val="false"/>
          <w:i w:val="false"/>
          <w:color w:val="000000"/>
          <w:sz w:val="28"/>
        </w:rPr>
        <w:t>
      ЛОС – летне-осенний сезон;</w:t>
      </w:r>
    </w:p>
    <w:bookmarkEnd w:id="1168"/>
    <w:bookmarkStart w:name="z1975" w:id="1169"/>
    <w:p>
      <w:pPr>
        <w:spacing w:after="0"/>
        <w:ind w:left="0"/>
        <w:jc w:val="both"/>
      </w:pPr>
      <w:r>
        <w:rPr>
          <w:rFonts w:ascii="Times New Roman"/>
          <w:b w:val="false"/>
          <w:i w:val="false"/>
          <w:color w:val="000000"/>
          <w:sz w:val="28"/>
        </w:rPr>
        <w:t>
      ЛС – летний сезон;</w:t>
      </w:r>
    </w:p>
    <w:bookmarkEnd w:id="1169"/>
    <w:bookmarkStart w:name="z1976" w:id="1170"/>
    <w:p>
      <w:pPr>
        <w:spacing w:after="0"/>
        <w:ind w:left="0"/>
        <w:jc w:val="both"/>
      </w:pPr>
      <w:r>
        <w:rPr>
          <w:rFonts w:ascii="Times New Roman"/>
          <w:b w:val="false"/>
          <w:i w:val="false"/>
          <w:color w:val="000000"/>
          <w:sz w:val="28"/>
        </w:rPr>
        <w:t>
      ОЗ – отдыхающий загон.</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 маслихата</w:t>
            </w:r>
            <w:r>
              <w:rPr>
                <w:rFonts w:ascii="Times New Roman"/>
                <w:b w:val="false"/>
                <w:i w:val="false"/>
                <w:color w:val="000000"/>
                <w:sz w:val="20"/>
              </w:rPr>
              <w:t xml:space="preserve"> от 12 августа 2022 года за № 27-7</w:t>
            </w:r>
          </w:p>
        </w:tc>
      </w:tr>
    </w:tbl>
    <w:bookmarkStart w:name="z1980" w:id="1171"/>
    <w:p>
      <w:pPr>
        <w:spacing w:after="0"/>
        <w:ind w:left="0"/>
        <w:jc w:val="left"/>
      </w:pPr>
      <w:r>
        <w:rPr>
          <w:rFonts w:ascii="Times New Roman"/>
          <w:b/>
          <w:i w:val="false"/>
          <w:color w:val="000000"/>
        </w:rPr>
        <w:t xml:space="preserve"> План по управлению пастбищами и их использованию в Сарыбулакском сельском округе на 2022-2024 годы</w:t>
      </w:r>
    </w:p>
    <w:bookmarkEnd w:id="1171"/>
    <w:bookmarkStart w:name="z1981" w:id="1172"/>
    <w:p>
      <w:pPr>
        <w:spacing w:after="0"/>
        <w:ind w:left="0"/>
        <w:jc w:val="both"/>
      </w:pPr>
      <w:r>
        <w:rPr>
          <w:rFonts w:ascii="Times New Roman"/>
          <w:b w:val="false"/>
          <w:i w:val="false"/>
          <w:color w:val="000000"/>
          <w:sz w:val="28"/>
        </w:rPr>
        <w:t>
      Настоящий План по управлению пастбищами и их использованию в Сарыбулакском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172"/>
    <w:bookmarkStart w:name="z1982" w:id="117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173"/>
    <w:bookmarkStart w:name="z1983" w:id="1174"/>
    <w:p>
      <w:pPr>
        <w:spacing w:after="0"/>
        <w:ind w:left="0"/>
        <w:jc w:val="both"/>
      </w:pPr>
      <w:r>
        <w:rPr>
          <w:rFonts w:ascii="Times New Roman"/>
          <w:b w:val="false"/>
          <w:i w:val="false"/>
          <w:color w:val="000000"/>
          <w:sz w:val="28"/>
        </w:rPr>
        <w:t>
      План содержит:</w:t>
      </w:r>
    </w:p>
    <w:bookmarkEnd w:id="1174"/>
    <w:bookmarkStart w:name="z1984" w:id="1175"/>
    <w:p>
      <w:pPr>
        <w:spacing w:after="0"/>
        <w:ind w:left="0"/>
        <w:jc w:val="both"/>
      </w:pPr>
      <w:r>
        <w:rPr>
          <w:rFonts w:ascii="Times New Roman"/>
          <w:b w:val="false"/>
          <w:i w:val="false"/>
          <w:color w:val="000000"/>
          <w:sz w:val="28"/>
        </w:rPr>
        <w:t>
      9) схему (карту) расположения пастбищ на территории Сарыбулакского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175"/>
    <w:bookmarkStart w:name="z1985" w:id="1176"/>
    <w:p>
      <w:pPr>
        <w:spacing w:after="0"/>
        <w:ind w:left="0"/>
        <w:jc w:val="both"/>
      </w:pPr>
      <w:r>
        <w:rPr>
          <w:rFonts w:ascii="Times New Roman"/>
          <w:b w:val="false"/>
          <w:i w:val="false"/>
          <w:color w:val="000000"/>
          <w:sz w:val="28"/>
        </w:rPr>
        <w:t>
      10) приемлемые схемы пастбищеоборотов (приложение 2);</w:t>
      </w:r>
    </w:p>
    <w:bookmarkEnd w:id="1176"/>
    <w:bookmarkStart w:name="z1986" w:id="1177"/>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177"/>
    <w:bookmarkStart w:name="z1987" w:id="1178"/>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178"/>
    <w:bookmarkStart w:name="z1988" w:id="1179"/>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179"/>
    <w:bookmarkStart w:name="z1989" w:id="1180"/>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180"/>
    <w:bookmarkStart w:name="z1990" w:id="1181"/>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181"/>
    <w:bookmarkStart w:name="z1991" w:id="1182"/>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182"/>
    <w:bookmarkStart w:name="z1992" w:id="1183"/>
    <w:p>
      <w:pPr>
        <w:spacing w:after="0"/>
        <w:ind w:left="0"/>
        <w:jc w:val="both"/>
      </w:pPr>
      <w:r>
        <w:rPr>
          <w:rFonts w:ascii="Times New Roman"/>
          <w:b w:val="false"/>
          <w:i w:val="false"/>
          <w:color w:val="000000"/>
          <w:sz w:val="28"/>
        </w:rPr>
        <w:t>
      По административно-территориальному делению Сарыбулакском сельском округе имеются 2 населенных пункта.</w:t>
      </w:r>
    </w:p>
    <w:bookmarkEnd w:id="1183"/>
    <w:bookmarkStart w:name="z1993" w:id="1184"/>
    <w:p>
      <w:pPr>
        <w:spacing w:after="0"/>
        <w:ind w:left="0"/>
        <w:jc w:val="both"/>
      </w:pPr>
      <w:r>
        <w:rPr>
          <w:rFonts w:ascii="Times New Roman"/>
          <w:b w:val="false"/>
          <w:i w:val="false"/>
          <w:color w:val="000000"/>
          <w:sz w:val="28"/>
        </w:rPr>
        <w:t>
      Общая площадь территории Сарыбулакского сельского округа 28074,0 га, из них, пашни – 18658,0 га, пастбищные земли – 11784 га.</w:t>
      </w:r>
    </w:p>
    <w:bookmarkEnd w:id="1184"/>
    <w:bookmarkStart w:name="z1994" w:id="1185"/>
    <w:p>
      <w:pPr>
        <w:spacing w:after="0"/>
        <w:ind w:left="0"/>
        <w:jc w:val="both"/>
      </w:pPr>
      <w:r>
        <w:rPr>
          <w:rFonts w:ascii="Times New Roman"/>
          <w:b w:val="false"/>
          <w:i w:val="false"/>
          <w:color w:val="000000"/>
          <w:sz w:val="28"/>
        </w:rPr>
        <w:t>
      По категориям земли подразделяются на:</w:t>
      </w:r>
    </w:p>
    <w:bookmarkEnd w:id="1185"/>
    <w:bookmarkStart w:name="z1995" w:id="1186"/>
    <w:p>
      <w:pPr>
        <w:spacing w:after="0"/>
        <w:ind w:left="0"/>
        <w:jc w:val="both"/>
      </w:pPr>
      <w:r>
        <w:rPr>
          <w:rFonts w:ascii="Times New Roman"/>
          <w:b w:val="false"/>
          <w:i w:val="false"/>
          <w:color w:val="000000"/>
          <w:sz w:val="28"/>
        </w:rPr>
        <w:t>
      земли сельскохозяйственного назначения – 27872 га;</w:t>
      </w:r>
    </w:p>
    <w:bookmarkEnd w:id="1186"/>
    <w:bookmarkStart w:name="z1996" w:id="1187"/>
    <w:p>
      <w:pPr>
        <w:spacing w:after="0"/>
        <w:ind w:left="0"/>
        <w:jc w:val="both"/>
      </w:pPr>
      <w:r>
        <w:rPr>
          <w:rFonts w:ascii="Times New Roman"/>
          <w:b w:val="false"/>
          <w:i w:val="false"/>
          <w:color w:val="000000"/>
          <w:sz w:val="28"/>
        </w:rPr>
        <w:t>
      земли населенных пунктов -2871,5 га;</w:t>
      </w:r>
    </w:p>
    <w:bookmarkEnd w:id="1187"/>
    <w:bookmarkStart w:name="z1997" w:id="1188"/>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- 201,8 га;</w:t>
      </w:r>
    </w:p>
    <w:bookmarkEnd w:id="1188"/>
    <w:bookmarkStart w:name="z1998" w:id="1189"/>
    <w:p>
      <w:pPr>
        <w:spacing w:after="0"/>
        <w:ind w:left="0"/>
        <w:jc w:val="both"/>
      </w:pPr>
      <w:r>
        <w:rPr>
          <w:rFonts w:ascii="Times New Roman"/>
          <w:b w:val="false"/>
          <w:i w:val="false"/>
          <w:color w:val="000000"/>
          <w:sz w:val="28"/>
        </w:rPr>
        <w:t>
      земли запаса - 1208,0 га.</w:t>
      </w:r>
    </w:p>
    <w:bookmarkEnd w:id="1189"/>
    <w:bookmarkStart w:name="z1999" w:id="1190"/>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190"/>
    <w:bookmarkStart w:name="z2000" w:id="1191"/>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191"/>
    <w:bookmarkStart w:name="z2001" w:id="1192"/>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средняя температура воздуха составляет -7 -100С.</w:t>
      </w:r>
    </w:p>
    <w:bookmarkEnd w:id="1192"/>
    <w:bookmarkStart w:name="z2002" w:id="1193"/>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193"/>
    <w:bookmarkStart w:name="z2003" w:id="1194"/>
    <w:p>
      <w:pPr>
        <w:spacing w:after="0"/>
        <w:ind w:left="0"/>
        <w:jc w:val="both"/>
      </w:pPr>
      <w:r>
        <w:rPr>
          <w:rFonts w:ascii="Times New Roman"/>
          <w:b w:val="false"/>
          <w:i w:val="false"/>
          <w:color w:val="000000"/>
          <w:sz w:val="28"/>
        </w:rPr>
        <w:t>
      Уровень средних дождевых осадков ниже 300 мм.</w:t>
      </w:r>
    </w:p>
    <w:bookmarkEnd w:id="1194"/>
    <w:bookmarkStart w:name="z2004" w:id="1195"/>
    <w:p>
      <w:pPr>
        <w:spacing w:after="0"/>
        <w:ind w:left="0"/>
        <w:jc w:val="both"/>
      </w:pPr>
      <w:r>
        <w:rPr>
          <w:rFonts w:ascii="Times New Roman"/>
          <w:b w:val="false"/>
          <w:i w:val="false"/>
          <w:color w:val="000000"/>
          <w:sz w:val="28"/>
        </w:rPr>
        <w:t>
      На 1 июля 2022 года в Сарыбулакском сельском округе насчитывается (личное подворье населения и поголовье ТОО, КХ) крупного рогатого скота 4625 голов, из них маточное поголовье 867 голов, мелкого рогатого 19380 голов, 396 голов лошадей.</w:t>
      </w:r>
    </w:p>
    <w:bookmarkEnd w:id="1195"/>
    <w:bookmarkStart w:name="z2005" w:id="1196"/>
    <w:p>
      <w:pPr>
        <w:spacing w:after="0"/>
        <w:ind w:left="0"/>
        <w:jc w:val="both"/>
      </w:pPr>
      <w:r>
        <w:rPr>
          <w:rFonts w:ascii="Times New Roman"/>
          <w:b w:val="false"/>
          <w:i w:val="false"/>
          <w:color w:val="000000"/>
          <w:sz w:val="28"/>
        </w:rPr>
        <w:t>
      Площадь пастбищ составляет 9185,2 га.</w:t>
      </w:r>
    </w:p>
    <w:bookmarkEnd w:id="1196"/>
    <w:bookmarkStart w:name="z2006" w:id="1197"/>
    <w:p>
      <w:pPr>
        <w:spacing w:after="0"/>
        <w:ind w:left="0"/>
        <w:jc w:val="both"/>
      </w:pPr>
      <w:r>
        <w:rPr>
          <w:rFonts w:ascii="Times New Roman"/>
          <w:b w:val="false"/>
          <w:i w:val="false"/>
          <w:color w:val="000000"/>
          <w:sz w:val="28"/>
        </w:rPr>
        <w:t>
      Поголовье в ТОО, крестьянских и фермерских хозяйствах в Сарыбулакском сельскомокруге составляет: крупного рогатого скота 4625 голов, мелкого рогатого скота 19380 голов, 396 голов лошадей.</w:t>
      </w:r>
    </w:p>
    <w:bookmarkEnd w:id="1197"/>
    <w:bookmarkStart w:name="z2007" w:id="119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9185,2 га.</w:t>
      </w:r>
    </w:p>
    <w:bookmarkEnd w:id="1198"/>
    <w:bookmarkStart w:name="z2008" w:id="1199"/>
    <w:p>
      <w:pPr>
        <w:spacing w:after="0"/>
        <w:ind w:left="0"/>
        <w:jc w:val="both"/>
      </w:pPr>
      <w:r>
        <w:rPr>
          <w:rFonts w:ascii="Times New Roman"/>
          <w:b w:val="false"/>
          <w:i w:val="false"/>
          <w:color w:val="000000"/>
          <w:sz w:val="28"/>
        </w:rPr>
        <w:t>
      Для обеспечения сельскохозяйственных животных по Сарыбулакскому сельскому округу имеются всего 9185,2 га пастбищных угодий. В черте населенных пунктов числится 2264,5 га пастбищ.</w:t>
      </w:r>
    </w:p>
    <w:bookmarkEnd w:id="1199"/>
    <w:bookmarkStart w:name="z2009" w:id="1200"/>
    <w:p>
      <w:pPr>
        <w:spacing w:after="0"/>
        <w:ind w:left="0"/>
        <w:jc w:val="both"/>
      </w:pPr>
      <w:r>
        <w:rPr>
          <w:rFonts w:ascii="Times New Roman"/>
          <w:b w:val="false"/>
          <w:i w:val="false"/>
          <w:color w:val="000000"/>
          <w:sz w:val="28"/>
        </w:rPr>
        <w:t>
      В Сарыбулакском сельском округе сервитуты для прогона скота не установлены.</w:t>
      </w:r>
    </w:p>
    <w:bookmarkEnd w:id="1200"/>
    <w:bookmarkStart w:name="z2010" w:id="120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(Сарыбулакский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2264,5 га, потребность составляет 6350,0,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1201"/>
    <w:bookmarkStart w:name="z2011" w:id="1202"/>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6350,0 га, при норме нагрузки на голову КРС – 1,0 га/гол., МРС – 0,1 га/гол., лошадей – 1,0 га/гол.</w:t>
      </w:r>
    </w:p>
    <w:bookmarkEnd w:id="1202"/>
    <w:bookmarkStart w:name="z2012" w:id="1203"/>
    <w:p>
      <w:pPr>
        <w:spacing w:after="0"/>
        <w:ind w:left="0"/>
        <w:jc w:val="both"/>
      </w:pPr>
      <w:r>
        <w:rPr>
          <w:rFonts w:ascii="Times New Roman"/>
          <w:b w:val="false"/>
          <w:i w:val="false"/>
          <w:color w:val="000000"/>
          <w:sz w:val="28"/>
        </w:rPr>
        <w:t>
      Потребность:</w:t>
      </w:r>
    </w:p>
    <w:bookmarkEnd w:id="1203"/>
    <w:bookmarkStart w:name="z2013" w:id="1204"/>
    <w:p>
      <w:pPr>
        <w:spacing w:after="0"/>
        <w:ind w:left="0"/>
        <w:jc w:val="both"/>
      </w:pPr>
      <w:r>
        <w:rPr>
          <w:rFonts w:ascii="Times New Roman"/>
          <w:b w:val="false"/>
          <w:i w:val="false"/>
          <w:color w:val="000000"/>
          <w:sz w:val="28"/>
        </w:rPr>
        <w:t>
      для КРС- 800 гол. * 1,0 га/гол. =800 га;</w:t>
      </w:r>
    </w:p>
    <w:bookmarkEnd w:id="1204"/>
    <w:bookmarkStart w:name="z2014" w:id="1205"/>
    <w:p>
      <w:pPr>
        <w:spacing w:after="0"/>
        <w:ind w:left="0"/>
        <w:jc w:val="both"/>
      </w:pPr>
      <w:r>
        <w:rPr>
          <w:rFonts w:ascii="Times New Roman"/>
          <w:b w:val="false"/>
          <w:i w:val="false"/>
          <w:color w:val="000000"/>
          <w:sz w:val="28"/>
        </w:rPr>
        <w:t>
      для МРС- 2000 гол. * 0,1 га/гол. = 200,0 га;</w:t>
      </w:r>
    </w:p>
    <w:bookmarkEnd w:id="1205"/>
    <w:bookmarkStart w:name="z2015" w:id="1206"/>
    <w:p>
      <w:pPr>
        <w:spacing w:after="0"/>
        <w:ind w:left="0"/>
        <w:jc w:val="both"/>
      </w:pPr>
      <w:r>
        <w:rPr>
          <w:rFonts w:ascii="Times New Roman"/>
          <w:b w:val="false"/>
          <w:i w:val="false"/>
          <w:color w:val="000000"/>
          <w:sz w:val="28"/>
        </w:rPr>
        <w:t>
      для лошадей- 270 гол. * 1,0 га/гол. =270 га.</w:t>
      </w:r>
    </w:p>
    <w:bookmarkEnd w:id="1206"/>
    <w:bookmarkStart w:name="z2016" w:id="1207"/>
    <w:p>
      <w:pPr>
        <w:spacing w:after="0"/>
        <w:ind w:left="0"/>
        <w:jc w:val="both"/>
      </w:pPr>
      <w:r>
        <w:rPr>
          <w:rFonts w:ascii="Times New Roman"/>
          <w:b w:val="false"/>
          <w:i w:val="false"/>
          <w:color w:val="000000"/>
          <w:sz w:val="28"/>
        </w:rPr>
        <w:t>
      800+200+270=1270*5=6350 га.</w:t>
      </w:r>
    </w:p>
    <w:bookmarkEnd w:id="1207"/>
    <w:bookmarkStart w:name="z2017" w:id="1208"/>
    <w:p>
      <w:pPr>
        <w:spacing w:after="0"/>
        <w:ind w:left="0"/>
        <w:jc w:val="both"/>
      </w:pPr>
      <w:r>
        <w:rPr>
          <w:rFonts w:ascii="Times New Roman"/>
          <w:b w:val="false"/>
          <w:i w:val="false"/>
          <w:color w:val="000000"/>
          <w:sz w:val="28"/>
        </w:rPr>
        <w:t>
      Сложившуюся потребность пастбищных угодий в размере 6350 га планируется восполнить за счет выпаса сельскохозяйственных животных населения на землях ТОО и крестьянских хозяйств, принадлежащих: Д.Альмежанов – 26,57 га,З. Алтыбаева - 10,0 га,А.Асылбеков - 13,63 га, Б.Бажанов - 76,0 га, Б.Бекназаров - 31,85 га, З.Буембаева - 230,0 га, Д.Дощанов - 100 га, С.Жаманкулова - 9,7 га, К.Исмагамбетов - 1,5 га, В.Мартыненко - 6,48 га, С.Мистюк - 23,0 га, М.Нагашбаев - 37,0 га, З.Оналбаева - 15,0 га, Т.Оспанбаев – 8 га, Д.Талтаков – 21,35 га, В.Штетин – 9,0 га, К.Эм – 57,0 га, Б. Абенов – 124,0 га, С. Бактаев – 81,0 га, И.Варшакидзе - 2089,0 га, ТОО "Сарыбұлақ" – 3797 га, ТОО "Благовещанко" – 2096 га. Всего 9185,2 га.</w:t>
      </w:r>
    </w:p>
    <w:bookmarkEnd w:id="1208"/>
    <w:bookmarkStart w:name="z2018" w:id="1209"/>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Сарыбулакского сельского округа отнести на отгонные пастбища Сарыбулакского сельского округа – 11784 га согласно приложению 5 к настоящему Плану.</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Сарыбулакском сельском </w:t>
            </w:r>
            <w:r>
              <w:br/>
            </w:r>
            <w:r>
              <w:rPr>
                <w:rFonts w:ascii="Times New Roman"/>
                <w:b w:val="false"/>
                <w:i w:val="false"/>
                <w:color w:val="000000"/>
                <w:sz w:val="20"/>
              </w:rPr>
              <w:t>округе</w:t>
            </w:r>
            <w:r>
              <w:rPr>
                <w:rFonts w:ascii="Times New Roman"/>
                <w:b w:val="false"/>
                <w:i w:val="false"/>
                <w:color w:val="000000"/>
                <w:sz w:val="20"/>
              </w:rPr>
              <w:t xml:space="preserve"> на 2022-2024 годы</w:t>
            </w:r>
          </w:p>
        </w:tc>
      </w:tr>
    </w:tbl>
    <w:bookmarkStart w:name="z2024" w:id="1210"/>
    <w:p>
      <w:pPr>
        <w:spacing w:after="0"/>
        <w:ind w:left="0"/>
        <w:jc w:val="left"/>
      </w:pPr>
      <w:r>
        <w:rPr>
          <w:rFonts w:ascii="Times New Roman"/>
          <w:b/>
          <w:i w:val="false"/>
          <w:color w:val="000000"/>
        </w:rPr>
        <w:t xml:space="preserve"> Схема (карта) расположения пастбищ на территории Сарыбулаксого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210"/>
    <w:bookmarkStart w:name="z2025" w:id="1211"/>
    <w:p>
      <w:pPr>
        <w:spacing w:after="0"/>
        <w:ind w:left="0"/>
        <w:jc w:val="both"/>
      </w:pPr>
      <w:r>
        <w:rPr>
          <w:rFonts w:ascii="Times New Roman"/>
          <w:b w:val="false"/>
          <w:i w:val="false"/>
          <w:color w:val="000000"/>
          <w:sz w:val="28"/>
        </w:rPr>
        <w:t xml:space="preserve">
      </w:t>
      </w:r>
    </w:p>
    <w:bookmarkEnd w:id="1211"/>
    <w:p>
      <w:pPr>
        <w:spacing w:after="0"/>
        <w:ind w:left="0"/>
        <w:jc w:val="both"/>
      </w:pPr>
      <w:r>
        <w:drawing>
          <wp:inline distT="0" distB="0" distL="0" distR="0">
            <wp:extent cx="76200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6200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6" w:id="1212"/>
    <w:p>
      <w:pPr>
        <w:spacing w:after="0"/>
        <w:ind w:left="0"/>
        <w:jc w:val="both"/>
      </w:pPr>
      <w:r>
        <w:rPr>
          <w:rFonts w:ascii="Times New Roman"/>
          <w:b w:val="false"/>
          <w:i w:val="false"/>
          <w:color w:val="000000"/>
          <w:sz w:val="28"/>
        </w:rPr>
        <w:t>
      Условные обозначения:</w:t>
      </w:r>
    </w:p>
    <w:bookmarkEnd w:id="1212"/>
    <w:bookmarkStart w:name="z2027"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8" w:id="1214"/>
    <w:p>
      <w:pPr>
        <w:spacing w:after="0"/>
        <w:ind w:left="0"/>
        <w:jc w:val="left"/>
      </w:pPr>
      <w:r>
        <w:rPr>
          <w:rFonts w:ascii="Times New Roman"/>
          <w:b/>
          <w:i w:val="false"/>
          <w:color w:val="000000"/>
        </w:rPr>
        <w:t xml:space="preserve"> Список собственников земельных участков на территории Сарыбулакского сельского округа</w:t>
      </w:r>
    </w:p>
    <w:bookmarkEnd w:id="1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Альмежанов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Бажанов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Буембаева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Жаманкулова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Мартыненко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Мистюк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Нагашбаев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Оналбаева 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Оспанбаев 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Талтаков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Штетин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К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Бактаев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Варшакидзе 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"Сарыбұлақ"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"Благовещенка"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9 185, 28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332, 73</w:t>
            </w:r>
          </w:p>
        </w:tc>
      </w:tr>
    </w:tbl>
    <w:bookmarkStart w:name="z2030" w:id="1215"/>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Сарыбулакскому сельскому округу</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32" w:id="121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коров-965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216"/>
    <w:bookmarkStart w:name="z2033" w:id="121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Сарыбулакскому сельскому округу</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218"/>
          <w:p>
            <w:pPr>
              <w:spacing w:after="20"/>
              <w:ind w:left="20"/>
              <w:jc w:val="both"/>
            </w:pPr>
            <w:r>
              <w:rPr>
                <w:rFonts w:ascii="Times New Roman"/>
                <w:b w:val="false"/>
                <w:i w:val="false"/>
                <w:color w:val="000000"/>
                <w:sz w:val="20"/>
              </w:rPr>
              <w:t>
Наличие скота</w:t>
            </w:r>
          </w:p>
          <w:bookmarkEnd w:id="1218"/>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219"/>
          <w:p>
            <w:pPr>
              <w:spacing w:after="20"/>
              <w:ind w:left="20"/>
              <w:jc w:val="both"/>
            </w:pPr>
            <w:r>
              <w:rPr>
                <w:rFonts w:ascii="Times New Roman"/>
                <w:b w:val="false"/>
                <w:i w:val="false"/>
                <w:color w:val="000000"/>
                <w:sz w:val="20"/>
              </w:rPr>
              <w:t>
12</w:t>
            </w:r>
          </w:p>
          <w:bookmarkEnd w:id="1219"/>
          <w:p>
            <w:pPr>
              <w:spacing w:after="20"/>
              <w:ind w:left="20"/>
              <w:jc w:val="both"/>
            </w:pPr>
            <w:r>
              <w:rPr>
                <w:rFonts w:ascii="Times New Roman"/>
                <w:b w:val="false"/>
                <w:i w:val="false"/>
                <w:color w:val="000000"/>
                <w:sz w:val="20"/>
              </w:rPr>
              <w:t>
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220"/>
          <w:p>
            <w:pPr>
              <w:spacing w:after="20"/>
              <w:ind w:left="20"/>
              <w:jc w:val="both"/>
            </w:pPr>
            <w:r>
              <w:rPr>
                <w:rFonts w:ascii="Times New Roman"/>
                <w:b w:val="false"/>
                <w:i w:val="false"/>
                <w:color w:val="000000"/>
                <w:sz w:val="20"/>
              </w:rPr>
              <w:t>
Д.Альмежанов–26,57</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З.Алтыбаева-10,0</w:t>
            </w:r>
          </w:p>
          <w:p>
            <w:pPr>
              <w:spacing w:after="20"/>
              <w:ind w:left="20"/>
              <w:jc w:val="both"/>
            </w:pPr>
            <w:r>
              <w:rPr>
                <w:rFonts w:ascii="Times New Roman"/>
                <w:b w:val="false"/>
                <w:i w:val="false"/>
                <w:color w:val="000000"/>
                <w:sz w:val="20"/>
              </w:rPr>
              <w:t>
</w:t>
            </w:r>
            <w:r>
              <w:rPr>
                <w:rFonts w:ascii="Times New Roman"/>
                <w:b w:val="false"/>
                <w:i w:val="false"/>
                <w:color w:val="000000"/>
                <w:sz w:val="20"/>
              </w:rPr>
              <w:t>А.Асылбеков-13,63</w:t>
            </w:r>
          </w:p>
          <w:p>
            <w:pPr>
              <w:spacing w:after="20"/>
              <w:ind w:left="20"/>
              <w:jc w:val="both"/>
            </w:pPr>
            <w:r>
              <w:rPr>
                <w:rFonts w:ascii="Times New Roman"/>
                <w:b w:val="false"/>
                <w:i w:val="false"/>
                <w:color w:val="000000"/>
                <w:sz w:val="20"/>
              </w:rPr>
              <w:t>
</w:t>
            </w:r>
            <w:r>
              <w:rPr>
                <w:rFonts w:ascii="Times New Roman"/>
                <w:b w:val="false"/>
                <w:i w:val="false"/>
                <w:color w:val="000000"/>
                <w:sz w:val="20"/>
              </w:rPr>
              <w:t>Б.Бажанов-76,0</w:t>
            </w:r>
          </w:p>
          <w:p>
            <w:pPr>
              <w:spacing w:after="20"/>
              <w:ind w:left="20"/>
              <w:jc w:val="both"/>
            </w:pPr>
            <w:r>
              <w:rPr>
                <w:rFonts w:ascii="Times New Roman"/>
                <w:b w:val="false"/>
                <w:i w:val="false"/>
                <w:color w:val="000000"/>
                <w:sz w:val="20"/>
              </w:rPr>
              <w:t>
</w:t>
            </w:r>
            <w:r>
              <w:rPr>
                <w:rFonts w:ascii="Times New Roman"/>
                <w:b w:val="false"/>
                <w:i w:val="false"/>
                <w:color w:val="000000"/>
                <w:sz w:val="20"/>
              </w:rPr>
              <w:t>Б.Бекназаров – 31,85</w:t>
            </w:r>
          </w:p>
          <w:p>
            <w:pPr>
              <w:spacing w:after="20"/>
              <w:ind w:left="20"/>
              <w:jc w:val="both"/>
            </w:pPr>
            <w:r>
              <w:rPr>
                <w:rFonts w:ascii="Times New Roman"/>
                <w:b w:val="false"/>
                <w:i w:val="false"/>
                <w:color w:val="000000"/>
                <w:sz w:val="20"/>
              </w:rPr>
              <w:t>
</w:t>
            </w:r>
            <w:r>
              <w:rPr>
                <w:rFonts w:ascii="Times New Roman"/>
                <w:b w:val="false"/>
                <w:i w:val="false"/>
                <w:color w:val="000000"/>
                <w:sz w:val="20"/>
              </w:rPr>
              <w:t>З.Буембаева-230,0</w:t>
            </w:r>
          </w:p>
          <w:p>
            <w:pPr>
              <w:spacing w:after="20"/>
              <w:ind w:left="20"/>
              <w:jc w:val="both"/>
            </w:pPr>
            <w:r>
              <w:rPr>
                <w:rFonts w:ascii="Times New Roman"/>
                <w:b w:val="false"/>
                <w:i w:val="false"/>
                <w:color w:val="000000"/>
                <w:sz w:val="20"/>
              </w:rPr>
              <w:t>
</w:t>
            </w:r>
            <w:r>
              <w:rPr>
                <w:rFonts w:ascii="Times New Roman"/>
                <w:b w:val="false"/>
                <w:i w:val="false"/>
                <w:color w:val="000000"/>
                <w:sz w:val="20"/>
              </w:rPr>
              <w:t>Д.Дощанов -100</w:t>
            </w:r>
          </w:p>
          <w:p>
            <w:pPr>
              <w:spacing w:after="20"/>
              <w:ind w:left="20"/>
              <w:jc w:val="both"/>
            </w:pPr>
            <w:r>
              <w:rPr>
                <w:rFonts w:ascii="Times New Roman"/>
                <w:b w:val="false"/>
                <w:i w:val="false"/>
                <w:color w:val="000000"/>
                <w:sz w:val="20"/>
              </w:rPr>
              <w:t>
</w:t>
            </w:r>
            <w:r>
              <w:rPr>
                <w:rFonts w:ascii="Times New Roman"/>
                <w:b w:val="false"/>
                <w:i w:val="false"/>
                <w:color w:val="000000"/>
                <w:sz w:val="20"/>
              </w:rPr>
              <w:t>С.Жаманкулова–9,7</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К.Исмагамбетов-1,5</w:t>
            </w:r>
          </w:p>
          <w:p>
            <w:pPr>
              <w:spacing w:after="20"/>
              <w:ind w:left="20"/>
              <w:jc w:val="both"/>
            </w:pPr>
            <w:r>
              <w:rPr>
                <w:rFonts w:ascii="Times New Roman"/>
                <w:b w:val="false"/>
                <w:i w:val="false"/>
                <w:color w:val="000000"/>
                <w:sz w:val="20"/>
              </w:rPr>
              <w:t>
</w:t>
            </w:r>
            <w:r>
              <w:rPr>
                <w:rFonts w:ascii="Times New Roman"/>
                <w:b w:val="false"/>
                <w:i w:val="false"/>
                <w:color w:val="000000"/>
                <w:sz w:val="20"/>
              </w:rPr>
              <w:t>В.Мартыненко- 6,48</w:t>
            </w:r>
          </w:p>
          <w:p>
            <w:pPr>
              <w:spacing w:after="20"/>
              <w:ind w:left="20"/>
              <w:jc w:val="both"/>
            </w:pPr>
            <w:r>
              <w:rPr>
                <w:rFonts w:ascii="Times New Roman"/>
                <w:b w:val="false"/>
                <w:i w:val="false"/>
                <w:color w:val="000000"/>
                <w:sz w:val="20"/>
              </w:rPr>
              <w:t>
</w:t>
            </w:r>
            <w:r>
              <w:rPr>
                <w:rFonts w:ascii="Times New Roman"/>
                <w:b w:val="false"/>
                <w:i w:val="false"/>
                <w:color w:val="000000"/>
                <w:sz w:val="20"/>
              </w:rPr>
              <w:t>С.Мистюк – 23,0</w:t>
            </w:r>
          </w:p>
          <w:p>
            <w:pPr>
              <w:spacing w:after="20"/>
              <w:ind w:left="20"/>
              <w:jc w:val="both"/>
            </w:pPr>
            <w:r>
              <w:rPr>
                <w:rFonts w:ascii="Times New Roman"/>
                <w:b w:val="false"/>
                <w:i w:val="false"/>
                <w:color w:val="000000"/>
                <w:sz w:val="20"/>
              </w:rPr>
              <w:t>
</w:t>
            </w:r>
            <w:r>
              <w:rPr>
                <w:rFonts w:ascii="Times New Roman"/>
                <w:b w:val="false"/>
                <w:i w:val="false"/>
                <w:color w:val="000000"/>
                <w:sz w:val="20"/>
              </w:rPr>
              <w:t>М.Нагашбаев – 37,0</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З.Оналбаева -337,0</w:t>
            </w:r>
          </w:p>
          <w:p>
            <w:pPr>
              <w:spacing w:after="20"/>
              <w:ind w:left="20"/>
              <w:jc w:val="both"/>
            </w:pPr>
            <w:r>
              <w:rPr>
                <w:rFonts w:ascii="Times New Roman"/>
                <w:b w:val="false"/>
                <w:i w:val="false"/>
                <w:color w:val="000000"/>
                <w:sz w:val="20"/>
              </w:rPr>
              <w:t>
</w:t>
            </w:r>
            <w:r>
              <w:rPr>
                <w:rFonts w:ascii="Times New Roman"/>
                <w:b w:val="false"/>
                <w:i w:val="false"/>
                <w:color w:val="000000"/>
                <w:sz w:val="20"/>
              </w:rPr>
              <w:t>Т.Оспанбаев -8,0</w:t>
            </w:r>
          </w:p>
          <w:p>
            <w:pPr>
              <w:spacing w:after="20"/>
              <w:ind w:left="20"/>
              <w:jc w:val="both"/>
            </w:pPr>
            <w:r>
              <w:rPr>
                <w:rFonts w:ascii="Times New Roman"/>
                <w:b w:val="false"/>
                <w:i w:val="false"/>
                <w:color w:val="000000"/>
                <w:sz w:val="20"/>
              </w:rPr>
              <w:t>
</w:t>
            </w:r>
            <w:r>
              <w:rPr>
                <w:rFonts w:ascii="Times New Roman"/>
                <w:b w:val="false"/>
                <w:i w:val="false"/>
                <w:color w:val="000000"/>
                <w:sz w:val="20"/>
              </w:rPr>
              <w:t>Д.Талтаков -21,35</w:t>
            </w:r>
          </w:p>
          <w:p>
            <w:pPr>
              <w:spacing w:after="20"/>
              <w:ind w:left="20"/>
              <w:jc w:val="both"/>
            </w:pPr>
            <w:r>
              <w:rPr>
                <w:rFonts w:ascii="Times New Roman"/>
                <w:b w:val="false"/>
                <w:i w:val="false"/>
                <w:color w:val="000000"/>
                <w:sz w:val="20"/>
              </w:rPr>
              <w:t>
</w:t>
            </w:r>
            <w:r>
              <w:rPr>
                <w:rFonts w:ascii="Times New Roman"/>
                <w:b w:val="false"/>
                <w:i w:val="false"/>
                <w:color w:val="000000"/>
                <w:sz w:val="20"/>
              </w:rPr>
              <w:t>В.Штетин -9,0</w:t>
            </w:r>
          </w:p>
          <w:p>
            <w:pPr>
              <w:spacing w:after="20"/>
              <w:ind w:left="20"/>
              <w:jc w:val="both"/>
            </w:pPr>
            <w:r>
              <w:rPr>
                <w:rFonts w:ascii="Times New Roman"/>
                <w:b w:val="false"/>
                <w:i w:val="false"/>
                <w:color w:val="000000"/>
                <w:sz w:val="20"/>
              </w:rPr>
              <w:t>
</w:t>
            </w:r>
            <w:r>
              <w:rPr>
                <w:rFonts w:ascii="Times New Roman"/>
                <w:b w:val="false"/>
                <w:i w:val="false"/>
                <w:color w:val="000000"/>
                <w:sz w:val="20"/>
              </w:rPr>
              <w:t>К.Эм-57,0</w:t>
            </w:r>
          </w:p>
          <w:p>
            <w:pPr>
              <w:spacing w:after="20"/>
              <w:ind w:left="20"/>
              <w:jc w:val="both"/>
            </w:pPr>
            <w:r>
              <w:rPr>
                <w:rFonts w:ascii="Times New Roman"/>
                <w:b w:val="false"/>
                <w:i w:val="false"/>
                <w:color w:val="000000"/>
                <w:sz w:val="20"/>
              </w:rPr>
              <w:t>
</w:t>
            </w:r>
            <w:r>
              <w:rPr>
                <w:rFonts w:ascii="Times New Roman"/>
                <w:b w:val="false"/>
                <w:i w:val="false"/>
                <w:color w:val="000000"/>
                <w:sz w:val="20"/>
              </w:rPr>
              <w:t>Б.Абенов -124,0</w:t>
            </w:r>
          </w:p>
          <w:p>
            <w:pPr>
              <w:spacing w:after="20"/>
              <w:ind w:left="20"/>
              <w:jc w:val="both"/>
            </w:pPr>
            <w:r>
              <w:rPr>
                <w:rFonts w:ascii="Times New Roman"/>
                <w:b w:val="false"/>
                <w:i w:val="false"/>
                <w:color w:val="000000"/>
                <w:sz w:val="20"/>
              </w:rPr>
              <w:t>
</w:t>
            </w:r>
            <w:r>
              <w:rPr>
                <w:rFonts w:ascii="Times New Roman"/>
                <w:b w:val="false"/>
                <w:i w:val="false"/>
                <w:color w:val="000000"/>
                <w:sz w:val="20"/>
              </w:rPr>
              <w:t>С.Бактаев -81,0</w:t>
            </w:r>
          </w:p>
          <w:p>
            <w:pPr>
              <w:spacing w:after="20"/>
              <w:ind w:left="20"/>
              <w:jc w:val="both"/>
            </w:pPr>
            <w:r>
              <w:rPr>
                <w:rFonts w:ascii="Times New Roman"/>
                <w:b w:val="false"/>
                <w:i w:val="false"/>
                <w:color w:val="000000"/>
                <w:sz w:val="20"/>
              </w:rPr>
              <w:t>
</w:t>
            </w:r>
            <w:r>
              <w:rPr>
                <w:rFonts w:ascii="Times New Roman"/>
                <w:b w:val="false"/>
                <w:i w:val="false"/>
                <w:color w:val="000000"/>
                <w:sz w:val="20"/>
              </w:rPr>
              <w:t>И.Варшакидзе-2089,0</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"Сарыбұлақ" -3797</w:t>
            </w:r>
          </w:p>
          <w:p>
            <w:pPr>
              <w:spacing w:after="20"/>
              <w:ind w:left="20"/>
              <w:jc w:val="both"/>
            </w:pPr>
            <w:r>
              <w:rPr>
                <w:rFonts w:ascii="Times New Roman"/>
                <w:b w:val="false"/>
                <w:i w:val="false"/>
                <w:color w:val="000000"/>
                <w:sz w:val="20"/>
              </w:rPr>
              <w:t>
ТОО "Благовещенка" -2096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Сарыбулакском сельском округе </w:t>
            </w:r>
            <w:r>
              <w:br/>
            </w:r>
            <w:r>
              <w:rPr>
                <w:rFonts w:ascii="Times New Roman"/>
                <w:b w:val="false"/>
                <w:i w:val="false"/>
                <w:color w:val="000000"/>
                <w:sz w:val="20"/>
              </w:rPr>
              <w:t>на 2022-2024 годы</w:t>
            </w:r>
          </w:p>
        </w:tc>
      </w:tr>
    </w:tbl>
    <w:bookmarkStart w:name="z2063" w:id="1221"/>
    <w:p>
      <w:pPr>
        <w:spacing w:after="0"/>
        <w:ind w:left="0"/>
        <w:jc w:val="left"/>
      </w:pPr>
      <w:r>
        <w:rPr>
          <w:rFonts w:ascii="Times New Roman"/>
          <w:b/>
          <w:i w:val="false"/>
          <w:color w:val="000000"/>
        </w:rPr>
        <w:t xml:space="preserve"> Приемлемые схемы пастбищеоборотов</w:t>
      </w:r>
    </w:p>
    <w:bookmarkEnd w:id="1221"/>
    <w:bookmarkStart w:name="z2064" w:id="1222"/>
    <w:p>
      <w:pPr>
        <w:spacing w:after="0"/>
        <w:ind w:left="0"/>
        <w:jc w:val="left"/>
      </w:pPr>
      <w:r>
        <w:rPr>
          <w:rFonts w:ascii="Times New Roman"/>
          <w:b/>
          <w:i w:val="false"/>
          <w:color w:val="000000"/>
        </w:rPr>
        <w:t xml:space="preserve"> Схема благоприятного пастбищеоборота для Сарыбулакского сельского округа</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223"/>
          <w:p>
            <w:pPr>
              <w:spacing w:after="20"/>
              <w:ind w:left="20"/>
              <w:jc w:val="both"/>
            </w:pPr>
            <w:r>
              <w:rPr>
                <w:rFonts w:ascii="Times New Roman"/>
                <w:b w:val="false"/>
                <w:i w:val="false"/>
                <w:color w:val="000000"/>
                <w:sz w:val="20"/>
              </w:rPr>
              <w:t>
Летний сезон 2</w:t>
            </w:r>
          </w:p>
          <w:bookmarkEnd w:id="1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224"/>
          <w:p>
            <w:pPr>
              <w:spacing w:after="20"/>
              <w:ind w:left="20"/>
              <w:jc w:val="both"/>
            </w:pPr>
            <w:r>
              <w:rPr>
                <w:rFonts w:ascii="Times New Roman"/>
                <w:b w:val="false"/>
                <w:i w:val="false"/>
                <w:color w:val="000000"/>
                <w:sz w:val="20"/>
              </w:rPr>
              <w:t>
Осенний сезон 3</w:t>
            </w:r>
          </w:p>
          <w:bookmarkEnd w:id="1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225"/>
          <w:p>
            <w:pPr>
              <w:spacing w:after="20"/>
              <w:ind w:left="20"/>
              <w:jc w:val="both"/>
            </w:pPr>
            <w:r>
              <w:rPr>
                <w:rFonts w:ascii="Times New Roman"/>
                <w:b w:val="false"/>
                <w:i w:val="false"/>
                <w:color w:val="000000"/>
                <w:sz w:val="20"/>
              </w:rPr>
              <w:t>
Отдыхающий загон</w:t>
            </w:r>
          </w:p>
          <w:bookmarkEnd w:id="1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26"/>
          <w:p>
            <w:pPr>
              <w:spacing w:after="20"/>
              <w:ind w:left="20"/>
              <w:jc w:val="both"/>
            </w:pPr>
            <w:r>
              <w:rPr>
                <w:rFonts w:ascii="Times New Roman"/>
                <w:b w:val="false"/>
                <w:i w:val="false"/>
                <w:color w:val="000000"/>
                <w:sz w:val="20"/>
              </w:rPr>
              <w:t>
Летний сезон 2</w:t>
            </w:r>
          </w:p>
          <w:bookmarkEnd w:id="1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227"/>
          <w:p>
            <w:pPr>
              <w:spacing w:after="20"/>
              <w:ind w:left="20"/>
              <w:jc w:val="both"/>
            </w:pPr>
            <w:r>
              <w:rPr>
                <w:rFonts w:ascii="Times New Roman"/>
                <w:b w:val="false"/>
                <w:i w:val="false"/>
                <w:color w:val="000000"/>
                <w:sz w:val="20"/>
              </w:rPr>
              <w:t>
Осенний сезон 3</w:t>
            </w:r>
          </w:p>
          <w:bookmarkEnd w:id="12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228"/>
          <w:p>
            <w:pPr>
              <w:spacing w:after="20"/>
              <w:ind w:left="20"/>
              <w:jc w:val="both"/>
            </w:pPr>
            <w:r>
              <w:rPr>
                <w:rFonts w:ascii="Times New Roman"/>
                <w:b w:val="false"/>
                <w:i w:val="false"/>
                <w:color w:val="000000"/>
                <w:sz w:val="20"/>
              </w:rPr>
              <w:t>
Летний сезон 2</w:t>
            </w:r>
          </w:p>
          <w:bookmarkEnd w:id="1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29"/>
          <w:p>
            <w:pPr>
              <w:spacing w:after="20"/>
              <w:ind w:left="20"/>
              <w:jc w:val="both"/>
            </w:pPr>
            <w:r>
              <w:rPr>
                <w:rFonts w:ascii="Times New Roman"/>
                <w:b w:val="false"/>
                <w:i w:val="false"/>
                <w:color w:val="000000"/>
                <w:sz w:val="20"/>
              </w:rPr>
              <w:t>
Осенний сезон 3</w:t>
            </w:r>
          </w:p>
          <w:bookmarkEnd w:id="1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2072" w:id="123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Сарыбулакском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2078" w:id="12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1231"/>
    <w:bookmarkStart w:name="z2079"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7620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6200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0" w:id="1233"/>
    <w:p>
      <w:pPr>
        <w:spacing w:after="0"/>
        <w:ind w:left="0"/>
        <w:jc w:val="both"/>
      </w:pPr>
      <w:r>
        <w:rPr>
          <w:rFonts w:ascii="Times New Roman"/>
          <w:b w:val="false"/>
          <w:i w:val="false"/>
          <w:color w:val="000000"/>
          <w:sz w:val="28"/>
        </w:rPr>
        <w:t>
      Условные обозначения:</w:t>
      </w:r>
    </w:p>
    <w:bookmarkEnd w:id="1233"/>
    <w:bookmarkStart w:name="z2081" w:id="1234"/>
    <w:p>
      <w:pPr>
        <w:spacing w:after="0"/>
        <w:ind w:left="0"/>
        <w:jc w:val="both"/>
      </w:pPr>
      <w:r>
        <w:rPr>
          <w:rFonts w:ascii="Times New Roman"/>
          <w:b w:val="false"/>
          <w:i w:val="false"/>
          <w:color w:val="000000"/>
          <w:sz w:val="28"/>
        </w:rPr>
        <w:t xml:space="preserve">
      </w:t>
      </w:r>
    </w:p>
    <w:bookmarkEnd w:id="1234"/>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Сарыбулакском сельском округе</w:t>
            </w:r>
            <w:r>
              <w:br/>
            </w:r>
            <w:r>
              <w:rPr>
                <w:rFonts w:ascii="Times New Roman"/>
                <w:b w:val="false"/>
                <w:i w:val="false"/>
                <w:color w:val="000000"/>
                <w:sz w:val="20"/>
              </w:rPr>
              <w:t>на 2022-2024 годы</w:t>
            </w:r>
          </w:p>
        </w:tc>
      </w:tr>
    </w:tbl>
    <w:bookmarkStart w:name="z2087" w:id="123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235"/>
    <w:bookmarkStart w:name="z2088" w:id="1236"/>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236"/>
    <w:bookmarkStart w:name="z2089" w:id="1237"/>
    <w:p>
      <w:pPr>
        <w:spacing w:after="0"/>
        <w:ind w:left="0"/>
        <w:jc w:val="both"/>
      </w:pPr>
      <w:r>
        <w:rPr>
          <w:rFonts w:ascii="Times New Roman"/>
          <w:b w:val="false"/>
          <w:i w:val="false"/>
          <w:color w:val="000000"/>
          <w:sz w:val="28"/>
        </w:rPr>
        <w:t>
      Оросительные или обводнительные каналы на территории Сарыбулакском сельского округа имеется.</w:t>
      </w:r>
    </w:p>
    <w:bookmarkEnd w:id="1237"/>
    <w:bookmarkStart w:name="z2090"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1" w:id="1239"/>
    <w:p>
      <w:pPr>
        <w:spacing w:after="0"/>
        <w:ind w:left="0"/>
        <w:jc w:val="left"/>
      </w:pPr>
      <w:r>
        <w:rPr>
          <w:rFonts w:ascii="Times New Roman"/>
          <w:b/>
          <w:i w:val="false"/>
          <w:color w:val="000000"/>
        </w:rPr>
        <w:t xml:space="preserve"> Сарыбулакский сельский округ</w:t>
      </w:r>
    </w:p>
    <w:bookmarkEnd w:id="1239"/>
    <w:bookmarkStart w:name="z2092" w:id="1240"/>
    <w:p>
      <w:pPr>
        <w:spacing w:after="0"/>
        <w:ind w:left="0"/>
        <w:jc w:val="both"/>
      </w:pPr>
      <w:r>
        <w:rPr>
          <w:rFonts w:ascii="Times New Roman"/>
          <w:b w:val="false"/>
          <w:i w:val="false"/>
          <w:color w:val="000000"/>
          <w:sz w:val="28"/>
        </w:rPr>
        <w:t xml:space="preserve">
      </w:t>
      </w:r>
    </w:p>
    <w:bookmarkEnd w:id="1240"/>
    <w:p>
      <w:pPr>
        <w:spacing w:after="0"/>
        <w:ind w:left="0"/>
        <w:jc w:val="both"/>
      </w:pPr>
      <w:r>
        <w:drawing>
          <wp:inline distT="0" distB="0" distL="0" distR="0">
            <wp:extent cx="7620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620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3" w:id="1241"/>
    <w:p>
      <w:pPr>
        <w:spacing w:after="0"/>
        <w:ind w:left="0"/>
        <w:jc w:val="both"/>
      </w:pPr>
      <w:r>
        <w:rPr>
          <w:rFonts w:ascii="Times New Roman"/>
          <w:b w:val="false"/>
          <w:i w:val="false"/>
          <w:color w:val="000000"/>
          <w:sz w:val="28"/>
        </w:rPr>
        <w:t>
      Условные обозначения:</w:t>
      </w:r>
    </w:p>
    <w:bookmarkEnd w:id="1241"/>
    <w:bookmarkStart w:name="z2094"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Сарыбулакском сельском округе </w:t>
            </w:r>
            <w:r>
              <w:rPr>
                <w:rFonts w:ascii="Times New Roman"/>
                <w:b w:val="false"/>
                <w:i w:val="false"/>
                <w:color w:val="000000"/>
                <w:sz w:val="20"/>
              </w:rPr>
              <w:t>на 2022-2024 годы</w:t>
            </w:r>
          </w:p>
        </w:tc>
      </w:tr>
    </w:tbl>
    <w:bookmarkStart w:name="z2100" w:id="1243"/>
    <w:p>
      <w:pPr>
        <w:spacing w:after="0"/>
        <w:ind w:left="0"/>
        <w:jc w:val="left"/>
      </w:pPr>
      <w:r>
        <w:rPr>
          <w:rFonts w:ascii="Times New Roman"/>
          <w:b/>
          <w:i w:val="false"/>
          <w:color w:val="000000"/>
        </w:rPr>
        <w:t xml:space="preserve"> Сарыбулакский сельский округ-11784 га</w:t>
      </w:r>
    </w:p>
    <w:bookmarkEnd w:id="1243"/>
    <w:bookmarkStart w:name="z2101"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7581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5819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2" w:id="1245"/>
    <w:p>
      <w:pPr>
        <w:spacing w:after="0"/>
        <w:ind w:left="0"/>
        <w:jc w:val="both"/>
      </w:pPr>
      <w:r>
        <w:rPr>
          <w:rFonts w:ascii="Times New Roman"/>
          <w:b w:val="false"/>
          <w:i w:val="false"/>
          <w:color w:val="000000"/>
          <w:sz w:val="28"/>
        </w:rPr>
        <w:t>
      Условные обозначения:</w:t>
      </w:r>
    </w:p>
    <w:bookmarkEnd w:id="1245"/>
    <w:bookmarkStart w:name="z2103"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Сарыбулакском сельском округе </w:t>
            </w:r>
            <w:r>
              <w:rPr>
                <w:rFonts w:ascii="Times New Roman"/>
                <w:b w:val="false"/>
                <w:i w:val="false"/>
                <w:color w:val="000000"/>
                <w:sz w:val="20"/>
              </w:rPr>
              <w:t>на 2022-2024 годы</w:t>
            </w:r>
          </w:p>
        </w:tc>
      </w:tr>
    </w:tbl>
    <w:bookmarkStart w:name="z2109" w:id="124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248"/>
          <w:p>
            <w:pPr>
              <w:spacing w:after="20"/>
              <w:ind w:left="20"/>
              <w:jc w:val="both"/>
            </w:pPr>
            <w:r>
              <w:rPr>
                <w:rFonts w:ascii="Times New Roman"/>
                <w:b w:val="false"/>
                <w:i w:val="false"/>
                <w:color w:val="000000"/>
                <w:sz w:val="20"/>
              </w:rPr>
              <w:t>
Наименование</w:t>
            </w:r>
          </w:p>
          <w:bookmarkEnd w:id="1248"/>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249"/>
          <w:p>
            <w:pPr>
              <w:spacing w:after="20"/>
              <w:ind w:left="20"/>
              <w:jc w:val="both"/>
            </w:pPr>
            <w:r>
              <w:rPr>
                <w:rFonts w:ascii="Times New Roman"/>
                <w:b w:val="false"/>
                <w:i w:val="false"/>
                <w:color w:val="000000"/>
                <w:sz w:val="20"/>
              </w:rPr>
              <w:t xml:space="preserve">
Количество загонов </w:t>
            </w:r>
          </w:p>
          <w:bookmarkEnd w:id="1249"/>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250"/>
          <w:p>
            <w:pPr>
              <w:spacing w:after="20"/>
              <w:ind w:left="20"/>
              <w:jc w:val="both"/>
            </w:pPr>
            <w:r>
              <w:rPr>
                <w:rFonts w:ascii="Times New Roman"/>
                <w:b w:val="false"/>
                <w:i w:val="false"/>
                <w:color w:val="000000"/>
                <w:sz w:val="20"/>
              </w:rPr>
              <w:t xml:space="preserve">
Количество загонов </w:t>
            </w:r>
          </w:p>
          <w:bookmarkEnd w:id="1250"/>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251"/>
          <w:p>
            <w:pPr>
              <w:spacing w:after="20"/>
              <w:ind w:left="20"/>
              <w:jc w:val="both"/>
            </w:pPr>
            <w:r>
              <w:rPr>
                <w:rFonts w:ascii="Times New Roman"/>
                <w:b w:val="false"/>
                <w:i w:val="false"/>
                <w:color w:val="000000"/>
                <w:sz w:val="20"/>
              </w:rPr>
              <w:t xml:space="preserve">
Количество загонов </w:t>
            </w:r>
          </w:p>
          <w:bookmarkEnd w:id="1251"/>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Сарыбулакский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2114" w:id="1252"/>
    <w:p>
      <w:pPr>
        <w:spacing w:after="0"/>
        <w:ind w:left="0"/>
        <w:jc w:val="both"/>
      </w:pPr>
      <w:r>
        <w:rPr>
          <w:rFonts w:ascii="Times New Roman"/>
          <w:b w:val="false"/>
          <w:i w:val="false"/>
          <w:color w:val="000000"/>
          <w:sz w:val="28"/>
        </w:rPr>
        <w:t>
      Примечание: расшифровка аббревиатур:</w:t>
      </w:r>
    </w:p>
    <w:bookmarkEnd w:id="1252"/>
    <w:bookmarkStart w:name="z2115" w:id="1253"/>
    <w:p>
      <w:pPr>
        <w:spacing w:after="0"/>
        <w:ind w:left="0"/>
        <w:jc w:val="both"/>
      </w:pPr>
      <w:r>
        <w:rPr>
          <w:rFonts w:ascii="Times New Roman"/>
          <w:b w:val="false"/>
          <w:i w:val="false"/>
          <w:color w:val="000000"/>
          <w:sz w:val="28"/>
        </w:rPr>
        <w:t>
      ВЛС – весенне-летний сезон;</w:t>
      </w:r>
    </w:p>
    <w:bookmarkEnd w:id="1253"/>
    <w:bookmarkStart w:name="z2116" w:id="1254"/>
    <w:p>
      <w:pPr>
        <w:spacing w:after="0"/>
        <w:ind w:left="0"/>
        <w:jc w:val="both"/>
      </w:pPr>
      <w:r>
        <w:rPr>
          <w:rFonts w:ascii="Times New Roman"/>
          <w:b w:val="false"/>
          <w:i w:val="false"/>
          <w:color w:val="000000"/>
          <w:sz w:val="28"/>
        </w:rPr>
        <w:t>
      ЛОС – летне-осенний сезон;</w:t>
      </w:r>
    </w:p>
    <w:bookmarkEnd w:id="1254"/>
    <w:bookmarkStart w:name="z2117" w:id="1255"/>
    <w:p>
      <w:pPr>
        <w:spacing w:after="0"/>
        <w:ind w:left="0"/>
        <w:jc w:val="both"/>
      </w:pPr>
      <w:r>
        <w:rPr>
          <w:rFonts w:ascii="Times New Roman"/>
          <w:b w:val="false"/>
          <w:i w:val="false"/>
          <w:color w:val="000000"/>
          <w:sz w:val="28"/>
        </w:rPr>
        <w:t>
      ЛС – летний сезон;</w:t>
      </w:r>
    </w:p>
    <w:bookmarkEnd w:id="1255"/>
    <w:bookmarkStart w:name="z2118" w:id="1256"/>
    <w:p>
      <w:pPr>
        <w:spacing w:after="0"/>
        <w:ind w:left="0"/>
        <w:jc w:val="both"/>
      </w:pPr>
      <w:r>
        <w:rPr>
          <w:rFonts w:ascii="Times New Roman"/>
          <w:b w:val="false"/>
          <w:i w:val="false"/>
          <w:color w:val="000000"/>
          <w:sz w:val="28"/>
        </w:rPr>
        <w:t>
      ОЗ – отдыхающий загон.</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 маслихата</w:t>
            </w:r>
            <w:r>
              <w:br/>
            </w:r>
            <w:r>
              <w:rPr>
                <w:rFonts w:ascii="Times New Roman"/>
                <w:b w:val="false"/>
                <w:i w:val="false"/>
                <w:color w:val="000000"/>
                <w:sz w:val="20"/>
              </w:rPr>
              <w:t>от 12 августа 2022годаза № 27-7</w:t>
            </w:r>
          </w:p>
        </w:tc>
      </w:tr>
    </w:tbl>
    <w:bookmarkStart w:name="z2122" w:id="1257"/>
    <w:p>
      <w:pPr>
        <w:spacing w:after="0"/>
        <w:ind w:left="0"/>
        <w:jc w:val="left"/>
      </w:pPr>
      <w:r>
        <w:rPr>
          <w:rFonts w:ascii="Times New Roman"/>
          <w:b/>
          <w:i w:val="false"/>
          <w:color w:val="000000"/>
        </w:rPr>
        <w:t xml:space="preserve"> План по управлению пастбищами и их использованию в Сортобинском сельском округе на 2022-2024 годы</w:t>
      </w:r>
    </w:p>
    <w:bookmarkEnd w:id="1257"/>
    <w:bookmarkStart w:name="z2123" w:id="1258"/>
    <w:p>
      <w:pPr>
        <w:spacing w:after="0"/>
        <w:ind w:left="0"/>
        <w:jc w:val="both"/>
      </w:pPr>
      <w:r>
        <w:rPr>
          <w:rFonts w:ascii="Times New Roman"/>
          <w:b w:val="false"/>
          <w:i w:val="false"/>
          <w:color w:val="000000"/>
          <w:sz w:val="28"/>
        </w:rPr>
        <w:t>
      Настоящий План по управлению пастбищами и их использованию в Сортобинском сельком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258"/>
    <w:bookmarkStart w:name="z2124" w:id="1259"/>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259"/>
    <w:bookmarkStart w:name="z2125" w:id="1260"/>
    <w:p>
      <w:pPr>
        <w:spacing w:after="0"/>
        <w:ind w:left="0"/>
        <w:jc w:val="both"/>
      </w:pPr>
      <w:r>
        <w:rPr>
          <w:rFonts w:ascii="Times New Roman"/>
          <w:b w:val="false"/>
          <w:i w:val="false"/>
          <w:color w:val="000000"/>
          <w:sz w:val="28"/>
        </w:rPr>
        <w:t>
      План содержит:</w:t>
      </w:r>
    </w:p>
    <w:bookmarkEnd w:id="1260"/>
    <w:bookmarkStart w:name="z2126" w:id="1261"/>
    <w:p>
      <w:pPr>
        <w:spacing w:after="0"/>
        <w:ind w:left="0"/>
        <w:jc w:val="both"/>
      </w:pPr>
      <w:r>
        <w:rPr>
          <w:rFonts w:ascii="Times New Roman"/>
          <w:b w:val="false"/>
          <w:i w:val="false"/>
          <w:color w:val="000000"/>
          <w:sz w:val="28"/>
        </w:rPr>
        <w:t>
      11) схему (карту) расположения пастбищ на территории Сортобинского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261"/>
    <w:bookmarkStart w:name="z2127" w:id="1262"/>
    <w:p>
      <w:pPr>
        <w:spacing w:after="0"/>
        <w:ind w:left="0"/>
        <w:jc w:val="both"/>
      </w:pPr>
      <w:r>
        <w:rPr>
          <w:rFonts w:ascii="Times New Roman"/>
          <w:b w:val="false"/>
          <w:i w:val="false"/>
          <w:color w:val="000000"/>
          <w:sz w:val="28"/>
        </w:rPr>
        <w:t>
      12) приемлемые схемы пастбищеоборотов (приложение 2);</w:t>
      </w:r>
    </w:p>
    <w:bookmarkEnd w:id="1262"/>
    <w:bookmarkStart w:name="z2128" w:id="1263"/>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263"/>
    <w:bookmarkStart w:name="z2129" w:id="1264"/>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264"/>
    <w:bookmarkStart w:name="z2130" w:id="1265"/>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265"/>
    <w:bookmarkStart w:name="z2131" w:id="1266"/>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266"/>
    <w:bookmarkStart w:name="z2132" w:id="1267"/>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267"/>
    <w:bookmarkStart w:name="z2133" w:id="1268"/>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268"/>
    <w:bookmarkStart w:name="z2134" w:id="1269"/>
    <w:p>
      <w:pPr>
        <w:spacing w:after="0"/>
        <w:ind w:left="0"/>
        <w:jc w:val="both"/>
      </w:pPr>
      <w:r>
        <w:rPr>
          <w:rFonts w:ascii="Times New Roman"/>
          <w:b w:val="false"/>
          <w:i w:val="false"/>
          <w:color w:val="000000"/>
          <w:sz w:val="28"/>
        </w:rPr>
        <w:t>
      По административно-территориальному делению в Сортобинском сельском округе имеются 2 населенных пункта.</w:t>
      </w:r>
    </w:p>
    <w:bookmarkEnd w:id="1269"/>
    <w:bookmarkStart w:name="z2135" w:id="1270"/>
    <w:p>
      <w:pPr>
        <w:spacing w:after="0"/>
        <w:ind w:left="0"/>
        <w:jc w:val="both"/>
      </w:pPr>
      <w:r>
        <w:rPr>
          <w:rFonts w:ascii="Times New Roman"/>
          <w:b w:val="false"/>
          <w:i w:val="false"/>
          <w:color w:val="000000"/>
          <w:sz w:val="28"/>
        </w:rPr>
        <w:t>
      Общая площадь территории Сортобинского сельского округа 7174 га, из них, пашня – 3289 га, пастбищные земли – 1098 га.</w:t>
      </w:r>
    </w:p>
    <w:bookmarkEnd w:id="1270"/>
    <w:bookmarkStart w:name="z2136" w:id="1271"/>
    <w:p>
      <w:pPr>
        <w:spacing w:after="0"/>
        <w:ind w:left="0"/>
        <w:jc w:val="both"/>
      </w:pPr>
      <w:r>
        <w:rPr>
          <w:rFonts w:ascii="Times New Roman"/>
          <w:b w:val="false"/>
          <w:i w:val="false"/>
          <w:color w:val="000000"/>
          <w:sz w:val="28"/>
        </w:rPr>
        <w:t>
      По категориям земли подразделяются на:</w:t>
      </w:r>
    </w:p>
    <w:bookmarkEnd w:id="1271"/>
    <w:bookmarkStart w:name="z2137" w:id="1272"/>
    <w:p>
      <w:pPr>
        <w:spacing w:after="0"/>
        <w:ind w:left="0"/>
        <w:jc w:val="both"/>
      </w:pPr>
      <w:r>
        <w:rPr>
          <w:rFonts w:ascii="Times New Roman"/>
          <w:b w:val="false"/>
          <w:i w:val="false"/>
          <w:color w:val="000000"/>
          <w:sz w:val="28"/>
        </w:rPr>
        <w:t>
      земли сельскохозяйственного назначения – 2475 га;</w:t>
      </w:r>
    </w:p>
    <w:bookmarkEnd w:id="1272"/>
    <w:bookmarkStart w:name="z2138" w:id="1273"/>
    <w:p>
      <w:pPr>
        <w:spacing w:after="0"/>
        <w:ind w:left="0"/>
        <w:jc w:val="both"/>
      </w:pPr>
      <w:r>
        <w:rPr>
          <w:rFonts w:ascii="Times New Roman"/>
          <w:b w:val="false"/>
          <w:i w:val="false"/>
          <w:color w:val="000000"/>
          <w:sz w:val="28"/>
        </w:rPr>
        <w:t>
      земли населенных пунктов - 1777 га;</w:t>
      </w:r>
    </w:p>
    <w:bookmarkEnd w:id="1273"/>
    <w:bookmarkStart w:name="z2139" w:id="1274"/>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144га;</w:t>
      </w:r>
    </w:p>
    <w:bookmarkEnd w:id="1274"/>
    <w:bookmarkStart w:name="z2140" w:id="1275"/>
    <w:p>
      <w:pPr>
        <w:spacing w:after="0"/>
        <w:ind w:left="0"/>
        <w:jc w:val="both"/>
      </w:pPr>
      <w:r>
        <w:rPr>
          <w:rFonts w:ascii="Times New Roman"/>
          <w:b w:val="false"/>
          <w:i w:val="false"/>
          <w:color w:val="000000"/>
          <w:sz w:val="28"/>
        </w:rPr>
        <w:t>
      земли запаса - 181га.</w:t>
      </w:r>
    </w:p>
    <w:bookmarkEnd w:id="1275"/>
    <w:bookmarkStart w:name="z2141" w:id="1276"/>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276"/>
    <w:bookmarkStart w:name="z2142" w:id="1277"/>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277"/>
    <w:bookmarkStart w:name="z2143" w:id="1278"/>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w:t>
      </w:r>
    </w:p>
    <w:bookmarkEnd w:id="1278"/>
    <w:bookmarkStart w:name="z2144" w:id="1279"/>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279"/>
    <w:bookmarkStart w:name="z2145" w:id="1280"/>
    <w:p>
      <w:pPr>
        <w:spacing w:after="0"/>
        <w:ind w:left="0"/>
        <w:jc w:val="both"/>
      </w:pPr>
      <w:r>
        <w:rPr>
          <w:rFonts w:ascii="Times New Roman"/>
          <w:b w:val="false"/>
          <w:i w:val="false"/>
          <w:color w:val="000000"/>
          <w:sz w:val="28"/>
        </w:rPr>
        <w:t>
      Уровень средних дождевых осадков ниже – 300 мм.</w:t>
      </w:r>
    </w:p>
    <w:bookmarkEnd w:id="1280"/>
    <w:bookmarkStart w:name="z2146" w:id="1281"/>
    <w:p>
      <w:pPr>
        <w:spacing w:after="0"/>
        <w:ind w:left="0"/>
        <w:jc w:val="both"/>
      </w:pPr>
      <w:r>
        <w:rPr>
          <w:rFonts w:ascii="Times New Roman"/>
          <w:b w:val="false"/>
          <w:i w:val="false"/>
          <w:color w:val="000000"/>
          <w:sz w:val="28"/>
        </w:rPr>
        <w:t>
      На 1 июля 2022 года в Сортобинском сельском округе насчитывается (личное подворье населения и поголовье ТОО, КХ) крупного рогатого скота 4012 голов, из них, маточное поголовье 939 голов, мелкого рогатого скота 8915голов, 613 голов лошадей.</w:t>
      </w:r>
    </w:p>
    <w:bookmarkEnd w:id="1281"/>
    <w:bookmarkStart w:name="z2147" w:id="1282"/>
    <w:p>
      <w:pPr>
        <w:spacing w:after="0"/>
        <w:ind w:left="0"/>
        <w:jc w:val="both"/>
      </w:pPr>
      <w:r>
        <w:rPr>
          <w:rFonts w:ascii="Times New Roman"/>
          <w:b w:val="false"/>
          <w:i w:val="false"/>
          <w:color w:val="000000"/>
          <w:sz w:val="28"/>
        </w:rPr>
        <w:t>
      Поголовье в ТОО, крестьянских и фермерских хозяйствах вСортобинском сельском округе составляет: крупного рогатого скота779 голов, мелкого рогатого скота 2998 голов, 117 голов лошадей.</w:t>
      </w:r>
    </w:p>
    <w:bookmarkEnd w:id="1282"/>
    <w:bookmarkStart w:name="z2148" w:id="1283"/>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4387 га.</w:t>
      </w:r>
    </w:p>
    <w:bookmarkEnd w:id="1283"/>
    <w:bookmarkStart w:name="z2149" w:id="1284"/>
    <w:p>
      <w:pPr>
        <w:spacing w:after="0"/>
        <w:ind w:left="0"/>
        <w:jc w:val="both"/>
      </w:pPr>
      <w:r>
        <w:rPr>
          <w:rFonts w:ascii="Times New Roman"/>
          <w:b w:val="false"/>
          <w:i w:val="false"/>
          <w:color w:val="000000"/>
          <w:sz w:val="28"/>
        </w:rPr>
        <w:t xml:space="preserve">
      Для обеспечения сельскохозяйственных животных по Сортобинскому сельскому округу имеются всего 818 га пастбищных угодий. </w:t>
      </w:r>
    </w:p>
    <w:bookmarkEnd w:id="1284"/>
    <w:bookmarkStart w:name="z2150" w:id="1285"/>
    <w:p>
      <w:pPr>
        <w:spacing w:after="0"/>
        <w:ind w:left="0"/>
        <w:jc w:val="both"/>
      </w:pPr>
      <w:r>
        <w:rPr>
          <w:rFonts w:ascii="Times New Roman"/>
          <w:b w:val="false"/>
          <w:i w:val="false"/>
          <w:color w:val="000000"/>
          <w:sz w:val="28"/>
        </w:rPr>
        <w:t>
      В Сортобинском сельском округе сервитуты для прогона скота не установлены.</w:t>
      </w:r>
    </w:p>
    <w:bookmarkEnd w:id="1285"/>
    <w:bookmarkStart w:name="z2151" w:id="128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(Сортобинский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818 га, потребность составляет 1460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1286"/>
    <w:bookmarkStart w:name="z2152" w:id="1287"/>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1460 га, при норме нагрузки на голову КРС – 1,0 га/гол., МРС – 0,1 га/гол., лошадей – 1 га/гол.</w:t>
      </w:r>
    </w:p>
    <w:bookmarkEnd w:id="1287"/>
    <w:bookmarkStart w:name="z2153" w:id="1288"/>
    <w:p>
      <w:pPr>
        <w:spacing w:after="0"/>
        <w:ind w:left="0"/>
        <w:jc w:val="both"/>
      </w:pPr>
      <w:r>
        <w:rPr>
          <w:rFonts w:ascii="Times New Roman"/>
          <w:b w:val="false"/>
          <w:i w:val="false"/>
          <w:color w:val="000000"/>
          <w:sz w:val="28"/>
        </w:rPr>
        <w:t>
      Потребность:</w:t>
      </w:r>
    </w:p>
    <w:bookmarkEnd w:id="1288"/>
    <w:bookmarkStart w:name="z2154" w:id="1289"/>
    <w:p>
      <w:pPr>
        <w:spacing w:after="0"/>
        <w:ind w:left="0"/>
        <w:jc w:val="both"/>
      </w:pPr>
      <w:r>
        <w:rPr>
          <w:rFonts w:ascii="Times New Roman"/>
          <w:b w:val="false"/>
          <w:i w:val="false"/>
          <w:color w:val="000000"/>
          <w:sz w:val="28"/>
        </w:rPr>
        <w:t>
      для КРС- 250 гол. * 1,0 га/гол. =250 га;</w:t>
      </w:r>
    </w:p>
    <w:bookmarkEnd w:id="1289"/>
    <w:bookmarkStart w:name="z2155" w:id="1290"/>
    <w:p>
      <w:pPr>
        <w:spacing w:after="0"/>
        <w:ind w:left="0"/>
        <w:jc w:val="both"/>
      </w:pPr>
      <w:r>
        <w:rPr>
          <w:rFonts w:ascii="Times New Roman"/>
          <w:b w:val="false"/>
          <w:i w:val="false"/>
          <w:color w:val="000000"/>
          <w:sz w:val="28"/>
        </w:rPr>
        <w:t>
      для МРС- 180 гол. * 0,1 га/гол. = 18 га;</w:t>
      </w:r>
    </w:p>
    <w:bookmarkEnd w:id="1290"/>
    <w:bookmarkStart w:name="z2156" w:id="1291"/>
    <w:p>
      <w:pPr>
        <w:spacing w:after="0"/>
        <w:ind w:left="0"/>
        <w:jc w:val="both"/>
      </w:pPr>
      <w:r>
        <w:rPr>
          <w:rFonts w:ascii="Times New Roman"/>
          <w:b w:val="false"/>
          <w:i w:val="false"/>
          <w:color w:val="000000"/>
          <w:sz w:val="28"/>
        </w:rPr>
        <w:t>
      для лошадей- 24 гол. * 1,0 га/гол. =24 га.</w:t>
      </w:r>
    </w:p>
    <w:bookmarkEnd w:id="1291"/>
    <w:bookmarkStart w:name="z2157" w:id="1292"/>
    <w:p>
      <w:pPr>
        <w:spacing w:after="0"/>
        <w:ind w:left="0"/>
        <w:jc w:val="both"/>
      </w:pPr>
      <w:r>
        <w:rPr>
          <w:rFonts w:ascii="Times New Roman"/>
          <w:b w:val="false"/>
          <w:i w:val="false"/>
          <w:color w:val="000000"/>
          <w:sz w:val="28"/>
        </w:rPr>
        <w:t>
      250+18+24=292*5=1460 га.</w:t>
      </w:r>
    </w:p>
    <w:bookmarkEnd w:id="1292"/>
    <w:bookmarkStart w:name="z2158" w:id="1293"/>
    <w:p>
      <w:pPr>
        <w:spacing w:after="0"/>
        <w:ind w:left="0"/>
        <w:jc w:val="both"/>
      </w:pPr>
      <w:r>
        <w:rPr>
          <w:rFonts w:ascii="Times New Roman"/>
          <w:b w:val="false"/>
          <w:i w:val="false"/>
          <w:color w:val="000000"/>
          <w:sz w:val="28"/>
        </w:rPr>
        <w:t>
      Сложившуюся потребность пастбищных угодий в размере 1460 га планируется восполнить за счет выпаса сельскохозяйственных животных населения на землях ТОО и крестьянских хозяйств, принадлежащих: П.Мадынов –5 га, И.Паров-200 га, С.Мауров-15,82 га, Г.Банлоу -266,36 га, Ш.Санжуров-9 га, Л.Паров-35 га, Ш.Манаров-0,75 га, И.Арли -2 га, С.Манезова -11,71 га, А.Мадынов -2,7 га, А.Ханлосы -3 га, ТОО "Шенси"-547 га. Всего 1098,34 га.</w:t>
      </w:r>
    </w:p>
    <w:bookmarkEnd w:id="1293"/>
    <w:bookmarkStart w:name="z2159" w:id="1294"/>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Сортобинского сельского округа отнести на отгонные пастбища Сортобинского сельского округа – 7174 га согласно приложению 5 к настоящему Плану.</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Сортобинском сельском округе</w:t>
            </w:r>
            <w:r>
              <w:br/>
            </w:r>
            <w:r>
              <w:rPr>
                <w:rFonts w:ascii="Times New Roman"/>
                <w:b w:val="false"/>
                <w:i w:val="false"/>
                <w:color w:val="000000"/>
                <w:sz w:val="20"/>
              </w:rPr>
              <w:t>на 2022-2024 годы</w:t>
            </w:r>
          </w:p>
        </w:tc>
      </w:tr>
    </w:tbl>
    <w:bookmarkStart w:name="z2165" w:id="1295"/>
    <w:p>
      <w:pPr>
        <w:spacing w:after="0"/>
        <w:ind w:left="0"/>
        <w:jc w:val="left"/>
      </w:pPr>
      <w:r>
        <w:rPr>
          <w:rFonts w:ascii="Times New Roman"/>
          <w:b/>
          <w:i w:val="false"/>
          <w:color w:val="000000"/>
        </w:rPr>
        <w:t xml:space="preserve"> Схема (карта) расположения пастбищ на территории Сортобинского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295"/>
    <w:bookmarkStart w:name="z2166" w:id="1296"/>
    <w:p>
      <w:pPr>
        <w:spacing w:after="0"/>
        <w:ind w:left="0"/>
        <w:jc w:val="both"/>
      </w:pPr>
      <w:r>
        <w:rPr>
          <w:rFonts w:ascii="Times New Roman"/>
          <w:b w:val="false"/>
          <w:i w:val="false"/>
          <w:color w:val="000000"/>
          <w:sz w:val="28"/>
        </w:rPr>
        <w:t xml:space="preserve">
      </w:t>
      </w:r>
    </w:p>
    <w:bookmarkEnd w:id="1296"/>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7" w:id="1297"/>
    <w:p>
      <w:pPr>
        <w:spacing w:after="0"/>
        <w:ind w:left="0"/>
        <w:jc w:val="both"/>
      </w:pPr>
      <w:r>
        <w:rPr>
          <w:rFonts w:ascii="Times New Roman"/>
          <w:b w:val="false"/>
          <w:i w:val="false"/>
          <w:color w:val="000000"/>
          <w:sz w:val="28"/>
        </w:rPr>
        <w:t>
      Условные обозначения:</w:t>
      </w:r>
    </w:p>
    <w:bookmarkEnd w:id="1297"/>
    <w:bookmarkStart w:name="z2168" w:id="1298"/>
    <w:p>
      <w:pPr>
        <w:spacing w:after="0"/>
        <w:ind w:left="0"/>
        <w:jc w:val="both"/>
      </w:pPr>
      <w:r>
        <w:rPr>
          <w:rFonts w:ascii="Times New Roman"/>
          <w:b w:val="false"/>
          <w:i w:val="false"/>
          <w:color w:val="000000"/>
          <w:sz w:val="28"/>
        </w:rPr>
        <w:t xml:space="preserve">
      </w:t>
      </w:r>
    </w:p>
    <w:bookmarkEnd w:id="1298"/>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9" w:id="1299"/>
    <w:p>
      <w:pPr>
        <w:spacing w:after="0"/>
        <w:ind w:left="0"/>
        <w:jc w:val="left"/>
      </w:pPr>
      <w:r>
        <w:rPr>
          <w:rFonts w:ascii="Times New Roman"/>
          <w:b/>
          <w:i w:val="false"/>
          <w:color w:val="000000"/>
        </w:rPr>
        <w:t xml:space="preserve"> Список собственников земельных участков на территории Сортобинского сельского округа</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П.Мадынов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С.Мауров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Г.Банлоу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Ш.Санжуров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Ш.Манаров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И.Арли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С.Манезова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А.Мадынов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А.Ханлосы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"ШЕНСИ"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w:t>
            </w:r>
          </w:p>
        </w:tc>
      </w:tr>
    </w:tbl>
    <w:bookmarkStart w:name="z2171" w:id="1300"/>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Сортобинскому сельскому округу</w:t>
      </w:r>
    </w:p>
    <w:bookmarkEnd w:id="1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73" w:id="1301"/>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коров-3597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301"/>
    <w:bookmarkStart w:name="z2174" w:id="1302"/>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Сортобинскому сельскому округу</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303"/>
          <w:p>
            <w:pPr>
              <w:spacing w:after="20"/>
              <w:ind w:left="20"/>
              <w:jc w:val="both"/>
            </w:pPr>
            <w:r>
              <w:rPr>
                <w:rFonts w:ascii="Times New Roman"/>
                <w:b w:val="false"/>
                <w:i w:val="false"/>
                <w:color w:val="000000"/>
                <w:sz w:val="20"/>
              </w:rPr>
              <w:t>
Наличие скота</w:t>
            </w:r>
          </w:p>
          <w:bookmarkEnd w:id="1303"/>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Сортобинском сельском округе </w:t>
            </w:r>
            <w:r>
              <w:br/>
            </w:r>
            <w:r>
              <w:rPr>
                <w:rFonts w:ascii="Times New Roman"/>
                <w:b w:val="false"/>
                <w:i w:val="false"/>
                <w:color w:val="000000"/>
                <w:sz w:val="20"/>
              </w:rPr>
              <w:t>на 2022-2024 годы</w:t>
            </w:r>
          </w:p>
        </w:tc>
      </w:tr>
    </w:tbl>
    <w:bookmarkStart w:name="z2182" w:id="1304"/>
    <w:p>
      <w:pPr>
        <w:spacing w:after="0"/>
        <w:ind w:left="0"/>
        <w:jc w:val="left"/>
      </w:pPr>
      <w:r>
        <w:rPr>
          <w:rFonts w:ascii="Times New Roman"/>
          <w:b/>
          <w:i w:val="false"/>
          <w:color w:val="000000"/>
        </w:rPr>
        <w:t xml:space="preserve"> Приемлемые схемы пастбищеоборотов</w:t>
      </w:r>
    </w:p>
    <w:bookmarkEnd w:id="1304"/>
    <w:bookmarkStart w:name="z2183" w:id="1305"/>
    <w:p>
      <w:pPr>
        <w:spacing w:after="0"/>
        <w:ind w:left="0"/>
        <w:jc w:val="left"/>
      </w:pPr>
      <w:r>
        <w:rPr>
          <w:rFonts w:ascii="Times New Roman"/>
          <w:b/>
          <w:i w:val="false"/>
          <w:color w:val="000000"/>
        </w:rPr>
        <w:t xml:space="preserve"> Схема благоприятного пастбищеоборота для Сортобинского сельского округа</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306"/>
          <w:p>
            <w:pPr>
              <w:spacing w:after="20"/>
              <w:ind w:left="20"/>
              <w:jc w:val="both"/>
            </w:pPr>
            <w:r>
              <w:rPr>
                <w:rFonts w:ascii="Times New Roman"/>
                <w:b w:val="false"/>
                <w:i w:val="false"/>
                <w:color w:val="000000"/>
                <w:sz w:val="20"/>
              </w:rPr>
              <w:t>
летний</w:t>
            </w:r>
          </w:p>
          <w:bookmarkEnd w:id="1306"/>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307"/>
          <w:p>
            <w:pPr>
              <w:spacing w:after="20"/>
              <w:ind w:left="20"/>
              <w:jc w:val="both"/>
            </w:pPr>
            <w:r>
              <w:rPr>
                <w:rFonts w:ascii="Times New Roman"/>
                <w:b w:val="false"/>
                <w:i w:val="false"/>
                <w:color w:val="000000"/>
                <w:sz w:val="20"/>
              </w:rPr>
              <w:t>
осенний</w:t>
            </w:r>
          </w:p>
          <w:bookmarkEnd w:id="1307"/>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308"/>
          <w:p>
            <w:pPr>
              <w:spacing w:after="20"/>
              <w:ind w:left="20"/>
              <w:jc w:val="both"/>
            </w:pPr>
            <w:r>
              <w:rPr>
                <w:rFonts w:ascii="Times New Roman"/>
                <w:b w:val="false"/>
                <w:i w:val="false"/>
                <w:color w:val="000000"/>
                <w:sz w:val="20"/>
              </w:rPr>
              <w:t>
отдыхающий</w:t>
            </w:r>
          </w:p>
          <w:bookmarkEnd w:id="1308"/>
          <w:p>
            <w:pPr>
              <w:spacing w:after="20"/>
              <w:ind w:left="20"/>
              <w:jc w:val="both"/>
            </w:pPr>
            <w:r>
              <w:rPr>
                <w:rFonts w:ascii="Times New Roman"/>
                <w:b w:val="false"/>
                <w:i w:val="false"/>
                <w:color w:val="000000"/>
                <w:sz w:val="20"/>
              </w:rPr>
              <w:t>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309"/>
          <w:p>
            <w:pPr>
              <w:spacing w:after="20"/>
              <w:ind w:left="20"/>
              <w:jc w:val="both"/>
            </w:pPr>
            <w:r>
              <w:rPr>
                <w:rFonts w:ascii="Times New Roman"/>
                <w:b w:val="false"/>
                <w:i w:val="false"/>
                <w:color w:val="000000"/>
                <w:sz w:val="20"/>
              </w:rPr>
              <w:t>
летний</w:t>
            </w:r>
          </w:p>
          <w:bookmarkEnd w:id="1309"/>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310"/>
          <w:p>
            <w:pPr>
              <w:spacing w:after="20"/>
              <w:ind w:left="20"/>
              <w:jc w:val="both"/>
            </w:pPr>
            <w:r>
              <w:rPr>
                <w:rFonts w:ascii="Times New Roman"/>
                <w:b w:val="false"/>
                <w:i w:val="false"/>
                <w:color w:val="000000"/>
                <w:sz w:val="20"/>
              </w:rPr>
              <w:t>
осенний</w:t>
            </w:r>
          </w:p>
          <w:bookmarkEnd w:id="1310"/>
          <w:p>
            <w:pPr>
              <w:spacing w:after="20"/>
              <w:ind w:left="20"/>
              <w:jc w:val="both"/>
            </w:pPr>
            <w:r>
              <w:rPr>
                <w:rFonts w:ascii="Times New Roman"/>
                <w:b w:val="false"/>
                <w:i w:val="false"/>
                <w:color w:val="000000"/>
                <w:sz w:val="20"/>
              </w:rPr>
              <w:t>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311"/>
          <w:p>
            <w:pPr>
              <w:spacing w:after="20"/>
              <w:ind w:left="20"/>
              <w:jc w:val="both"/>
            </w:pPr>
            <w:r>
              <w:rPr>
                <w:rFonts w:ascii="Times New Roman"/>
                <w:b w:val="false"/>
                <w:i w:val="false"/>
                <w:color w:val="000000"/>
                <w:sz w:val="20"/>
              </w:rPr>
              <w:t>
летний</w:t>
            </w:r>
          </w:p>
          <w:bookmarkEnd w:id="1311"/>
          <w:p>
            <w:pPr>
              <w:spacing w:after="20"/>
              <w:ind w:left="20"/>
              <w:jc w:val="both"/>
            </w:pPr>
            <w:r>
              <w:rPr>
                <w:rFonts w:ascii="Times New Roman"/>
                <w:b w:val="false"/>
                <w:i w:val="false"/>
                <w:color w:val="000000"/>
                <w:sz w:val="20"/>
              </w:rPr>
              <w:t>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312"/>
          <w:p>
            <w:pPr>
              <w:spacing w:after="20"/>
              <w:ind w:left="20"/>
              <w:jc w:val="both"/>
            </w:pPr>
            <w:r>
              <w:rPr>
                <w:rFonts w:ascii="Times New Roman"/>
                <w:b w:val="false"/>
                <w:i w:val="false"/>
                <w:color w:val="000000"/>
                <w:sz w:val="20"/>
              </w:rPr>
              <w:t>
осенний</w:t>
            </w:r>
          </w:p>
          <w:bookmarkEnd w:id="1312"/>
          <w:p>
            <w:pPr>
              <w:spacing w:after="20"/>
              <w:ind w:left="20"/>
              <w:jc w:val="both"/>
            </w:pPr>
            <w:r>
              <w:rPr>
                <w:rFonts w:ascii="Times New Roman"/>
                <w:b w:val="false"/>
                <w:i w:val="false"/>
                <w:color w:val="000000"/>
                <w:sz w:val="20"/>
              </w:rPr>
              <w:t>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2191" w:id="1313"/>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Сортобинском сельском округе </w:t>
            </w:r>
            <w:r>
              <w:br/>
            </w:r>
            <w:r>
              <w:rPr>
                <w:rFonts w:ascii="Times New Roman"/>
                <w:b w:val="false"/>
                <w:i w:val="false"/>
                <w:color w:val="000000"/>
                <w:sz w:val="20"/>
              </w:rPr>
              <w:t>на 2022-2024 годы</w:t>
            </w:r>
          </w:p>
        </w:tc>
      </w:tr>
    </w:tbl>
    <w:bookmarkStart w:name="z2197" w:id="13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1314"/>
    <w:bookmarkStart w:name="z2198" w:id="1315"/>
    <w:p>
      <w:pPr>
        <w:spacing w:after="0"/>
        <w:ind w:left="0"/>
        <w:jc w:val="both"/>
      </w:pPr>
      <w:r>
        <w:rPr>
          <w:rFonts w:ascii="Times New Roman"/>
          <w:b w:val="false"/>
          <w:i w:val="false"/>
          <w:color w:val="000000"/>
          <w:sz w:val="28"/>
        </w:rPr>
        <w:t xml:space="preserve">
      </w:t>
      </w:r>
    </w:p>
    <w:bookmarkEnd w:id="1315"/>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9" w:id="1316"/>
    <w:p>
      <w:pPr>
        <w:spacing w:after="0"/>
        <w:ind w:left="0"/>
        <w:jc w:val="both"/>
      </w:pPr>
      <w:r>
        <w:rPr>
          <w:rFonts w:ascii="Times New Roman"/>
          <w:b w:val="false"/>
          <w:i w:val="false"/>
          <w:color w:val="000000"/>
          <w:sz w:val="28"/>
        </w:rPr>
        <w:t>
      Условные обозначения:</w:t>
      </w:r>
    </w:p>
    <w:bookmarkEnd w:id="1316"/>
    <w:bookmarkStart w:name="z2200" w:id="1317"/>
    <w:p>
      <w:pPr>
        <w:spacing w:after="0"/>
        <w:ind w:left="0"/>
        <w:jc w:val="both"/>
      </w:pPr>
      <w:r>
        <w:rPr>
          <w:rFonts w:ascii="Times New Roman"/>
          <w:b w:val="false"/>
          <w:i w:val="false"/>
          <w:color w:val="000000"/>
          <w:sz w:val="28"/>
        </w:rPr>
        <w:t xml:space="preserve">
      </w:t>
      </w:r>
    </w:p>
    <w:bookmarkEnd w:id="1317"/>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Сортобинском сельском округе</w:t>
            </w:r>
            <w:r>
              <w:rPr>
                <w:rFonts w:ascii="Times New Roman"/>
                <w:b w:val="false"/>
                <w:i w:val="false"/>
                <w:color w:val="000000"/>
                <w:sz w:val="20"/>
              </w:rPr>
              <w:t xml:space="preserve"> на 2022-2024 годы</w:t>
            </w:r>
          </w:p>
        </w:tc>
      </w:tr>
    </w:tbl>
    <w:bookmarkStart w:name="z2206" w:id="13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318"/>
    <w:bookmarkStart w:name="z2207" w:id="1319"/>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319"/>
    <w:bookmarkStart w:name="z2208" w:id="1320"/>
    <w:p>
      <w:pPr>
        <w:spacing w:after="0"/>
        <w:ind w:left="0"/>
        <w:jc w:val="both"/>
      </w:pPr>
      <w:r>
        <w:rPr>
          <w:rFonts w:ascii="Times New Roman"/>
          <w:b w:val="false"/>
          <w:i w:val="false"/>
          <w:color w:val="000000"/>
          <w:sz w:val="28"/>
        </w:rPr>
        <w:t>
      Оросительные или обводнительные каналы на территории Сортобинского сельского округа имеется.</w:t>
      </w:r>
    </w:p>
    <w:bookmarkEnd w:id="1320"/>
    <w:bookmarkStart w:name="z2209" w:id="1321"/>
    <w:p>
      <w:pPr>
        <w:spacing w:after="0"/>
        <w:ind w:left="0"/>
        <w:jc w:val="both"/>
      </w:pPr>
      <w:r>
        <w:rPr>
          <w:rFonts w:ascii="Times New Roman"/>
          <w:b w:val="false"/>
          <w:i w:val="false"/>
          <w:color w:val="000000"/>
          <w:sz w:val="28"/>
        </w:rPr>
        <w:t xml:space="preserve">
      </w:t>
      </w:r>
    </w:p>
    <w:bookmarkEnd w:id="1321"/>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0" w:id="1322"/>
    <w:p>
      <w:pPr>
        <w:spacing w:after="0"/>
        <w:ind w:left="0"/>
        <w:jc w:val="left"/>
      </w:pPr>
      <w:r>
        <w:rPr>
          <w:rFonts w:ascii="Times New Roman"/>
          <w:b/>
          <w:i w:val="false"/>
          <w:color w:val="000000"/>
        </w:rPr>
        <w:t xml:space="preserve"> Сортобинский с/о</w:t>
      </w:r>
    </w:p>
    <w:bookmarkEnd w:id="1322"/>
    <w:bookmarkStart w:name="z2211" w:id="1323"/>
    <w:p>
      <w:pPr>
        <w:spacing w:after="0"/>
        <w:ind w:left="0"/>
        <w:jc w:val="both"/>
      </w:pPr>
      <w:r>
        <w:rPr>
          <w:rFonts w:ascii="Times New Roman"/>
          <w:b w:val="false"/>
          <w:i w:val="false"/>
          <w:color w:val="000000"/>
          <w:sz w:val="28"/>
        </w:rPr>
        <w:t xml:space="preserve">
      </w:t>
      </w:r>
    </w:p>
    <w:bookmarkEnd w:id="1323"/>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2" w:id="1324"/>
    <w:p>
      <w:pPr>
        <w:spacing w:after="0"/>
        <w:ind w:left="0"/>
        <w:jc w:val="both"/>
      </w:pPr>
      <w:r>
        <w:rPr>
          <w:rFonts w:ascii="Times New Roman"/>
          <w:b w:val="false"/>
          <w:i w:val="false"/>
          <w:color w:val="000000"/>
          <w:sz w:val="28"/>
        </w:rPr>
        <w:t>
      Условные обозначения:</w:t>
      </w:r>
    </w:p>
    <w:bookmarkEnd w:id="1324"/>
    <w:bookmarkStart w:name="z2213" w:id="1325"/>
    <w:p>
      <w:pPr>
        <w:spacing w:after="0"/>
        <w:ind w:left="0"/>
        <w:jc w:val="both"/>
      </w:pPr>
      <w:r>
        <w:rPr>
          <w:rFonts w:ascii="Times New Roman"/>
          <w:b w:val="false"/>
          <w:i w:val="false"/>
          <w:color w:val="000000"/>
          <w:sz w:val="28"/>
        </w:rPr>
        <w:t xml:space="preserve">
      </w:t>
      </w:r>
    </w:p>
    <w:bookmarkEnd w:id="1325"/>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Сортобинском сельском округе </w:t>
            </w:r>
            <w:r>
              <w:br/>
            </w:r>
            <w:r>
              <w:rPr>
                <w:rFonts w:ascii="Times New Roman"/>
                <w:b w:val="false"/>
                <w:i w:val="false"/>
                <w:color w:val="000000"/>
                <w:sz w:val="20"/>
              </w:rPr>
              <w:t>на 2022-2024 годы</w:t>
            </w:r>
          </w:p>
        </w:tc>
      </w:tr>
    </w:tbl>
    <w:bookmarkStart w:name="z2219" w:id="1326"/>
    <w:p>
      <w:pPr>
        <w:spacing w:after="0"/>
        <w:ind w:left="0"/>
        <w:jc w:val="left"/>
      </w:pPr>
      <w:r>
        <w:rPr>
          <w:rFonts w:ascii="Times New Roman"/>
          <w:b/>
          <w:i w:val="false"/>
          <w:color w:val="000000"/>
        </w:rPr>
        <w:t xml:space="preserve"> Сортобинский сельский округ-7174 га</w:t>
      </w:r>
    </w:p>
    <w:bookmarkEnd w:id="1326"/>
    <w:bookmarkStart w:name="z2220" w:id="1327"/>
    <w:p>
      <w:pPr>
        <w:spacing w:after="0"/>
        <w:ind w:left="0"/>
        <w:jc w:val="both"/>
      </w:pPr>
      <w:r>
        <w:rPr>
          <w:rFonts w:ascii="Times New Roman"/>
          <w:b w:val="false"/>
          <w:i w:val="false"/>
          <w:color w:val="000000"/>
          <w:sz w:val="28"/>
        </w:rPr>
        <w:t xml:space="preserve">
      </w:t>
      </w:r>
    </w:p>
    <w:bookmarkEnd w:id="1327"/>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1" w:id="1328"/>
    <w:p>
      <w:pPr>
        <w:spacing w:after="0"/>
        <w:ind w:left="0"/>
        <w:jc w:val="both"/>
      </w:pPr>
      <w:r>
        <w:rPr>
          <w:rFonts w:ascii="Times New Roman"/>
          <w:b w:val="false"/>
          <w:i w:val="false"/>
          <w:color w:val="000000"/>
          <w:sz w:val="28"/>
        </w:rPr>
        <w:t>
      Условные обозначения:</w:t>
      </w:r>
    </w:p>
    <w:bookmarkEnd w:id="1328"/>
    <w:bookmarkStart w:name="z2222" w:id="1329"/>
    <w:p>
      <w:pPr>
        <w:spacing w:after="0"/>
        <w:ind w:left="0"/>
        <w:jc w:val="both"/>
      </w:pPr>
      <w:r>
        <w:rPr>
          <w:rFonts w:ascii="Times New Roman"/>
          <w:b w:val="false"/>
          <w:i w:val="false"/>
          <w:color w:val="000000"/>
          <w:sz w:val="28"/>
        </w:rPr>
        <w:t xml:space="preserve">
      </w:t>
      </w:r>
    </w:p>
    <w:bookmarkEnd w:id="1329"/>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Сортобинском сельском округе</w:t>
            </w:r>
            <w:r>
              <w:rPr>
                <w:rFonts w:ascii="Times New Roman"/>
                <w:b w:val="false"/>
                <w:i w:val="false"/>
                <w:color w:val="000000"/>
                <w:sz w:val="20"/>
              </w:rPr>
              <w:t xml:space="preserve"> на 2022-2024 годы</w:t>
            </w:r>
          </w:p>
        </w:tc>
      </w:tr>
    </w:tbl>
    <w:bookmarkStart w:name="z2228" w:id="133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331"/>
          <w:p>
            <w:pPr>
              <w:spacing w:after="20"/>
              <w:ind w:left="20"/>
              <w:jc w:val="both"/>
            </w:pPr>
            <w:r>
              <w:rPr>
                <w:rFonts w:ascii="Times New Roman"/>
                <w:b w:val="false"/>
                <w:i w:val="false"/>
                <w:color w:val="000000"/>
                <w:sz w:val="20"/>
              </w:rPr>
              <w:t>
Наименование</w:t>
            </w:r>
          </w:p>
          <w:bookmarkEnd w:id="1331"/>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332"/>
          <w:p>
            <w:pPr>
              <w:spacing w:after="20"/>
              <w:ind w:left="20"/>
              <w:jc w:val="both"/>
            </w:pPr>
            <w:r>
              <w:rPr>
                <w:rFonts w:ascii="Times New Roman"/>
                <w:b w:val="false"/>
                <w:i w:val="false"/>
                <w:color w:val="000000"/>
                <w:sz w:val="20"/>
              </w:rPr>
              <w:t xml:space="preserve">
Количество загонов </w:t>
            </w:r>
          </w:p>
          <w:bookmarkEnd w:id="133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333"/>
          <w:p>
            <w:pPr>
              <w:spacing w:after="20"/>
              <w:ind w:left="20"/>
              <w:jc w:val="both"/>
            </w:pPr>
            <w:r>
              <w:rPr>
                <w:rFonts w:ascii="Times New Roman"/>
                <w:b w:val="false"/>
                <w:i w:val="false"/>
                <w:color w:val="000000"/>
                <w:sz w:val="20"/>
              </w:rPr>
              <w:t xml:space="preserve">
Количество загонов </w:t>
            </w:r>
          </w:p>
          <w:bookmarkEnd w:id="1333"/>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334"/>
          <w:p>
            <w:pPr>
              <w:spacing w:after="20"/>
              <w:ind w:left="20"/>
              <w:jc w:val="both"/>
            </w:pPr>
            <w:r>
              <w:rPr>
                <w:rFonts w:ascii="Times New Roman"/>
                <w:b w:val="false"/>
                <w:i w:val="false"/>
                <w:color w:val="000000"/>
                <w:sz w:val="20"/>
              </w:rPr>
              <w:t xml:space="preserve">
Количество загонов </w:t>
            </w:r>
          </w:p>
          <w:bookmarkEnd w:id="1334"/>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Сортобинский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2233" w:id="1335"/>
    <w:p>
      <w:pPr>
        <w:spacing w:after="0"/>
        <w:ind w:left="0"/>
        <w:jc w:val="both"/>
      </w:pPr>
      <w:r>
        <w:rPr>
          <w:rFonts w:ascii="Times New Roman"/>
          <w:b w:val="false"/>
          <w:i w:val="false"/>
          <w:color w:val="000000"/>
          <w:sz w:val="28"/>
        </w:rPr>
        <w:t>
      Примечание: расшифровка аббревиатур:</w:t>
      </w:r>
    </w:p>
    <w:bookmarkEnd w:id="1335"/>
    <w:bookmarkStart w:name="z2234" w:id="1336"/>
    <w:p>
      <w:pPr>
        <w:spacing w:after="0"/>
        <w:ind w:left="0"/>
        <w:jc w:val="both"/>
      </w:pPr>
      <w:r>
        <w:rPr>
          <w:rFonts w:ascii="Times New Roman"/>
          <w:b w:val="false"/>
          <w:i w:val="false"/>
          <w:color w:val="000000"/>
          <w:sz w:val="28"/>
        </w:rPr>
        <w:t>
      ВЛС – весенне-летний сезон;</w:t>
      </w:r>
    </w:p>
    <w:bookmarkEnd w:id="1336"/>
    <w:bookmarkStart w:name="z2235" w:id="1337"/>
    <w:p>
      <w:pPr>
        <w:spacing w:after="0"/>
        <w:ind w:left="0"/>
        <w:jc w:val="both"/>
      </w:pPr>
      <w:r>
        <w:rPr>
          <w:rFonts w:ascii="Times New Roman"/>
          <w:b w:val="false"/>
          <w:i w:val="false"/>
          <w:color w:val="000000"/>
          <w:sz w:val="28"/>
        </w:rPr>
        <w:t>
      ЛОС – летне-осенний сезон;</w:t>
      </w:r>
    </w:p>
    <w:bookmarkEnd w:id="1337"/>
    <w:bookmarkStart w:name="z2236" w:id="1338"/>
    <w:p>
      <w:pPr>
        <w:spacing w:after="0"/>
        <w:ind w:left="0"/>
        <w:jc w:val="both"/>
      </w:pPr>
      <w:r>
        <w:rPr>
          <w:rFonts w:ascii="Times New Roman"/>
          <w:b w:val="false"/>
          <w:i w:val="false"/>
          <w:color w:val="000000"/>
          <w:sz w:val="28"/>
        </w:rPr>
        <w:t>
      ЛС – летний сезон;</w:t>
      </w:r>
    </w:p>
    <w:bookmarkEnd w:id="1338"/>
    <w:bookmarkStart w:name="z2237" w:id="1339"/>
    <w:p>
      <w:pPr>
        <w:spacing w:after="0"/>
        <w:ind w:left="0"/>
        <w:jc w:val="both"/>
      </w:pPr>
      <w:r>
        <w:rPr>
          <w:rFonts w:ascii="Times New Roman"/>
          <w:b w:val="false"/>
          <w:i w:val="false"/>
          <w:color w:val="000000"/>
          <w:sz w:val="28"/>
        </w:rPr>
        <w:t>
      ОЗ – отдыхающий загон.</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 маслихата</w:t>
            </w:r>
            <w:r>
              <w:br/>
            </w:r>
            <w:r>
              <w:rPr>
                <w:rFonts w:ascii="Times New Roman"/>
                <w:b w:val="false"/>
                <w:i w:val="false"/>
                <w:color w:val="000000"/>
                <w:sz w:val="20"/>
              </w:rPr>
              <w:t>от 12 августа 2022 года за</w:t>
            </w:r>
            <w:r>
              <w:br/>
            </w:r>
            <w:r>
              <w:rPr>
                <w:rFonts w:ascii="Times New Roman"/>
                <w:b w:val="false"/>
                <w:i w:val="false"/>
                <w:color w:val="000000"/>
                <w:sz w:val="20"/>
              </w:rPr>
              <w:t xml:space="preserve"> № 27-7</w:t>
            </w:r>
          </w:p>
        </w:tc>
      </w:tr>
    </w:tbl>
    <w:bookmarkStart w:name="z2241" w:id="1340"/>
    <w:p>
      <w:pPr>
        <w:spacing w:after="0"/>
        <w:ind w:left="0"/>
        <w:jc w:val="left"/>
      </w:pPr>
      <w:r>
        <w:rPr>
          <w:rFonts w:ascii="Times New Roman"/>
          <w:b/>
          <w:i w:val="false"/>
          <w:color w:val="000000"/>
        </w:rPr>
        <w:t xml:space="preserve"> План по управлению пастбищами и их использованию в Степновском сельском округе на 2022-2024 годы</w:t>
      </w:r>
    </w:p>
    <w:bookmarkEnd w:id="1340"/>
    <w:bookmarkStart w:name="z2242" w:id="1341"/>
    <w:p>
      <w:pPr>
        <w:spacing w:after="0"/>
        <w:ind w:left="0"/>
        <w:jc w:val="both"/>
      </w:pPr>
      <w:r>
        <w:rPr>
          <w:rFonts w:ascii="Times New Roman"/>
          <w:b w:val="false"/>
          <w:i w:val="false"/>
          <w:color w:val="000000"/>
          <w:sz w:val="28"/>
        </w:rPr>
        <w:t>
      Настоящий План по управлению пастбищами и их использованию в Степновском сельском округе на 2022-2024 годы (далее - план)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Разработан в соответствии с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угодий"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деградации пастбищ.</w:t>
      </w:r>
    </w:p>
    <w:bookmarkEnd w:id="1341"/>
    <w:bookmarkStart w:name="z2243" w:id="1342"/>
    <w:p>
      <w:pPr>
        <w:spacing w:after="0"/>
        <w:ind w:left="0"/>
        <w:jc w:val="both"/>
      </w:pPr>
      <w:r>
        <w:rPr>
          <w:rFonts w:ascii="Times New Roman"/>
          <w:b w:val="false"/>
          <w:i w:val="false"/>
          <w:color w:val="000000"/>
          <w:sz w:val="28"/>
        </w:rPr>
        <w:t>
      План содержит:</w:t>
      </w:r>
    </w:p>
    <w:bookmarkEnd w:id="1342"/>
    <w:bookmarkStart w:name="z2244" w:id="1343"/>
    <w:p>
      <w:pPr>
        <w:spacing w:after="0"/>
        <w:ind w:left="0"/>
        <w:jc w:val="both"/>
      </w:pPr>
      <w:r>
        <w:rPr>
          <w:rFonts w:ascii="Times New Roman"/>
          <w:b w:val="false"/>
          <w:i w:val="false"/>
          <w:color w:val="000000"/>
          <w:sz w:val="28"/>
        </w:rPr>
        <w:t>
      1) схема (карта) расположения пастбищ на территории Степновского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343"/>
    <w:bookmarkStart w:name="z2245" w:id="1344"/>
    <w:p>
      <w:pPr>
        <w:spacing w:after="0"/>
        <w:ind w:left="0"/>
        <w:jc w:val="both"/>
      </w:pPr>
      <w:r>
        <w:rPr>
          <w:rFonts w:ascii="Times New Roman"/>
          <w:b w:val="false"/>
          <w:i w:val="false"/>
          <w:color w:val="000000"/>
          <w:sz w:val="28"/>
        </w:rPr>
        <w:t>
      2) приемлемые схемы пастбищеоборотов (приложение 2);</w:t>
      </w:r>
    </w:p>
    <w:bookmarkEnd w:id="1344"/>
    <w:bookmarkStart w:name="z2246" w:id="1345"/>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объектов сезонной, пастбищной инфраструктуры (приложение 3);</w:t>
      </w:r>
    </w:p>
    <w:bookmarkEnd w:id="1345"/>
    <w:bookmarkStart w:name="z2247" w:id="1346"/>
    <w:p>
      <w:pPr>
        <w:spacing w:after="0"/>
        <w:ind w:left="0"/>
        <w:jc w:val="both"/>
      </w:pPr>
      <w:r>
        <w:rPr>
          <w:rFonts w:ascii="Times New Roman"/>
          <w:b w:val="false"/>
          <w:i w:val="false"/>
          <w:color w:val="000000"/>
          <w:sz w:val="28"/>
        </w:rPr>
        <w:t>
      4) схема доступа пастбищных пользователей к водоисточникам (озерам, рекам, прудам, беднякам, оросительным или обводнительным каналам, трубчатым или шахтным колодцам), составленная в соответствии с нормами водопотребления (приложение 4);</w:t>
      </w:r>
    </w:p>
    <w:bookmarkEnd w:id="1346"/>
    <w:bookmarkStart w:name="z2248" w:id="1347"/>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(приложение 5);</w:t>
      </w:r>
    </w:p>
    <w:bookmarkEnd w:id="1347"/>
    <w:bookmarkStart w:name="z2249" w:id="1348"/>
    <w:p>
      <w:pPr>
        <w:spacing w:after="0"/>
        <w:ind w:left="0"/>
        <w:jc w:val="both"/>
      </w:pPr>
      <w:r>
        <w:rPr>
          <w:rFonts w:ascii="Times New Roman"/>
          <w:b w:val="false"/>
          <w:i w:val="false"/>
          <w:color w:val="000000"/>
          <w:sz w:val="28"/>
        </w:rPr>
        <w:t>
      6) Схема размещения поголовья сельскохозяйственных животных, не обеспеченных пастбищами, на отгонных пастбищах физическими и (или)юридическими лицами, расположенными в поселке, селе, сельском округе (приложение 6);</w:t>
      </w:r>
    </w:p>
    <w:bookmarkEnd w:id="1348"/>
    <w:bookmarkStart w:name="z2250" w:id="1349"/>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направления выпаса и передвижения сельскохозяйственных животных (приложение 7).</w:t>
      </w:r>
    </w:p>
    <w:bookmarkEnd w:id="1349"/>
    <w:bookmarkStart w:name="z2251" w:id="1350"/>
    <w:p>
      <w:pPr>
        <w:spacing w:after="0"/>
        <w:ind w:left="0"/>
        <w:jc w:val="both"/>
      </w:pPr>
      <w:r>
        <w:rPr>
          <w:rFonts w:ascii="Times New Roman"/>
          <w:b w:val="false"/>
          <w:i w:val="false"/>
          <w:color w:val="000000"/>
          <w:sz w:val="28"/>
        </w:rPr>
        <w:t>
      План принят с указанием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их владельцев - и (или) иных данных, представленных юридическими лицами, данные о численности стадов, Отар, стадов, сформированных по видам и половозрастным группам сельскохозяйственных животных, сведения о формировании поголовья сельскохозяйственных животных для выпаса на отгонных пастбищах, сведения об особенностях выпаса сельскохозяйственных животных на культурных и аридных пастбищах, сведения о сервитутах для перегона скота и сведения о сервитутах для перегона скота, предоставленные государственными органами, физическими и (или) юридическими лицами.</w:t>
      </w:r>
    </w:p>
    <w:bookmarkEnd w:id="1350"/>
    <w:bookmarkStart w:name="z2252" w:id="1351"/>
    <w:p>
      <w:pPr>
        <w:spacing w:after="0"/>
        <w:ind w:left="0"/>
        <w:jc w:val="both"/>
      </w:pPr>
      <w:r>
        <w:rPr>
          <w:rFonts w:ascii="Times New Roman"/>
          <w:b w:val="false"/>
          <w:i w:val="false"/>
          <w:color w:val="000000"/>
          <w:sz w:val="28"/>
        </w:rPr>
        <w:t>
      По административно-территориальному делению Степновский сельский округ имеет 3 населенных пункта.</w:t>
      </w:r>
    </w:p>
    <w:bookmarkEnd w:id="1351"/>
    <w:bookmarkStart w:name="z2253" w:id="1352"/>
    <w:p>
      <w:pPr>
        <w:spacing w:after="0"/>
        <w:ind w:left="0"/>
        <w:jc w:val="both"/>
      </w:pPr>
      <w:r>
        <w:rPr>
          <w:rFonts w:ascii="Times New Roman"/>
          <w:b w:val="false"/>
          <w:i w:val="false"/>
          <w:color w:val="000000"/>
          <w:sz w:val="28"/>
        </w:rPr>
        <w:t>
      Общая площадь территории Степновского сельского округа составляет 10121 га, в том числе, пашня – 7719 га, пастбищных угодий – 1686 га.</w:t>
      </w:r>
    </w:p>
    <w:bookmarkEnd w:id="1352"/>
    <w:bookmarkStart w:name="z2254" w:id="1353"/>
    <w:p>
      <w:pPr>
        <w:spacing w:after="0"/>
        <w:ind w:left="0"/>
        <w:jc w:val="both"/>
      </w:pPr>
      <w:r>
        <w:rPr>
          <w:rFonts w:ascii="Times New Roman"/>
          <w:b w:val="false"/>
          <w:i w:val="false"/>
          <w:color w:val="000000"/>
          <w:sz w:val="28"/>
        </w:rPr>
        <w:t>
      По категориям земель:</w:t>
      </w:r>
    </w:p>
    <w:bookmarkEnd w:id="1353"/>
    <w:bookmarkStart w:name="z2255" w:id="1354"/>
    <w:p>
      <w:pPr>
        <w:spacing w:after="0"/>
        <w:ind w:left="0"/>
        <w:jc w:val="both"/>
      </w:pPr>
      <w:r>
        <w:rPr>
          <w:rFonts w:ascii="Times New Roman"/>
          <w:b w:val="false"/>
          <w:i w:val="false"/>
          <w:color w:val="000000"/>
          <w:sz w:val="28"/>
        </w:rPr>
        <w:t>
      земли сельскохозяйственного назначения - 7455 га;</w:t>
      </w:r>
    </w:p>
    <w:bookmarkEnd w:id="1354"/>
    <w:bookmarkStart w:name="z2256" w:id="1355"/>
    <w:p>
      <w:pPr>
        <w:spacing w:after="0"/>
        <w:ind w:left="0"/>
        <w:jc w:val="both"/>
      </w:pPr>
      <w:r>
        <w:rPr>
          <w:rFonts w:ascii="Times New Roman"/>
          <w:b w:val="false"/>
          <w:i w:val="false"/>
          <w:color w:val="000000"/>
          <w:sz w:val="28"/>
        </w:rPr>
        <w:t>
      земли населенных пунктов -1977 га;</w:t>
      </w:r>
    </w:p>
    <w:bookmarkEnd w:id="1355"/>
    <w:bookmarkStart w:name="z2257" w:id="1356"/>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244 га;</w:t>
      </w:r>
    </w:p>
    <w:bookmarkEnd w:id="1356"/>
    <w:bookmarkStart w:name="z2258" w:id="1357"/>
    <w:p>
      <w:pPr>
        <w:spacing w:after="0"/>
        <w:ind w:left="0"/>
        <w:jc w:val="both"/>
      </w:pPr>
      <w:r>
        <w:rPr>
          <w:rFonts w:ascii="Times New Roman"/>
          <w:b w:val="false"/>
          <w:i w:val="false"/>
          <w:color w:val="000000"/>
          <w:sz w:val="28"/>
        </w:rPr>
        <w:t>
      земли запаса - 441 га.</w:t>
      </w:r>
    </w:p>
    <w:bookmarkEnd w:id="1357"/>
    <w:bookmarkStart w:name="z2259" w:id="1358"/>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358"/>
    <w:bookmarkStart w:name="z2260" w:id="1359"/>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359"/>
    <w:bookmarkStart w:name="z2261" w:id="1360"/>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зима холодная и средняя температура воздуха составляет -7 -100С .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360"/>
    <w:bookmarkStart w:name="z2262" w:id="1361"/>
    <w:p>
      <w:pPr>
        <w:spacing w:after="0"/>
        <w:ind w:left="0"/>
        <w:jc w:val="both"/>
      </w:pPr>
      <w:r>
        <w:rPr>
          <w:rFonts w:ascii="Times New Roman"/>
          <w:b w:val="false"/>
          <w:i w:val="false"/>
          <w:color w:val="000000"/>
          <w:sz w:val="28"/>
        </w:rPr>
        <w:t>
      Уровень средних дождевых осадков ниже 300 мм.</w:t>
      </w:r>
    </w:p>
    <w:bookmarkEnd w:id="1361"/>
    <w:bookmarkStart w:name="z2263" w:id="1362"/>
    <w:p>
      <w:pPr>
        <w:spacing w:after="0"/>
        <w:ind w:left="0"/>
        <w:jc w:val="both"/>
      </w:pPr>
      <w:r>
        <w:rPr>
          <w:rFonts w:ascii="Times New Roman"/>
          <w:b w:val="false"/>
          <w:i w:val="false"/>
          <w:color w:val="000000"/>
          <w:sz w:val="28"/>
        </w:rPr>
        <w:t>
      На 1 июля 2022 года в Степновском сельском округе (личное подворье населения и ТОО, КХ) имеется крупный рогатый скот – 1857 голов, в том числе, 900 голов маточного поголовья, 7854 головы мелкого рогатого скота, 244 головы лошадей.</w:t>
      </w:r>
    </w:p>
    <w:bookmarkEnd w:id="1362"/>
    <w:bookmarkStart w:name="z2264" w:id="1363"/>
    <w:p>
      <w:pPr>
        <w:spacing w:after="0"/>
        <w:ind w:left="0"/>
        <w:jc w:val="both"/>
      </w:pPr>
      <w:r>
        <w:rPr>
          <w:rFonts w:ascii="Times New Roman"/>
          <w:b w:val="false"/>
          <w:i w:val="false"/>
          <w:color w:val="000000"/>
          <w:sz w:val="28"/>
        </w:rPr>
        <w:t>
      Площадь пастбищ составляет 1686 га.</w:t>
      </w:r>
    </w:p>
    <w:bookmarkEnd w:id="1363"/>
    <w:bookmarkStart w:name="z2265" w:id="1364"/>
    <w:p>
      <w:pPr>
        <w:spacing w:after="0"/>
        <w:ind w:left="0"/>
        <w:jc w:val="both"/>
      </w:pPr>
      <w:r>
        <w:rPr>
          <w:rFonts w:ascii="Times New Roman"/>
          <w:b w:val="false"/>
          <w:i w:val="false"/>
          <w:color w:val="000000"/>
          <w:sz w:val="28"/>
        </w:rPr>
        <w:t>
      Поголовье скота в ТОО, крестьянских и фермерских хозяйствах Степновского сельского округа: крупного рогатого скота 247 голов, мелкого рогатого скота 1060 голов, лошадей 39 голов.</w:t>
      </w:r>
    </w:p>
    <w:bookmarkEnd w:id="1364"/>
    <w:bookmarkStart w:name="z2266" w:id="1365"/>
    <w:p>
      <w:pPr>
        <w:spacing w:after="0"/>
        <w:ind w:left="0"/>
        <w:jc w:val="both"/>
      </w:pPr>
      <w:r>
        <w:rPr>
          <w:rFonts w:ascii="Times New Roman"/>
          <w:b w:val="false"/>
          <w:i w:val="false"/>
          <w:color w:val="000000"/>
          <w:sz w:val="28"/>
        </w:rPr>
        <w:t>
      Пастбищная площадь ТОО, крестьянских и фермерских хозяйств составляет 425 га.</w:t>
      </w:r>
    </w:p>
    <w:bookmarkEnd w:id="1365"/>
    <w:bookmarkStart w:name="z2267" w:id="1366"/>
    <w:p>
      <w:pPr>
        <w:spacing w:after="0"/>
        <w:ind w:left="0"/>
        <w:jc w:val="both"/>
      </w:pPr>
      <w:r>
        <w:rPr>
          <w:rFonts w:ascii="Times New Roman"/>
          <w:b w:val="false"/>
          <w:i w:val="false"/>
          <w:color w:val="000000"/>
          <w:sz w:val="28"/>
        </w:rPr>
        <w:t>
      Всего по степному сельскому округу имеется 1686 га пастбищных угодий для обеспечения сельскохозяйственных животных. В пределах населенного пункта имеется 442,7 гектара пастбищ.</w:t>
      </w:r>
    </w:p>
    <w:bookmarkEnd w:id="1366"/>
    <w:bookmarkStart w:name="z2268" w:id="1367"/>
    <w:p>
      <w:pPr>
        <w:spacing w:after="0"/>
        <w:ind w:left="0"/>
        <w:jc w:val="both"/>
      </w:pPr>
      <w:r>
        <w:rPr>
          <w:rFonts w:ascii="Times New Roman"/>
          <w:b w:val="false"/>
          <w:i w:val="false"/>
          <w:color w:val="000000"/>
          <w:sz w:val="28"/>
        </w:rPr>
        <w:t>
      В Степновском сельском округе не установлены сервитуты для прогона скота.</w:t>
      </w:r>
    </w:p>
    <w:bookmarkEnd w:id="1367"/>
    <w:bookmarkStart w:name="z2269" w:id="1368"/>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по содержанию маточного (дойного) поголовья сельскохозяйственных животных для нужд местного населения (Степновский сельский округ) на площади 1497 га, при норме нагрузки 5,0 га/голов потребность составляет 2800 га. Сложившуюся потребность в пастбищных угодьях необходимо восполнить за счет выкупа земель для государственных нужд.</w:t>
      </w:r>
    </w:p>
    <w:bookmarkEnd w:id="1368"/>
    <w:bookmarkStart w:name="z2270" w:id="1369"/>
    <w:p>
      <w:pPr>
        <w:spacing w:after="0"/>
        <w:ind w:left="0"/>
        <w:jc w:val="both"/>
      </w:pPr>
      <w:r>
        <w:rPr>
          <w:rFonts w:ascii="Times New Roman"/>
          <w:b w:val="false"/>
          <w:i w:val="false"/>
          <w:color w:val="000000"/>
          <w:sz w:val="28"/>
        </w:rPr>
        <w:t>
      Потребность пастбищных угодий местного населения по выпасу других сельскохозяйственных животных составляет 2800 га, при норме нагрузки на голову КРС 1,0 га/гол., Мелкий рогатый скот – 0,1 га/гол., лошадей -1,0 га / гол.</w:t>
      </w:r>
    </w:p>
    <w:bookmarkEnd w:id="1369"/>
    <w:bookmarkStart w:name="z2271" w:id="1370"/>
    <w:p>
      <w:pPr>
        <w:spacing w:after="0"/>
        <w:ind w:left="0"/>
        <w:jc w:val="both"/>
      </w:pPr>
      <w:r>
        <w:rPr>
          <w:rFonts w:ascii="Times New Roman"/>
          <w:b w:val="false"/>
          <w:i w:val="false"/>
          <w:color w:val="000000"/>
          <w:sz w:val="28"/>
        </w:rPr>
        <w:t>
      Потребность:</w:t>
      </w:r>
    </w:p>
    <w:bookmarkEnd w:id="1370"/>
    <w:bookmarkStart w:name="z2272" w:id="1371"/>
    <w:p>
      <w:pPr>
        <w:spacing w:after="0"/>
        <w:ind w:left="0"/>
        <w:jc w:val="both"/>
      </w:pPr>
      <w:r>
        <w:rPr>
          <w:rFonts w:ascii="Times New Roman"/>
          <w:b w:val="false"/>
          <w:i w:val="false"/>
          <w:color w:val="000000"/>
          <w:sz w:val="28"/>
        </w:rPr>
        <w:t>
      Для КРС - 400 гол. * 1,0 га / гол.=400,0 га;</w:t>
      </w:r>
    </w:p>
    <w:bookmarkEnd w:id="1371"/>
    <w:bookmarkStart w:name="z2273" w:id="1372"/>
    <w:p>
      <w:pPr>
        <w:spacing w:after="0"/>
        <w:ind w:left="0"/>
        <w:jc w:val="both"/>
      </w:pPr>
      <w:r>
        <w:rPr>
          <w:rFonts w:ascii="Times New Roman"/>
          <w:b w:val="false"/>
          <w:i w:val="false"/>
          <w:color w:val="000000"/>
          <w:sz w:val="28"/>
        </w:rPr>
        <w:t>
      для мелкого рогатого скота-1000 гол. * 0,1 га/гол.= 100,0 га;</w:t>
      </w:r>
    </w:p>
    <w:bookmarkEnd w:id="1372"/>
    <w:bookmarkStart w:name="z2274" w:id="1373"/>
    <w:p>
      <w:pPr>
        <w:spacing w:after="0"/>
        <w:ind w:left="0"/>
        <w:jc w:val="both"/>
      </w:pPr>
      <w:r>
        <w:rPr>
          <w:rFonts w:ascii="Times New Roman"/>
          <w:b w:val="false"/>
          <w:i w:val="false"/>
          <w:color w:val="000000"/>
          <w:sz w:val="28"/>
        </w:rPr>
        <w:t>
      для лошадей - 60 гол. * 1,0 га / гол.= 60,0 га.</w:t>
      </w:r>
    </w:p>
    <w:bookmarkEnd w:id="1373"/>
    <w:bookmarkStart w:name="z2275" w:id="1374"/>
    <w:p>
      <w:pPr>
        <w:spacing w:after="0"/>
        <w:ind w:left="0"/>
        <w:jc w:val="both"/>
      </w:pPr>
      <w:r>
        <w:rPr>
          <w:rFonts w:ascii="Times New Roman"/>
          <w:b w:val="false"/>
          <w:i w:val="false"/>
          <w:color w:val="000000"/>
          <w:sz w:val="28"/>
        </w:rPr>
        <w:t>
      400+100+60=560*5=2800,0 га.</w:t>
      </w:r>
    </w:p>
    <w:bookmarkEnd w:id="1374"/>
    <w:bookmarkStart w:name="z2276" w:id="1375"/>
    <w:p>
      <w:pPr>
        <w:spacing w:after="0"/>
        <w:ind w:left="0"/>
        <w:jc w:val="both"/>
      </w:pPr>
      <w:r>
        <w:rPr>
          <w:rFonts w:ascii="Times New Roman"/>
          <w:b w:val="false"/>
          <w:i w:val="false"/>
          <w:color w:val="000000"/>
          <w:sz w:val="28"/>
        </w:rPr>
        <w:t>
      Сложившуюся потребность пастбищных угодий в размере 2800 га планируется восполнить за счет выпаса сельскохозяйственных животных населения на землях ТОО и крестьянских хозяйств, принадлежащих: С.Абишева-63,6 га, А.Айдашева-17,39 га, Ю.Акимбаева – 200 га, Е.Бусурманова-24,7 га, Ж. Джумашева-9,0 га, В.Дурбалова-5,0 га, М.Кенжебаева-58,0 га, К.Куленова-109,9 га, Е.Кырбакбаев-2,5 га, Е.Мажитов-9,4 га, К.Тенселбаев-300 га, Б.Токабаев-53,0 га, А.Физиев-1,0 га, всего 853,49 га.</w:t>
      </w:r>
    </w:p>
    <w:bookmarkEnd w:id="1375"/>
    <w:bookmarkStart w:name="z2277" w:id="1376"/>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Степновского сельского округа отнести на отгонные пастбища Степновского сельского округа – 1686 га согласно приложению 5 к настоящему Плану.</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Степновском сельском округе</w:t>
            </w:r>
            <w:r>
              <w:br/>
            </w:r>
            <w:r>
              <w:rPr>
                <w:rFonts w:ascii="Times New Roman"/>
                <w:b w:val="false"/>
                <w:i w:val="false"/>
                <w:color w:val="000000"/>
                <w:sz w:val="20"/>
              </w:rPr>
              <w:t>на 2022-2024 годы</w:t>
            </w:r>
          </w:p>
        </w:tc>
      </w:tr>
    </w:tbl>
    <w:bookmarkStart w:name="z2283" w:id="1377"/>
    <w:p>
      <w:pPr>
        <w:spacing w:after="0"/>
        <w:ind w:left="0"/>
        <w:jc w:val="left"/>
      </w:pPr>
      <w:r>
        <w:rPr>
          <w:rFonts w:ascii="Times New Roman"/>
          <w:b/>
          <w:i w:val="false"/>
          <w:color w:val="000000"/>
        </w:rPr>
        <w:t xml:space="preserve"> Приложение 1 схема (карта)расположения пастбищ на территории сельского поселения категорий земель, собственников земельных участков и землепользователей в разрезе на основании правоустанавливающих документов</w:t>
      </w:r>
    </w:p>
    <w:bookmarkEnd w:id="1377"/>
    <w:bookmarkStart w:name="z2284"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5" w:id="1379"/>
    <w:p>
      <w:pPr>
        <w:spacing w:after="0"/>
        <w:ind w:left="0"/>
        <w:jc w:val="both"/>
      </w:pPr>
      <w:r>
        <w:rPr>
          <w:rFonts w:ascii="Times New Roman"/>
          <w:b w:val="false"/>
          <w:i w:val="false"/>
          <w:color w:val="000000"/>
          <w:sz w:val="28"/>
        </w:rPr>
        <w:t>
      Условные обозначения:</w:t>
      </w:r>
    </w:p>
    <w:bookmarkEnd w:id="1379"/>
    <w:bookmarkStart w:name="z2286" w:id="1380"/>
    <w:p>
      <w:pPr>
        <w:spacing w:after="0"/>
        <w:ind w:left="0"/>
        <w:jc w:val="both"/>
      </w:pPr>
      <w:r>
        <w:rPr>
          <w:rFonts w:ascii="Times New Roman"/>
          <w:b w:val="false"/>
          <w:i w:val="false"/>
          <w:color w:val="000000"/>
          <w:sz w:val="28"/>
        </w:rPr>
        <w:t xml:space="preserve">
      </w:t>
      </w:r>
    </w:p>
    <w:bookmarkEnd w:id="1380"/>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7" w:id="1381"/>
    <w:p>
      <w:pPr>
        <w:spacing w:after="0"/>
        <w:ind w:left="0"/>
        <w:jc w:val="left"/>
      </w:pPr>
      <w:r>
        <w:rPr>
          <w:rFonts w:ascii="Times New Roman"/>
          <w:b/>
          <w:i w:val="false"/>
          <w:color w:val="000000"/>
        </w:rPr>
        <w:t xml:space="preserve"> Список собственники земельных участков на территории Степновского сельского округа</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Избыточные пастбища,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А.Айдашов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Ю.Акимбаев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Е.Бусурманов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Д.Джумашев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В.Дурбалов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М.Кенжебаев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Б.Кырбакбаев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Е.Мажитов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К.Тенсебаев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Б.Токабаев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А.Физиев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К.Куленов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bl>
    <w:bookmarkStart w:name="z2289" w:id="1382"/>
    <w:p>
      <w:pPr>
        <w:spacing w:after="0"/>
        <w:ind w:left="0"/>
        <w:jc w:val="left"/>
      </w:pPr>
      <w:r>
        <w:rPr>
          <w:rFonts w:ascii="Times New Roman"/>
          <w:b/>
          <w:i w:val="false"/>
          <w:color w:val="000000"/>
        </w:rPr>
        <w:t xml:space="preserve"> Сведения по выделению пастбищ для размещения маточного (дойного)поголовья КРС по Степновскому сельскому округу</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Преимущество,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91" w:id="1383"/>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коров-3463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383"/>
    <w:bookmarkStart w:name="z2292" w:id="1384"/>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Степновскому сельскому округу</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385"/>
          <w:p>
            <w:pPr>
              <w:spacing w:after="20"/>
              <w:ind w:left="20"/>
              <w:jc w:val="both"/>
            </w:pPr>
            <w:r>
              <w:rPr>
                <w:rFonts w:ascii="Times New Roman"/>
                <w:b w:val="false"/>
                <w:i w:val="false"/>
                <w:color w:val="000000"/>
                <w:sz w:val="20"/>
              </w:rPr>
              <w:t>
Наличие скота</w:t>
            </w:r>
          </w:p>
          <w:bookmarkEnd w:id="1385"/>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Степновский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1 8 5 7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386"/>
          <w:p>
            <w:pPr>
              <w:spacing w:after="20"/>
              <w:ind w:left="20"/>
              <w:jc w:val="both"/>
            </w:pPr>
            <w:r>
              <w:rPr>
                <w:rFonts w:ascii="Times New Roman"/>
                <w:b w:val="false"/>
                <w:i w:val="false"/>
                <w:color w:val="000000"/>
                <w:sz w:val="20"/>
              </w:rPr>
              <w:t>
С.Абишев -63,6</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А.Айдашов 17,30</w:t>
            </w:r>
          </w:p>
          <w:p>
            <w:pPr>
              <w:spacing w:after="20"/>
              <w:ind w:left="20"/>
              <w:jc w:val="both"/>
            </w:pPr>
            <w:r>
              <w:rPr>
                <w:rFonts w:ascii="Times New Roman"/>
                <w:b w:val="false"/>
                <w:i w:val="false"/>
                <w:color w:val="000000"/>
                <w:sz w:val="20"/>
              </w:rPr>
              <w:t>
</w:t>
            </w:r>
            <w:r>
              <w:rPr>
                <w:rFonts w:ascii="Times New Roman"/>
                <w:b w:val="false"/>
                <w:i w:val="false"/>
                <w:color w:val="000000"/>
                <w:sz w:val="20"/>
              </w:rPr>
              <w:t>А.Юрий -200 ,0</w:t>
            </w:r>
          </w:p>
          <w:p>
            <w:pPr>
              <w:spacing w:after="20"/>
              <w:ind w:left="20"/>
              <w:jc w:val="both"/>
            </w:pPr>
            <w:r>
              <w:rPr>
                <w:rFonts w:ascii="Times New Roman"/>
                <w:b w:val="false"/>
                <w:i w:val="false"/>
                <w:color w:val="000000"/>
                <w:sz w:val="20"/>
              </w:rPr>
              <w:t>
</w:t>
            </w:r>
            <w:r>
              <w:rPr>
                <w:rFonts w:ascii="Times New Roman"/>
                <w:b w:val="false"/>
                <w:i w:val="false"/>
                <w:color w:val="000000"/>
                <w:sz w:val="20"/>
              </w:rPr>
              <w:t>Е.Бусурманов-24,7</w:t>
            </w:r>
          </w:p>
          <w:p>
            <w:pPr>
              <w:spacing w:after="20"/>
              <w:ind w:left="20"/>
              <w:jc w:val="both"/>
            </w:pPr>
            <w:r>
              <w:rPr>
                <w:rFonts w:ascii="Times New Roman"/>
                <w:b w:val="false"/>
                <w:i w:val="false"/>
                <w:color w:val="000000"/>
                <w:sz w:val="20"/>
              </w:rPr>
              <w:t>
</w:t>
            </w:r>
            <w:r>
              <w:rPr>
                <w:rFonts w:ascii="Times New Roman"/>
                <w:b w:val="false"/>
                <w:i w:val="false"/>
                <w:color w:val="000000"/>
                <w:sz w:val="20"/>
              </w:rPr>
              <w:t>Д.Джумашев-9,0</w:t>
            </w:r>
          </w:p>
          <w:p>
            <w:pPr>
              <w:spacing w:after="20"/>
              <w:ind w:left="20"/>
              <w:jc w:val="both"/>
            </w:pPr>
            <w:r>
              <w:rPr>
                <w:rFonts w:ascii="Times New Roman"/>
                <w:b w:val="false"/>
                <w:i w:val="false"/>
                <w:color w:val="000000"/>
                <w:sz w:val="20"/>
              </w:rPr>
              <w:t>
</w:t>
            </w:r>
            <w:r>
              <w:rPr>
                <w:rFonts w:ascii="Times New Roman"/>
                <w:b w:val="false"/>
                <w:i w:val="false"/>
                <w:color w:val="000000"/>
                <w:sz w:val="20"/>
              </w:rPr>
              <w:t>В.Дурбалов-5,0</w:t>
            </w:r>
          </w:p>
          <w:p>
            <w:pPr>
              <w:spacing w:after="20"/>
              <w:ind w:left="20"/>
              <w:jc w:val="both"/>
            </w:pPr>
            <w:r>
              <w:rPr>
                <w:rFonts w:ascii="Times New Roman"/>
                <w:b w:val="false"/>
                <w:i w:val="false"/>
                <w:color w:val="000000"/>
                <w:sz w:val="20"/>
              </w:rPr>
              <w:t>
</w:t>
            </w:r>
            <w:r>
              <w:rPr>
                <w:rFonts w:ascii="Times New Roman"/>
                <w:b w:val="false"/>
                <w:i w:val="false"/>
                <w:color w:val="000000"/>
                <w:sz w:val="20"/>
              </w:rPr>
              <w:t>М.Кенжебаев-58,0</w:t>
            </w:r>
          </w:p>
          <w:p>
            <w:pPr>
              <w:spacing w:after="20"/>
              <w:ind w:left="20"/>
              <w:jc w:val="both"/>
            </w:pPr>
            <w:r>
              <w:rPr>
                <w:rFonts w:ascii="Times New Roman"/>
                <w:b w:val="false"/>
                <w:i w:val="false"/>
                <w:color w:val="000000"/>
                <w:sz w:val="20"/>
              </w:rPr>
              <w:t>
</w:t>
            </w:r>
            <w:r>
              <w:rPr>
                <w:rFonts w:ascii="Times New Roman"/>
                <w:b w:val="false"/>
                <w:i w:val="false"/>
                <w:color w:val="000000"/>
                <w:sz w:val="20"/>
              </w:rPr>
              <w:t>К.Куленов-109,0</w:t>
            </w:r>
          </w:p>
          <w:p>
            <w:pPr>
              <w:spacing w:after="20"/>
              <w:ind w:left="20"/>
              <w:jc w:val="both"/>
            </w:pPr>
            <w:r>
              <w:rPr>
                <w:rFonts w:ascii="Times New Roman"/>
                <w:b w:val="false"/>
                <w:i w:val="false"/>
                <w:color w:val="000000"/>
                <w:sz w:val="20"/>
              </w:rPr>
              <w:t>
</w:t>
            </w:r>
            <w:r>
              <w:rPr>
                <w:rFonts w:ascii="Times New Roman"/>
                <w:b w:val="false"/>
                <w:i w:val="false"/>
                <w:color w:val="000000"/>
                <w:sz w:val="20"/>
              </w:rPr>
              <w:t>Б.Кырбакбаев-2,5</w:t>
            </w:r>
          </w:p>
          <w:p>
            <w:pPr>
              <w:spacing w:after="20"/>
              <w:ind w:left="20"/>
              <w:jc w:val="both"/>
            </w:pPr>
            <w:r>
              <w:rPr>
                <w:rFonts w:ascii="Times New Roman"/>
                <w:b w:val="false"/>
                <w:i w:val="false"/>
                <w:color w:val="000000"/>
                <w:sz w:val="20"/>
              </w:rPr>
              <w:t>
</w:t>
            </w:r>
            <w:r>
              <w:rPr>
                <w:rFonts w:ascii="Times New Roman"/>
                <w:b w:val="false"/>
                <w:i w:val="false"/>
                <w:color w:val="000000"/>
                <w:sz w:val="20"/>
              </w:rPr>
              <w:t>Е.Мажитов-9,4</w:t>
            </w:r>
          </w:p>
          <w:p>
            <w:pPr>
              <w:spacing w:after="20"/>
              <w:ind w:left="20"/>
              <w:jc w:val="both"/>
            </w:pPr>
            <w:r>
              <w:rPr>
                <w:rFonts w:ascii="Times New Roman"/>
                <w:b w:val="false"/>
                <w:i w:val="false"/>
                <w:color w:val="000000"/>
                <w:sz w:val="20"/>
              </w:rPr>
              <w:t>
</w:t>
            </w:r>
            <w:r>
              <w:rPr>
                <w:rFonts w:ascii="Times New Roman"/>
                <w:b w:val="false"/>
                <w:i w:val="false"/>
                <w:color w:val="000000"/>
                <w:sz w:val="20"/>
              </w:rPr>
              <w:t>К.Тенсебаев-300,0</w:t>
            </w:r>
          </w:p>
          <w:p>
            <w:pPr>
              <w:spacing w:after="20"/>
              <w:ind w:left="20"/>
              <w:jc w:val="both"/>
            </w:pPr>
            <w:r>
              <w:rPr>
                <w:rFonts w:ascii="Times New Roman"/>
                <w:b w:val="false"/>
                <w:i w:val="false"/>
                <w:color w:val="000000"/>
                <w:sz w:val="20"/>
              </w:rPr>
              <w:t>
</w:t>
            </w:r>
            <w:r>
              <w:rPr>
                <w:rFonts w:ascii="Times New Roman"/>
                <w:b w:val="false"/>
                <w:i w:val="false"/>
                <w:color w:val="000000"/>
                <w:sz w:val="20"/>
              </w:rPr>
              <w:t>Б.Токабаев-53,0</w:t>
            </w:r>
          </w:p>
          <w:p>
            <w:pPr>
              <w:spacing w:after="20"/>
              <w:ind w:left="20"/>
              <w:jc w:val="both"/>
            </w:pPr>
            <w:r>
              <w:rPr>
                <w:rFonts w:ascii="Times New Roman"/>
                <w:b w:val="false"/>
                <w:i w:val="false"/>
                <w:color w:val="000000"/>
                <w:sz w:val="20"/>
              </w:rPr>
              <w:t>
А.Физиев-1,0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1 8 5 7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в Степновском сельском округе</w:t>
            </w:r>
            <w:r>
              <w:br/>
            </w:r>
            <w:r>
              <w:rPr>
                <w:rFonts w:ascii="Times New Roman"/>
                <w:b w:val="false"/>
                <w:i w:val="false"/>
                <w:color w:val="000000"/>
                <w:sz w:val="20"/>
              </w:rPr>
              <w:t>на 2022-2024 годы</w:t>
            </w:r>
          </w:p>
        </w:tc>
      </w:tr>
    </w:tbl>
    <w:bookmarkStart w:name="z2312" w:id="1387"/>
    <w:p>
      <w:pPr>
        <w:spacing w:after="0"/>
        <w:ind w:left="0"/>
        <w:jc w:val="left"/>
      </w:pPr>
      <w:r>
        <w:rPr>
          <w:rFonts w:ascii="Times New Roman"/>
          <w:b/>
          <w:i w:val="false"/>
          <w:color w:val="000000"/>
        </w:rPr>
        <w:t xml:space="preserve"> Приемлемые схемы пастбищеоборотов</w:t>
      </w:r>
    </w:p>
    <w:bookmarkEnd w:id="1387"/>
    <w:bookmarkStart w:name="z2313" w:id="1388"/>
    <w:p>
      <w:pPr>
        <w:spacing w:after="0"/>
        <w:ind w:left="0"/>
        <w:jc w:val="left"/>
      </w:pPr>
      <w:r>
        <w:rPr>
          <w:rFonts w:ascii="Times New Roman"/>
          <w:b/>
          <w:i w:val="false"/>
          <w:color w:val="000000"/>
        </w:rPr>
        <w:t xml:space="preserve"> Схема удобных пастбищеоборотов для Степновского сельского округа</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389"/>
          <w:p>
            <w:pPr>
              <w:spacing w:after="20"/>
              <w:ind w:left="20"/>
              <w:jc w:val="both"/>
            </w:pPr>
            <w:r>
              <w:rPr>
                <w:rFonts w:ascii="Times New Roman"/>
                <w:b w:val="false"/>
                <w:i w:val="false"/>
                <w:color w:val="000000"/>
                <w:sz w:val="20"/>
              </w:rPr>
              <w:t>
Отдыхающий забор</w:t>
            </w:r>
          </w:p>
          <w:bookmarkEnd w:id="1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забор</w:t>
            </w:r>
          </w:p>
        </w:tc>
      </w:tr>
    </w:tbl>
    <w:bookmarkStart w:name="z2315" w:id="139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Степновском сельском округе</w:t>
            </w:r>
            <w:r>
              <w:br/>
            </w:r>
            <w:r>
              <w:rPr>
                <w:rFonts w:ascii="Times New Roman"/>
                <w:b w:val="false"/>
                <w:i w:val="false"/>
                <w:color w:val="000000"/>
                <w:sz w:val="20"/>
              </w:rPr>
              <w:t>на 2022-2024 годы</w:t>
            </w:r>
          </w:p>
        </w:tc>
      </w:tr>
    </w:tbl>
    <w:bookmarkStart w:name="z2321" w:id="1391"/>
    <w:p>
      <w:pPr>
        <w:spacing w:after="0"/>
        <w:ind w:left="0"/>
        <w:jc w:val="left"/>
      </w:pPr>
      <w:r>
        <w:rPr>
          <w:rFonts w:ascii="Times New Roman"/>
          <w:b/>
          <w:i w:val="false"/>
          <w:color w:val="000000"/>
        </w:rPr>
        <w:t xml:space="preserve"> Карта с указанием внешних и внутренних границ и площадей пастбищ, в том числе, объектов сезонной пастбищной инфраструктуры</w:t>
      </w:r>
    </w:p>
    <w:bookmarkEnd w:id="1391"/>
    <w:bookmarkStart w:name="z2322" w:id="1392"/>
    <w:p>
      <w:pPr>
        <w:spacing w:after="0"/>
        <w:ind w:left="0"/>
        <w:jc w:val="both"/>
      </w:pPr>
      <w:r>
        <w:rPr>
          <w:rFonts w:ascii="Times New Roman"/>
          <w:b w:val="false"/>
          <w:i w:val="false"/>
          <w:color w:val="000000"/>
          <w:sz w:val="28"/>
        </w:rPr>
        <w:t xml:space="preserve">
      </w:t>
      </w:r>
    </w:p>
    <w:bookmarkEnd w:id="1392"/>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3" w:id="1393"/>
    <w:p>
      <w:pPr>
        <w:spacing w:after="0"/>
        <w:ind w:left="0"/>
        <w:jc w:val="both"/>
      </w:pPr>
      <w:r>
        <w:rPr>
          <w:rFonts w:ascii="Times New Roman"/>
          <w:b w:val="false"/>
          <w:i w:val="false"/>
          <w:color w:val="000000"/>
          <w:sz w:val="28"/>
        </w:rPr>
        <w:t>
      Условные обозначения</w:t>
      </w:r>
    </w:p>
    <w:bookmarkEnd w:id="1393"/>
    <w:bookmarkStart w:name="z2324" w:id="1394"/>
    <w:p>
      <w:pPr>
        <w:spacing w:after="0"/>
        <w:ind w:left="0"/>
        <w:jc w:val="both"/>
      </w:pPr>
      <w:r>
        <w:rPr>
          <w:rFonts w:ascii="Times New Roman"/>
          <w:b w:val="false"/>
          <w:i w:val="false"/>
          <w:color w:val="000000"/>
          <w:sz w:val="28"/>
        </w:rPr>
        <w:t xml:space="preserve">
      </w:t>
      </w:r>
    </w:p>
    <w:bookmarkEnd w:id="1394"/>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Степновском сельском округе</w:t>
            </w:r>
            <w:r>
              <w:br/>
            </w:r>
            <w:r>
              <w:rPr>
                <w:rFonts w:ascii="Times New Roman"/>
                <w:b w:val="false"/>
                <w:i w:val="false"/>
                <w:color w:val="000000"/>
                <w:sz w:val="20"/>
              </w:rPr>
              <w:t>на 2022-2024 годы</w:t>
            </w:r>
          </w:p>
        </w:tc>
      </w:tr>
    </w:tbl>
    <w:bookmarkStart w:name="z2330" w:id="1395"/>
    <w:p>
      <w:pPr>
        <w:spacing w:after="0"/>
        <w:ind w:left="0"/>
        <w:jc w:val="left"/>
      </w:pPr>
      <w:r>
        <w:rPr>
          <w:rFonts w:ascii="Times New Roman"/>
          <w:b/>
          <w:i w:val="false"/>
          <w:color w:val="000000"/>
        </w:rPr>
        <w:t xml:space="preserve"> Схема доступа пастбищных пользователей к водоисточникам (озерам, рекам, прудам, беднякам, оросительным или оросительным каналам, трубчатым или шахтным колодцам), составленная в соответствии с нормами водопотребления</w:t>
      </w:r>
    </w:p>
    <w:bookmarkEnd w:id="1395"/>
    <w:bookmarkStart w:name="z2331" w:id="1396"/>
    <w:p>
      <w:pPr>
        <w:spacing w:after="0"/>
        <w:ind w:left="0"/>
        <w:jc w:val="both"/>
      </w:pPr>
      <w:r>
        <w:rPr>
          <w:rFonts w:ascii="Times New Roman"/>
          <w:b w:val="false"/>
          <w:i w:val="false"/>
          <w:color w:val="000000"/>
          <w:sz w:val="28"/>
        </w:rPr>
        <w:t xml:space="preserve">
      Среднесуточная норма водопотребления на одного сельскохозяйственного животного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396"/>
    <w:bookmarkStart w:name="z2332" w:id="1397"/>
    <w:p>
      <w:pPr>
        <w:spacing w:after="0"/>
        <w:ind w:left="0"/>
        <w:jc w:val="both"/>
      </w:pPr>
      <w:r>
        <w:rPr>
          <w:rFonts w:ascii="Times New Roman"/>
          <w:b w:val="false"/>
          <w:i w:val="false"/>
          <w:color w:val="000000"/>
          <w:sz w:val="28"/>
        </w:rPr>
        <w:t>
      Оросительные или обводнительные каналы на территории Степновского сельского округа имеются.</w:t>
      </w:r>
    </w:p>
    <w:bookmarkEnd w:id="1397"/>
    <w:bookmarkStart w:name="z2333" w:id="1398"/>
    <w:p>
      <w:pPr>
        <w:spacing w:after="0"/>
        <w:ind w:left="0"/>
        <w:jc w:val="both"/>
      </w:pPr>
      <w:r>
        <w:rPr>
          <w:rFonts w:ascii="Times New Roman"/>
          <w:b w:val="false"/>
          <w:i w:val="false"/>
          <w:color w:val="000000"/>
          <w:sz w:val="28"/>
        </w:rPr>
        <w:t xml:space="preserve">
      </w:t>
      </w:r>
    </w:p>
    <w:bookmarkEnd w:id="1398"/>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4" w:id="1399"/>
    <w:p>
      <w:pPr>
        <w:spacing w:after="0"/>
        <w:ind w:left="0"/>
        <w:jc w:val="left"/>
      </w:pPr>
      <w:r>
        <w:rPr>
          <w:rFonts w:ascii="Times New Roman"/>
          <w:b/>
          <w:i w:val="false"/>
          <w:color w:val="000000"/>
        </w:rPr>
        <w:t xml:space="preserve"> Степновский сельский округ</w:t>
      </w:r>
    </w:p>
    <w:bookmarkEnd w:id="1399"/>
    <w:bookmarkStart w:name="z2335" w:id="1400"/>
    <w:p>
      <w:pPr>
        <w:spacing w:after="0"/>
        <w:ind w:left="0"/>
        <w:jc w:val="both"/>
      </w:pPr>
      <w:r>
        <w:rPr>
          <w:rFonts w:ascii="Times New Roman"/>
          <w:b w:val="false"/>
          <w:i w:val="false"/>
          <w:color w:val="000000"/>
          <w:sz w:val="28"/>
        </w:rPr>
        <w:t xml:space="preserve">
      </w:t>
      </w:r>
    </w:p>
    <w:bookmarkEnd w:id="1400"/>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6" w:id="1401"/>
    <w:p>
      <w:pPr>
        <w:spacing w:after="0"/>
        <w:ind w:left="0"/>
        <w:jc w:val="both"/>
      </w:pPr>
      <w:r>
        <w:rPr>
          <w:rFonts w:ascii="Times New Roman"/>
          <w:b w:val="false"/>
          <w:i w:val="false"/>
          <w:color w:val="000000"/>
          <w:sz w:val="28"/>
        </w:rPr>
        <w:t>
      Условные обозначения:</w:t>
      </w:r>
    </w:p>
    <w:bookmarkEnd w:id="1401"/>
    <w:bookmarkStart w:name="z2337" w:id="1402"/>
    <w:p>
      <w:pPr>
        <w:spacing w:after="0"/>
        <w:ind w:left="0"/>
        <w:jc w:val="both"/>
      </w:pPr>
      <w:r>
        <w:rPr>
          <w:rFonts w:ascii="Times New Roman"/>
          <w:b w:val="false"/>
          <w:i w:val="false"/>
          <w:color w:val="000000"/>
          <w:sz w:val="28"/>
        </w:rPr>
        <w:t xml:space="preserve">
      </w:t>
      </w:r>
    </w:p>
    <w:bookmarkEnd w:id="140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Степновском сельском округе</w:t>
            </w:r>
            <w:r>
              <w:br/>
            </w:r>
            <w:r>
              <w:rPr>
                <w:rFonts w:ascii="Times New Roman"/>
                <w:b w:val="false"/>
                <w:i w:val="false"/>
                <w:color w:val="000000"/>
                <w:sz w:val="20"/>
              </w:rPr>
              <w:t>на 2022-2024 годы</w:t>
            </w:r>
          </w:p>
        </w:tc>
      </w:tr>
    </w:tbl>
    <w:bookmarkStart w:name="z2343" w:id="1403"/>
    <w:p>
      <w:pPr>
        <w:spacing w:after="0"/>
        <w:ind w:left="0"/>
        <w:jc w:val="left"/>
      </w:pPr>
      <w:r>
        <w:rPr>
          <w:rFonts w:ascii="Times New Roman"/>
          <w:b/>
          <w:i w:val="false"/>
          <w:color w:val="000000"/>
        </w:rPr>
        <w:t xml:space="preserve"> Степновский сельский округ-1686 га</w:t>
      </w:r>
    </w:p>
    <w:bookmarkEnd w:id="1403"/>
    <w:bookmarkStart w:name="z2344" w:id="1404"/>
    <w:p>
      <w:pPr>
        <w:spacing w:after="0"/>
        <w:ind w:left="0"/>
        <w:jc w:val="both"/>
      </w:pPr>
      <w:r>
        <w:rPr>
          <w:rFonts w:ascii="Times New Roman"/>
          <w:b w:val="false"/>
          <w:i w:val="false"/>
          <w:color w:val="000000"/>
          <w:sz w:val="28"/>
        </w:rPr>
        <w:t xml:space="preserve">
      </w:t>
      </w:r>
    </w:p>
    <w:bookmarkEnd w:id="1404"/>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5" w:id="1405"/>
    <w:p>
      <w:pPr>
        <w:spacing w:after="0"/>
        <w:ind w:left="0"/>
        <w:jc w:val="both"/>
      </w:pPr>
      <w:r>
        <w:rPr>
          <w:rFonts w:ascii="Times New Roman"/>
          <w:b w:val="false"/>
          <w:i w:val="false"/>
          <w:color w:val="000000"/>
          <w:sz w:val="28"/>
        </w:rPr>
        <w:t>
      Условные обозначения:</w:t>
      </w:r>
    </w:p>
    <w:bookmarkEnd w:id="1405"/>
    <w:bookmarkStart w:name="z2346" w:id="1406"/>
    <w:p>
      <w:pPr>
        <w:spacing w:after="0"/>
        <w:ind w:left="0"/>
        <w:jc w:val="both"/>
      </w:pPr>
      <w:r>
        <w:rPr>
          <w:rFonts w:ascii="Times New Roman"/>
          <w:b w:val="false"/>
          <w:i w:val="false"/>
          <w:color w:val="000000"/>
          <w:sz w:val="28"/>
        </w:rPr>
        <w:t xml:space="preserve">
      </w:t>
      </w:r>
    </w:p>
    <w:bookmarkEnd w:id="1406"/>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в Степновском сельском округе</w:t>
            </w:r>
            <w:r>
              <w:br/>
            </w:r>
            <w:r>
              <w:rPr>
                <w:rFonts w:ascii="Times New Roman"/>
                <w:b w:val="false"/>
                <w:i w:val="false"/>
                <w:color w:val="000000"/>
                <w:sz w:val="20"/>
              </w:rPr>
              <w:t>на 2022-2024 годы</w:t>
            </w:r>
          </w:p>
        </w:tc>
      </w:tr>
    </w:tbl>
    <w:bookmarkStart w:name="z2352" w:id="140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направления выпаса и передвижения сельскохозяйственных животных</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ограждений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Степновский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ЛВС</w:t>
            </w:r>
          </w:p>
        </w:tc>
      </w:tr>
    </w:tbl>
    <w:bookmarkStart w:name="z2353" w:id="1408"/>
    <w:p>
      <w:pPr>
        <w:spacing w:after="0"/>
        <w:ind w:left="0"/>
        <w:jc w:val="both"/>
      </w:pPr>
      <w:r>
        <w:rPr>
          <w:rFonts w:ascii="Times New Roman"/>
          <w:b w:val="false"/>
          <w:i w:val="false"/>
          <w:color w:val="000000"/>
          <w:sz w:val="28"/>
        </w:rPr>
        <w:t>
      Примечание: расшифровка аббревиатур:</w:t>
      </w:r>
    </w:p>
    <w:bookmarkEnd w:id="1408"/>
    <w:bookmarkStart w:name="z2354" w:id="1409"/>
    <w:p>
      <w:pPr>
        <w:spacing w:after="0"/>
        <w:ind w:left="0"/>
        <w:jc w:val="both"/>
      </w:pPr>
      <w:r>
        <w:rPr>
          <w:rFonts w:ascii="Times New Roman"/>
          <w:b w:val="false"/>
          <w:i w:val="false"/>
          <w:color w:val="000000"/>
          <w:sz w:val="28"/>
        </w:rPr>
        <w:t>
      ВЛС-весенне-летний сезон;</w:t>
      </w:r>
    </w:p>
    <w:bookmarkEnd w:id="1409"/>
    <w:bookmarkStart w:name="z2355" w:id="1410"/>
    <w:p>
      <w:pPr>
        <w:spacing w:after="0"/>
        <w:ind w:left="0"/>
        <w:jc w:val="both"/>
      </w:pPr>
      <w:r>
        <w:rPr>
          <w:rFonts w:ascii="Times New Roman"/>
          <w:b w:val="false"/>
          <w:i w:val="false"/>
          <w:color w:val="000000"/>
          <w:sz w:val="28"/>
        </w:rPr>
        <w:t>
      ЛОС-летне-осенний сезон;</w:t>
      </w:r>
    </w:p>
    <w:bookmarkEnd w:id="1410"/>
    <w:bookmarkStart w:name="z2356" w:id="1411"/>
    <w:p>
      <w:pPr>
        <w:spacing w:after="0"/>
        <w:ind w:left="0"/>
        <w:jc w:val="both"/>
      </w:pPr>
      <w:r>
        <w:rPr>
          <w:rFonts w:ascii="Times New Roman"/>
          <w:b w:val="false"/>
          <w:i w:val="false"/>
          <w:color w:val="000000"/>
          <w:sz w:val="28"/>
        </w:rPr>
        <w:t>
      ЛС-летний сезон;</w:t>
      </w:r>
    </w:p>
    <w:bookmarkEnd w:id="1411"/>
    <w:bookmarkStart w:name="z2357" w:id="1412"/>
    <w:p>
      <w:pPr>
        <w:spacing w:after="0"/>
        <w:ind w:left="0"/>
        <w:jc w:val="both"/>
      </w:pPr>
      <w:r>
        <w:rPr>
          <w:rFonts w:ascii="Times New Roman"/>
          <w:b w:val="false"/>
          <w:i w:val="false"/>
          <w:color w:val="000000"/>
          <w:sz w:val="28"/>
        </w:rPr>
        <w:t>
      ОЗ - отдыхающий забор</w:t>
      </w:r>
    </w:p>
    <w:bookmarkEnd w:id="1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Кордайского районного маслихата</w:t>
            </w:r>
            <w:r>
              <w:br/>
            </w:r>
            <w:r>
              <w:rPr>
                <w:rFonts w:ascii="Times New Roman"/>
                <w:b w:val="false"/>
                <w:i w:val="false"/>
                <w:color w:val="000000"/>
                <w:sz w:val="20"/>
              </w:rPr>
              <w:t>от 12 августа 2022 года за № 27-7</w:t>
            </w:r>
          </w:p>
        </w:tc>
      </w:tr>
    </w:tbl>
    <w:bookmarkStart w:name="z2361" w:id="1413"/>
    <w:p>
      <w:pPr>
        <w:spacing w:after="0"/>
        <w:ind w:left="0"/>
        <w:jc w:val="left"/>
      </w:pPr>
      <w:r>
        <w:rPr>
          <w:rFonts w:ascii="Times New Roman"/>
          <w:b/>
          <w:i w:val="false"/>
          <w:color w:val="000000"/>
        </w:rPr>
        <w:t xml:space="preserve"> План по управлению пастбищами и их использованию в Сулуторском сельском округе на 2022-2024 годы</w:t>
      </w:r>
    </w:p>
    <w:bookmarkEnd w:id="1413"/>
    <w:bookmarkStart w:name="z2362" w:id="1414"/>
    <w:p>
      <w:pPr>
        <w:spacing w:after="0"/>
        <w:ind w:left="0"/>
        <w:jc w:val="both"/>
      </w:pPr>
      <w:r>
        <w:rPr>
          <w:rFonts w:ascii="Times New Roman"/>
          <w:b w:val="false"/>
          <w:i w:val="false"/>
          <w:color w:val="000000"/>
          <w:sz w:val="28"/>
        </w:rPr>
        <w:t>
      Настоящий План по управлению пастбищами и их использованию в Сулуторском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414"/>
    <w:bookmarkStart w:name="z2363" w:id="141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415"/>
    <w:bookmarkStart w:name="z2364" w:id="1416"/>
    <w:p>
      <w:pPr>
        <w:spacing w:after="0"/>
        <w:ind w:left="0"/>
        <w:jc w:val="both"/>
      </w:pPr>
      <w:r>
        <w:rPr>
          <w:rFonts w:ascii="Times New Roman"/>
          <w:b w:val="false"/>
          <w:i w:val="false"/>
          <w:color w:val="000000"/>
          <w:sz w:val="28"/>
        </w:rPr>
        <w:t>
      План содержит:</w:t>
      </w:r>
    </w:p>
    <w:bookmarkEnd w:id="1416"/>
    <w:bookmarkStart w:name="z2365" w:id="1417"/>
    <w:p>
      <w:pPr>
        <w:spacing w:after="0"/>
        <w:ind w:left="0"/>
        <w:jc w:val="both"/>
      </w:pPr>
      <w:r>
        <w:rPr>
          <w:rFonts w:ascii="Times New Roman"/>
          <w:b w:val="false"/>
          <w:i w:val="false"/>
          <w:color w:val="000000"/>
          <w:sz w:val="28"/>
        </w:rPr>
        <w:t>
      13) схему (карту) расположения пастбищ на территории Сулуторского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417"/>
    <w:bookmarkStart w:name="z2366" w:id="1418"/>
    <w:p>
      <w:pPr>
        <w:spacing w:after="0"/>
        <w:ind w:left="0"/>
        <w:jc w:val="both"/>
      </w:pPr>
      <w:r>
        <w:rPr>
          <w:rFonts w:ascii="Times New Roman"/>
          <w:b w:val="false"/>
          <w:i w:val="false"/>
          <w:color w:val="000000"/>
          <w:sz w:val="28"/>
        </w:rPr>
        <w:t>
      14) приемлемые схемы пастбищеоборотов (приложение 2);</w:t>
      </w:r>
    </w:p>
    <w:bookmarkEnd w:id="1418"/>
    <w:bookmarkStart w:name="z2367" w:id="141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419"/>
    <w:bookmarkStart w:name="z2368" w:id="142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420"/>
    <w:bookmarkStart w:name="z2369" w:id="142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421"/>
    <w:bookmarkStart w:name="z2370" w:id="142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422"/>
    <w:bookmarkStart w:name="z2371" w:id="142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423"/>
    <w:bookmarkStart w:name="z2372" w:id="142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24"/>
    <w:bookmarkStart w:name="z2373" w:id="1425"/>
    <w:p>
      <w:pPr>
        <w:spacing w:after="0"/>
        <w:ind w:left="0"/>
        <w:jc w:val="both"/>
      </w:pPr>
      <w:r>
        <w:rPr>
          <w:rFonts w:ascii="Times New Roman"/>
          <w:b w:val="false"/>
          <w:i w:val="false"/>
          <w:color w:val="000000"/>
          <w:sz w:val="28"/>
        </w:rPr>
        <w:t>
      По административно-территориальному делению в Сулуторском сельском округе имеется 2населенных пункт.</w:t>
      </w:r>
    </w:p>
    <w:bookmarkEnd w:id="1425"/>
    <w:bookmarkStart w:name="z2374" w:id="1426"/>
    <w:p>
      <w:pPr>
        <w:spacing w:after="0"/>
        <w:ind w:left="0"/>
        <w:jc w:val="both"/>
      </w:pPr>
      <w:r>
        <w:rPr>
          <w:rFonts w:ascii="Times New Roman"/>
          <w:b w:val="false"/>
          <w:i w:val="false"/>
          <w:color w:val="000000"/>
          <w:sz w:val="28"/>
        </w:rPr>
        <w:t>
      Общая площадь территории Сулуторского сельского округа 53473 га, из них пашня – 4721 га, пастбищные земли – 46631 га.</w:t>
      </w:r>
    </w:p>
    <w:bookmarkEnd w:id="1426"/>
    <w:bookmarkStart w:name="z2375" w:id="1427"/>
    <w:p>
      <w:pPr>
        <w:spacing w:after="0"/>
        <w:ind w:left="0"/>
        <w:jc w:val="both"/>
      </w:pPr>
      <w:r>
        <w:rPr>
          <w:rFonts w:ascii="Times New Roman"/>
          <w:b w:val="false"/>
          <w:i w:val="false"/>
          <w:color w:val="000000"/>
          <w:sz w:val="28"/>
        </w:rPr>
        <w:t>
      По категориям земли подразделяются на:</w:t>
      </w:r>
    </w:p>
    <w:bookmarkEnd w:id="1427"/>
    <w:bookmarkStart w:name="z2376" w:id="1428"/>
    <w:p>
      <w:pPr>
        <w:spacing w:after="0"/>
        <w:ind w:left="0"/>
        <w:jc w:val="both"/>
      </w:pPr>
      <w:r>
        <w:rPr>
          <w:rFonts w:ascii="Times New Roman"/>
          <w:b w:val="false"/>
          <w:i w:val="false"/>
          <w:color w:val="000000"/>
          <w:sz w:val="28"/>
        </w:rPr>
        <w:t>
      земли сельскохозяйственного назначения – 50255 га;</w:t>
      </w:r>
    </w:p>
    <w:bookmarkEnd w:id="1428"/>
    <w:bookmarkStart w:name="z2377" w:id="1429"/>
    <w:p>
      <w:pPr>
        <w:spacing w:after="0"/>
        <w:ind w:left="0"/>
        <w:jc w:val="both"/>
      </w:pPr>
      <w:r>
        <w:rPr>
          <w:rFonts w:ascii="Times New Roman"/>
          <w:b w:val="false"/>
          <w:i w:val="false"/>
          <w:color w:val="000000"/>
          <w:sz w:val="28"/>
        </w:rPr>
        <w:t>
      земли населенных пунктов - 2027 га;</w:t>
      </w:r>
    </w:p>
    <w:bookmarkEnd w:id="1429"/>
    <w:bookmarkStart w:name="z2378" w:id="143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 га;</w:t>
      </w:r>
    </w:p>
    <w:bookmarkEnd w:id="1430"/>
    <w:bookmarkStart w:name="z2379" w:id="1431"/>
    <w:p>
      <w:pPr>
        <w:spacing w:after="0"/>
        <w:ind w:left="0"/>
        <w:jc w:val="both"/>
      </w:pPr>
      <w:r>
        <w:rPr>
          <w:rFonts w:ascii="Times New Roman"/>
          <w:b w:val="false"/>
          <w:i w:val="false"/>
          <w:color w:val="000000"/>
          <w:sz w:val="28"/>
        </w:rPr>
        <w:t>
      земли запаса - 1182га.</w:t>
      </w:r>
    </w:p>
    <w:bookmarkEnd w:id="1431"/>
    <w:bookmarkStart w:name="z2380" w:id="1432"/>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432"/>
    <w:bookmarkStart w:name="z2381" w:id="1433"/>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433"/>
    <w:bookmarkStart w:name="z2382" w:id="1434"/>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средняя температура воздуха составляет -7 -100С.</w:t>
      </w:r>
    </w:p>
    <w:bookmarkEnd w:id="1434"/>
    <w:bookmarkStart w:name="z2383" w:id="1435"/>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приходится на сухой летний период. Средняя температура июля месяца составляет +35 +400С.</w:t>
      </w:r>
    </w:p>
    <w:bookmarkEnd w:id="1435"/>
    <w:bookmarkStart w:name="z2384" w:id="1436"/>
    <w:p>
      <w:pPr>
        <w:spacing w:after="0"/>
        <w:ind w:left="0"/>
        <w:jc w:val="both"/>
      </w:pPr>
      <w:r>
        <w:rPr>
          <w:rFonts w:ascii="Times New Roman"/>
          <w:b w:val="false"/>
          <w:i w:val="false"/>
          <w:color w:val="000000"/>
          <w:sz w:val="28"/>
        </w:rPr>
        <w:t>
      Уровень средних дождевых осадков ниже – 300мм.</w:t>
      </w:r>
    </w:p>
    <w:bookmarkEnd w:id="1436"/>
    <w:bookmarkStart w:name="z2385" w:id="1437"/>
    <w:p>
      <w:pPr>
        <w:spacing w:after="0"/>
        <w:ind w:left="0"/>
        <w:jc w:val="both"/>
      </w:pPr>
      <w:r>
        <w:rPr>
          <w:rFonts w:ascii="Times New Roman"/>
          <w:b w:val="false"/>
          <w:i w:val="false"/>
          <w:color w:val="000000"/>
          <w:sz w:val="28"/>
        </w:rPr>
        <w:t>
      На 1 июля 2022 года в Сулуторском сельском округе насчитывается (личное подворье населения и поголовье ТОО, КХ) крупного рогатого скота 1459 голов, из них, маточное поголовье 648 голов, мелкого рогатого скота 17498 голов, 921 голова лошадей.</w:t>
      </w:r>
    </w:p>
    <w:bookmarkEnd w:id="1437"/>
    <w:bookmarkStart w:name="z2386" w:id="1438"/>
    <w:p>
      <w:pPr>
        <w:spacing w:after="0"/>
        <w:ind w:left="0"/>
        <w:jc w:val="both"/>
      </w:pPr>
      <w:r>
        <w:rPr>
          <w:rFonts w:ascii="Times New Roman"/>
          <w:b w:val="false"/>
          <w:i w:val="false"/>
          <w:color w:val="000000"/>
          <w:sz w:val="28"/>
        </w:rPr>
        <w:t>
      Площадь пастбищ составляет 46631 га.</w:t>
      </w:r>
    </w:p>
    <w:bookmarkEnd w:id="1438"/>
    <w:bookmarkStart w:name="z2387" w:id="1439"/>
    <w:p>
      <w:pPr>
        <w:spacing w:after="0"/>
        <w:ind w:left="0"/>
        <w:jc w:val="both"/>
      </w:pPr>
      <w:r>
        <w:rPr>
          <w:rFonts w:ascii="Times New Roman"/>
          <w:b w:val="false"/>
          <w:i w:val="false"/>
          <w:color w:val="000000"/>
          <w:sz w:val="28"/>
        </w:rPr>
        <w:t>
      Поголовье в ТОО, крестьянских и фермерских хозяйствах Сулуторском сельском округе составляет: крупного рогатого скота 776 голов, мелкого рогатого скота 6676 голов, 352головы лошадей.</w:t>
      </w:r>
    </w:p>
    <w:bookmarkEnd w:id="1439"/>
    <w:bookmarkStart w:name="z2388" w:id="1440"/>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43820 га.</w:t>
      </w:r>
    </w:p>
    <w:bookmarkEnd w:id="1440"/>
    <w:bookmarkStart w:name="z2389" w:id="1441"/>
    <w:p>
      <w:pPr>
        <w:spacing w:after="0"/>
        <w:ind w:left="0"/>
        <w:jc w:val="both"/>
      </w:pPr>
      <w:r>
        <w:rPr>
          <w:rFonts w:ascii="Times New Roman"/>
          <w:b w:val="false"/>
          <w:i w:val="false"/>
          <w:color w:val="000000"/>
          <w:sz w:val="28"/>
        </w:rPr>
        <w:t>
      Для обеспечения сельскохозяйственных животных по Сулуторскому сельскому округу имеются всего 46631 га пастбищных угодий. В черте населенных пунктов числится 1760 га пастбищ.</w:t>
      </w:r>
    </w:p>
    <w:bookmarkEnd w:id="1441"/>
    <w:bookmarkStart w:name="z2390" w:id="1442"/>
    <w:p>
      <w:pPr>
        <w:spacing w:after="0"/>
        <w:ind w:left="0"/>
        <w:jc w:val="both"/>
      </w:pPr>
      <w:r>
        <w:rPr>
          <w:rFonts w:ascii="Times New Roman"/>
          <w:b w:val="false"/>
          <w:i w:val="false"/>
          <w:color w:val="000000"/>
          <w:sz w:val="28"/>
        </w:rPr>
        <w:t>
      В Сулуторском сельском округе сервитуты для прогона скота не установлены.</w:t>
      </w:r>
    </w:p>
    <w:bookmarkEnd w:id="1442"/>
    <w:bookmarkStart w:name="z2391" w:id="144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(с.Сулутор) по содержанию маточного (дойного) поголовья сельскохозяйственных животных при имеющихся пастбищных угодьях населенных пунктов в размере 1760 га, потребность составляет 6740,0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1443"/>
    <w:bookmarkStart w:name="z2392" w:id="1444"/>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6740, га, при норме нагрузки на голову КРС – 1,0 га/гол., МРС – 0,1 га/гол., лошадей – 1,0 га/гол.</w:t>
      </w:r>
    </w:p>
    <w:bookmarkEnd w:id="1444"/>
    <w:bookmarkStart w:name="z2393" w:id="1445"/>
    <w:p>
      <w:pPr>
        <w:spacing w:after="0"/>
        <w:ind w:left="0"/>
        <w:jc w:val="both"/>
      </w:pPr>
      <w:r>
        <w:rPr>
          <w:rFonts w:ascii="Times New Roman"/>
          <w:b w:val="false"/>
          <w:i w:val="false"/>
          <w:color w:val="000000"/>
          <w:sz w:val="28"/>
        </w:rPr>
        <w:t>
      Потребность:</w:t>
      </w:r>
    </w:p>
    <w:bookmarkEnd w:id="1445"/>
    <w:bookmarkStart w:name="z2394" w:id="1446"/>
    <w:p>
      <w:pPr>
        <w:spacing w:after="0"/>
        <w:ind w:left="0"/>
        <w:jc w:val="both"/>
      </w:pPr>
      <w:r>
        <w:rPr>
          <w:rFonts w:ascii="Times New Roman"/>
          <w:b w:val="false"/>
          <w:i w:val="false"/>
          <w:color w:val="000000"/>
          <w:sz w:val="28"/>
        </w:rPr>
        <w:t>
      для КРС- 450 гол. * 1,0 га/гол. =450 га;</w:t>
      </w:r>
    </w:p>
    <w:bookmarkEnd w:id="1446"/>
    <w:bookmarkStart w:name="z2395" w:id="1447"/>
    <w:p>
      <w:pPr>
        <w:spacing w:after="0"/>
        <w:ind w:left="0"/>
        <w:jc w:val="both"/>
      </w:pPr>
      <w:r>
        <w:rPr>
          <w:rFonts w:ascii="Times New Roman"/>
          <w:b w:val="false"/>
          <w:i w:val="false"/>
          <w:color w:val="000000"/>
          <w:sz w:val="28"/>
        </w:rPr>
        <w:t>
      для МРС- 7000 гол. * 0,1 га/гол. = 700,0 га;</w:t>
      </w:r>
    </w:p>
    <w:bookmarkEnd w:id="1447"/>
    <w:bookmarkStart w:name="z2396" w:id="1448"/>
    <w:p>
      <w:pPr>
        <w:spacing w:after="0"/>
        <w:ind w:left="0"/>
        <w:jc w:val="both"/>
      </w:pPr>
      <w:r>
        <w:rPr>
          <w:rFonts w:ascii="Times New Roman"/>
          <w:b w:val="false"/>
          <w:i w:val="false"/>
          <w:color w:val="000000"/>
          <w:sz w:val="28"/>
        </w:rPr>
        <w:t>
      для лошадей- 198 гол. * 1,0 га/гол. =198,0 га.</w:t>
      </w:r>
    </w:p>
    <w:bookmarkEnd w:id="1448"/>
    <w:bookmarkStart w:name="z2397" w:id="1449"/>
    <w:p>
      <w:pPr>
        <w:spacing w:after="0"/>
        <w:ind w:left="0"/>
        <w:jc w:val="both"/>
      </w:pPr>
      <w:r>
        <w:rPr>
          <w:rFonts w:ascii="Times New Roman"/>
          <w:b w:val="false"/>
          <w:i w:val="false"/>
          <w:color w:val="000000"/>
          <w:sz w:val="28"/>
        </w:rPr>
        <w:t>
      450+700+198=1348*5=6740 га.</w:t>
      </w:r>
    </w:p>
    <w:bookmarkEnd w:id="1449"/>
    <w:bookmarkStart w:name="z2398" w:id="1450"/>
    <w:p>
      <w:pPr>
        <w:spacing w:after="0"/>
        <w:ind w:left="0"/>
        <w:jc w:val="both"/>
      </w:pPr>
      <w:r>
        <w:rPr>
          <w:rFonts w:ascii="Times New Roman"/>
          <w:b w:val="false"/>
          <w:i w:val="false"/>
          <w:color w:val="000000"/>
          <w:sz w:val="28"/>
        </w:rPr>
        <w:t>
      Сложившуюся потребность пастбищных угодий в размере 6740,0 га планируется восполнить за счет выпаса сельскохозяйственных животных населения на землях ТОО и крестьянских хозяйств принадлежащих: А.Акилов - 1645,5 га, Т.Абдикаиров - 100 га, М.Алмабеков - 197,8 га, Б.Аширов - 359,2 га, М.Джолдасбаев - 852 га, М.Смагулов - 494 га, М.Саулебаев - 365 га, О.Сабралиев - 117 га, М.Картабаев - 2177,3 га, М.Косаков - 338 га, Т.Орынбаев - 1388 га, М.Имашев - 440 га, Н.Ажигулов - 100 га, Е.Кыстаубаев - 72 га, Б.Беккулов - 92,6 га, ТОО "Әділ" - 4500 га, К.Накискожаев - 43,5 га, С.Нуридинов - 345,4 га, Д.Абдралиев - 551,6 га, К.Молдагулов - 40 га, К.Терсебаев - 33 га, Т.Дауешев - 800 га, А.Абдираманов – 570 га, М.Жаутиков - 185 га, М.Бейсекожаев - 200 га, Е.Қалым - 580 га, К.Абдигапаров - 409,4 га, Н.Абдираманов - 140,9 га, Б.Абдраманов - 250 га, Е.Аден - 200 га, Е.Нурмаханбетов - 650 га, Ж.Пишенбаев - 196 га, К.Адилькенов - 163 га, О.Айманбетов - 310,5 га, У.Молдагулов - 300 га, М.Абдыбаетов - 100 га, И.Есмаханбетова - 275 га, Н.Тураханова - 278 га, И.Нусупалиев - 299,4 га, К.Шынтасова - 219,2 га, А.Абсабирова - 150 га, Н.Бердибаев - 2100 га. Всего 22601,3 га.</w:t>
      </w:r>
    </w:p>
    <w:bookmarkEnd w:id="1450"/>
    <w:bookmarkStart w:name="z2399" w:id="1451"/>
    <w:p>
      <w:pPr>
        <w:spacing w:after="0"/>
        <w:ind w:left="0"/>
        <w:jc w:val="both"/>
      </w:pPr>
      <w:r>
        <w:rPr>
          <w:rFonts w:ascii="Times New Roman"/>
          <w:b w:val="false"/>
          <w:i w:val="false"/>
          <w:color w:val="000000"/>
          <w:sz w:val="28"/>
        </w:rPr>
        <w:t>
      Оставшуюся потребность пастбищных угодий для поголовья сельскохозяйственных животных местного населения Сулуторского сельского округа отнести на отгонные пастбища Сулуторского сельского округа - 46631 га согласно приложению 5 к настоящему Плану.</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пастбищами </w:t>
            </w:r>
            <w:r>
              <w:br/>
            </w:r>
            <w:r>
              <w:rPr>
                <w:rFonts w:ascii="Times New Roman"/>
                <w:b w:val="false"/>
                <w:i w:val="false"/>
                <w:color w:val="000000"/>
                <w:sz w:val="20"/>
              </w:rPr>
              <w:t xml:space="preserve">и их использованию в Сулуторском </w:t>
            </w:r>
            <w:r>
              <w:br/>
            </w:r>
            <w:r>
              <w:rPr>
                <w:rFonts w:ascii="Times New Roman"/>
                <w:b w:val="false"/>
                <w:i w:val="false"/>
                <w:color w:val="000000"/>
                <w:sz w:val="20"/>
              </w:rPr>
              <w:t>сельском округе на 2022-2024 годы</w:t>
            </w:r>
          </w:p>
        </w:tc>
      </w:tr>
    </w:tbl>
    <w:bookmarkStart w:name="z2404" w:id="1452"/>
    <w:p>
      <w:pPr>
        <w:spacing w:after="0"/>
        <w:ind w:left="0"/>
        <w:jc w:val="left"/>
      </w:pPr>
      <w:r>
        <w:rPr>
          <w:rFonts w:ascii="Times New Roman"/>
          <w:b/>
          <w:i w:val="false"/>
          <w:color w:val="000000"/>
        </w:rPr>
        <w:t xml:space="preserve"> Схема (карта) расположения пастбищ на территории Сулуторского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452"/>
    <w:bookmarkStart w:name="z2405"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6" w:id="1454"/>
    <w:p>
      <w:pPr>
        <w:spacing w:after="0"/>
        <w:ind w:left="0"/>
        <w:jc w:val="both"/>
      </w:pPr>
      <w:r>
        <w:rPr>
          <w:rFonts w:ascii="Times New Roman"/>
          <w:b w:val="false"/>
          <w:i w:val="false"/>
          <w:color w:val="000000"/>
          <w:sz w:val="28"/>
        </w:rPr>
        <w:t>
      Условные обозначения:</w:t>
      </w:r>
    </w:p>
    <w:bookmarkEnd w:id="1454"/>
    <w:bookmarkStart w:name="z2407" w:id="1455"/>
    <w:p>
      <w:pPr>
        <w:spacing w:after="0"/>
        <w:ind w:left="0"/>
        <w:jc w:val="both"/>
      </w:pPr>
      <w:r>
        <w:rPr>
          <w:rFonts w:ascii="Times New Roman"/>
          <w:b w:val="false"/>
          <w:i w:val="false"/>
          <w:color w:val="000000"/>
          <w:sz w:val="28"/>
        </w:rPr>
        <w:t xml:space="preserve">
      </w:t>
      </w:r>
    </w:p>
    <w:bookmarkEnd w:id="145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8" w:id="1456"/>
    <w:p>
      <w:pPr>
        <w:spacing w:after="0"/>
        <w:ind w:left="0"/>
        <w:jc w:val="left"/>
      </w:pPr>
      <w:r>
        <w:rPr>
          <w:rFonts w:ascii="Times New Roman"/>
          <w:b/>
          <w:i w:val="false"/>
          <w:color w:val="000000"/>
        </w:rPr>
        <w:t xml:space="preserve"> Список собственников земельных участков на территории Сулуторского сельского округа</w:t>
      </w:r>
    </w:p>
    <w:bookmarkEnd w:id="1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Р 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А.Акилов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Т.Абдикаиров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М.Алмабеков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М.Джолдасбаев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М.Смагулов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М.Саулебаев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О.Сабралиев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М.Картабаев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М.Косаков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Т.Орынбаев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М.Имашев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Н.Ажигулов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Е.Кыстаубаев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Б.Беккулов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"Әділ"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К.Накискожаев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С.Нуридинов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Д.Абдралиев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К.Молдагулов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К.Терсебаев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Т.Дауешев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А.Абдираманов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М.Жаутиков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М.Бейсекожаев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Е.Қалым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К.Абдигапаров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Н.Абдираманов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Б.Абдраманов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Е.Аден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Е.Нурмаханбетов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Ж.Пишенбаев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К.Адилькенов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О.Айманбетов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У.Молдагулов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М.Абдыбаетов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И.Есмаханбетова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Н.Тураханова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И.Нусупалиев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К.Шынтасова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А.Абсабирова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Н.Бердибаев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22 601, 3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10 440, 4</w:t>
            </w:r>
          </w:p>
        </w:tc>
      </w:tr>
    </w:tbl>
    <w:bookmarkStart w:name="z2410" w:id="1457"/>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Сулуторскому сельскому округу</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12" w:id="1458"/>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коров-1480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458"/>
    <w:bookmarkStart w:name="z2413" w:id="1459"/>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Сулуторскому сельскому округу</w:t>
      </w:r>
    </w:p>
    <w:bookmarkEnd w:id="1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60"/>
          <w:p>
            <w:pPr>
              <w:spacing w:after="20"/>
              <w:ind w:left="20"/>
              <w:jc w:val="both"/>
            </w:pPr>
            <w:r>
              <w:rPr>
                <w:rFonts w:ascii="Times New Roman"/>
                <w:b w:val="false"/>
                <w:i w:val="false"/>
                <w:color w:val="000000"/>
                <w:sz w:val="20"/>
              </w:rPr>
              <w:t>
Наличие скота</w:t>
            </w:r>
          </w:p>
          <w:bookmarkEnd w:id="1460"/>
          <w:p>
            <w:pPr>
              <w:spacing w:after="20"/>
              <w:ind w:left="20"/>
              <w:jc w:val="both"/>
            </w:pPr>
            <w:r>
              <w:rPr>
                <w:rFonts w:ascii="Times New Roman"/>
                <w:b w:val="false"/>
                <w:i w:val="false"/>
                <w:color w:val="000000"/>
                <w:sz w:val="20"/>
              </w:rPr>
              <w:t>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 ша 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Сулутор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461"/>
          <w:p>
            <w:pPr>
              <w:spacing w:after="20"/>
              <w:ind w:left="20"/>
              <w:jc w:val="both"/>
            </w:pPr>
            <w:r>
              <w:rPr>
                <w:rFonts w:ascii="Times New Roman"/>
                <w:b w:val="false"/>
                <w:i w:val="false"/>
                <w:color w:val="000000"/>
                <w:sz w:val="20"/>
              </w:rPr>
              <w:t>
Б.Аширов - 359,2</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ТОО "Әділ" - 4500 </w:t>
            </w:r>
          </w:p>
          <w:p>
            <w:pPr>
              <w:spacing w:after="20"/>
              <w:ind w:left="20"/>
              <w:jc w:val="both"/>
            </w:pPr>
            <w:r>
              <w:rPr>
                <w:rFonts w:ascii="Times New Roman"/>
                <w:b w:val="false"/>
                <w:i w:val="false"/>
                <w:color w:val="000000"/>
                <w:sz w:val="20"/>
              </w:rPr>
              <w:t>
</w:t>
            </w:r>
            <w:r>
              <w:rPr>
                <w:rFonts w:ascii="Times New Roman"/>
                <w:b w:val="false"/>
                <w:i w:val="false"/>
                <w:color w:val="000000"/>
                <w:sz w:val="20"/>
              </w:rPr>
              <w:t>К.Накискожаев - 43,5</w:t>
            </w:r>
          </w:p>
          <w:p>
            <w:pPr>
              <w:spacing w:after="20"/>
              <w:ind w:left="20"/>
              <w:jc w:val="both"/>
            </w:pPr>
            <w:r>
              <w:rPr>
                <w:rFonts w:ascii="Times New Roman"/>
                <w:b w:val="false"/>
                <w:i w:val="false"/>
                <w:color w:val="000000"/>
                <w:sz w:val="20"/>
              </w:rPr>
              <w:t>
</w:t>
            </w:r>
            <w:r>
              <w:rPr>
                <w:rFonts w:ascii="Times New Roman"/>
                <w:b w:val="false"/>
                <w:i w:val="false"/>
                <w:color w:val="000000"/>
                <w:sz w:val="20"/>
              </w:rPr>
              <w:t>Д.Абдралиев - 551,6</w:t>
            </w:r>
          </w:p>
          <w:p>
            <w:pPr>
              <w:spacing w:after="20"/>
              <w:ind w:left="20"/>
              <w:jc w:val="both"/>
            </w:pPr>
            <w:r>
              <w:rPr>
                <w:rFonts w:ascii="Times New Roman"/>
                <w:b w:val="false"/>
                <w:i w:val="false"/>
                <w:color w:val="000000"/>
                <w:sz w:val="20"/>
              </w:rPr>
              <w:t>
</w:t>
            </w:r>
            <w:r>
              <w:rPr>
                <w:rFonts w:ascii="Times New Roman"/>
                <w:b w:val="false"/>
                <w:i w:val="false"/>
                <w:color w:val="000000"/>
                <w:sz w:val="20"/>
              </w:rPr>
              <w:t>К.Молдагулов – 40</w:t>
            </w:r>
          </w:p>
          <w:p>
            <w:pPr>
              <w:spacing w:after="20"/>
              <w:ind w:left="20"/>
              <w:jc w:val="both"/>
            </w:pPr>
            <w:r>
              <w:rPr>
                <w:rFonts w:ascii="Times New Roman"/>
                <w:b w:val="false"/>
                <w:i w:val="false"/>
                <w:color w:val="000000"/>
                <w:sz w:val="20"/>
              </w:rPr>
              <w:t>
</w:t>
            </w:r>
            <w:r>
              <w:rPr>
                <w:rFonts w:ascii="Times New Roman"/>
                <w:b w:val="false"/>
                <w:i w:val="false"/>
                <w:color w:val="000000"/>
                <w:sz w:val="20"/>
              </w:rPr>
              <w:t>К.Терсебаев – 33</w:t>
            </w:r>
          </w:p>
          <w:p>
            <w:pPr>
              <w:spacing w:after="20"/>
              <w:ind w:left="20"/>
              <w:jc w:val="both"/>
            </w:pPr>
            <w:r>
              <w:rPr>
                <w:rFonts w:ascii="Times New Roman"/>
                <w:b w:val="false"/>
                <w:i w:val="false"/>
                <w:color w:val="000000"/>
                <w:sz w:val="20"/>
              </w:rPr>
              <w:t>
</w:t>
            </w:r>
            <w:r>
              <w:rPr>
                <w:rFonts w:ascii="Times New Roman"/>
                <w:b w:val="false"/>
                <w:i w:val="false"/>
                <w:color w:val="000000"/>
                <w:sz w:val="20"/>
              </w:rPr>
              <w:t>Т.Дауешев - 800</w:t>
            </w:r>
          </w:p>
          <w:p>
            <w:pPr>
              <w:spacing w:after="20"/>
              <w:ind w:left="20"/>
              <w:jc w:val="both"/>
            </w:pPr>
            <w:r>
              <w:rPr>
                <w:rFonts w:ascii="Times New Roman"/>
                <w:b w:val="false"/>
                <w:i w:val="false"/>
                <w:color w:val="000000"/>
                <w:sz w:val="20"/>
              </w:rPr>
              <w:t>
</w:t>
            </w:r>
            <w:r>
              <w:rPr>
                <w:rFonts w:ascii="Times New Roman"/>
                <w:b w:val="false"/>
                <w:i w:val="false"/>
                <w:color w:val="000000"/>
                <w:sz w:val="20"/>
              </w:rPr>
              <w:t>А.Абдираманов - 570</w:t>
            </w:r>
          </w:p>
          <w:p>
            <w:pPr>
              <w:spacing w:after="20"/>
              <w:ind w:left="20"/>
              <w:jc w:val="both"/>
            </w:pPr>
            <w:r>
              <w:rPr>
                <w:rFonts w:ascii="Times New Roman"/>
                <w:b w:val="false"/>
                <w:i w:val="false"/>
                <w:color w:val="000000"/>
                <w:sz w:val="20"/>
              </w:rPr>
              <w:t>
</w:t>
            </w:r>
            <w:r>
              <w:rPr>
                <w:rFonts w:ascii="Times New Roman"/>
                <w:b w:val="false"/>
                <w:i w:val="false"/>
                <w:color w:val="000000"/>
                <w:sz w:val="20"/>
              </w:rPr>
              <w:t>М.Бейсекожаев – 200</w:t>
            </w:r>
          </w:p>
          <w:p>
            <w:pPr>
              <w:spacing w:after="20"/>
              <w:ind w:left="20"/>
              <w:jc w:val="both"/>
            </w:pPr>
            <w:r>
              <w:rPr>
                <w:rFonts w:ascii="Times New Roman"/>
                <w:b w:val="false"/>
                <w:i w:val="false"/>
                <w:color w:val="000000"/>
                <w:sz w:val="20"/>
              </w:rPr>
              <w:t>
</w:t>
            </w:r>
            <w:r>
              <w:rPr>
                <w:rFonts w:ascii="Times New Roman"/>
                <w:b w:val="false"/>
                <w:i w:val="false"/>
                <w:color w:val="000000"/>
                <w:sz w:val="20"/>
              </w:rPr>
              <w:t>Е.Қалым – 580</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Н.Абдираманов - 140,9</w:t>
            </w:r>
          </w:p>
          <w:p>
            <w:pPr>
              <w:spacing w:after="20"/>
              <w:ind w:left="20"/>
              <w:jc w:val="both"/>
            </w:pPr>
            <w:r>
              <w:rPr>
                <w:rFonts w:ascii="Times New Roman"/>
                <w:b w:val="false"/>
                <w:i w:val="false"/>
                <w:color w:val="000000"/>
                <w:sz w:val="20"/>
              </w:rPr>
              <w:t>
</w:t>
            </w:r>
            <w:r>
              <w:rPr>
                <w:rFonts w:ascii="Times New Roman"/>
                <w:b w:val="false"/>
                <w:i w:val="false"/>
                <w:color w:val="000000"/>
                <w:sz w:val="20"/>
              </w:rPr>
              <w:t>Б.Абдраманов – 250</w:t>
            </w:r>
          </w:p>
          <w:p>
            <w:pPr>
              <w:spacing w:after="20"/>
              <w:ind w:left="20"/>
              <w:jc w:val="both"/>
            </w:pPr>
            <w:r>
              <w:rPr>
                <w:rFonts w:ascii="Times New Roman"/>
                <w:b w:val="false"/>
                <w:i w:val="false"/>
                <w:color w:val="000000"/>
                <w:sz w:val="20"/>
              </w:rPr>
              <w:t>
</w:t>
            </w:r>
            <w:r>
              <w:rPr>
                <w:rFonts w:ascii="Times New Roman"/>
                <w:b w:val="false"/>
                <w:i w:val="false"/>
                <w:color w:val="000000"/>
                <w:sz w:val="20"/>
              </w:rPr>
              <w:t>Е.Нурмаханбетов - 650</w:t>
            </w:r>
          </w:p>
          <w:p>
            <w:pPr>
              <w:spacing w:after="20"/>
              <w:ind w:left="20"/>
              <w:jc w:val="both"/>
            </w:pPr>
            <w:r>
              <w:rPr>
                <w:rFonts w:ascii="Times New Roman"/>
                <w:b w:val="false"/>
                <w:i w:val="false"/>
                <w:color w:val="000000"/>
                <w:sz w:val="20"/>
              </w:rPr>
              <w:t>
</w:t>
            </w:r>
            <w:r>
              <w:rPr>
                <w:rFonts w:ascii="Times New Roman"/>
                <w:b w:val="false"/>
                <w:i w:val="false"/>
                <w:color w:val="000000"/>
                <w:sz w:val="20"/>
              </w:rPr>
              <w:t>Ж.Пишенбаев – 196</w:t>
            </w:r>
          </w:p>
          <w:p>
            <w:pPr>
              <w:spacing w:after="20"/>
              <w:ind w:left="20"/>
              <w:jc w:val="both"/>
            </w:pPr>
            <w:r>
              <w:rPr>
                <w:rFonts w:ascii="Times New Roman"/>
                <w:b w:val="false"/>
                <w:i w:val="false"/>
                <w:color w:val="000000"/>
                <w:sz w:val="20"/>
              </w:rPr>
              <w:t>
</w:t>
            </w:r>
            <w:r>
              <w:rPr>
                <w:rFonts w:ascii="Times New Roman"/>
                <w:b w:val="false"/>
                <w:i w:val="false"/>
                <w:color w:val="000000"/>
                <w:sz w:val="20"/>
              </w:rPr>
              <w:t>К.Адилькенов – 163</w:t>
            </w:r>
          </w:p>
          <w:p>
            <w:pPr>
              <w:spacing w:after="20"/>
              <w:ind w:left="20"/>
              <w:jc w:val="both"/>
            </w:pPr>
            <w:r>
              <w:rPr>
                <w:rFonts w:ascii="Times New Roman"/>
                <w:b w:val="false"/>
                <w:i w:val="false"/>
                <w:color w:val="000000"/>
                <w:sz w:val="20"/>
              </w:rPr>
              <w:t>
</w:t>
            </w:r>
            <w:r>
              <w:rPr>
                <w:rFonts w:ascii="Times New Roman"/>
                <w:b w:val="false"/>
                <w:i w:val="false"/>
                <w:color w:val="000000"/>
                <w:sz w:val="20"/>
              </w:rPr>
              <w:t>О.Айманбетов - 310,5</w:t>
            </w:r>
          </w:p>
          <w:p>
            <w:pPr>
              <w:spacing w:after="20"/>
              <w:ind w:left="20"/>
              <w:jc w:val="both"/>
            </w:pPr>
            <w:r>
              <w:rPr>
                <w:rFonts w:ascii="Times New Roman"/>
                <w:b w:val="false"/>
                <w:i w:val="false"/>
                <w:color w:val="000000"/>
                <w:sz w:val="20"/>
              </w:rPr>
              <w:t>
</w:t>
            </w:r>
            <w:r>
              <w:rPr>
                <w:rFonts w:ascii="Times New Roman"/>
                <w:b w:val="false"/>
                <w:i w:val="false"/>
                <w:color w:val="000000"/>
                <w:sz w:val="20"/>
              </w:rPr>
              <w:t>У.Молдагулов – 300</w:t>
            </w:r>
          </w:p>
          <w:p>
            <w:pPr>
              <w:spacing w:after="20"/>
              <w:ind w:left="20"/>
              <w:jc w:val="both"/>
            </w:pPr>
            <w:r>
              <w:rPr>
                <w:rFonts w:ascii="Times New Roman"/>
                <w:b w:val="false"/>
                <w:i w:val="false"/>
                <w:color w:val="000000"/>
                <w:sz w:val="20"/>
              </w:rPr>
              <w:t>
</w:t>
            </w:r>
            <w:r>
              <w:rPr>
                <w:rFonts w:ascii="Times New Roman"/>
                <w:b w:val="false"/>
                <w:i w:val="false"/>
                <w:color w:val="000000"/>
                <w:sz w:val="20"/>
              </w:rPr>
              <w:t>И.Есмаханбетова - 275</w:t>
            </w:r>
          </w:p>
          <w:p>
            <w:pPr>
              <w:spacing w:after="20"/>
              <w:ind w:left="20"/>
              <w:jc w:val="both"/>
            </w:pPr>
            <w:r>
              <w:rPr>
                <w:rFonts w:ascii="Times New Roman"/>
                <w:b w:val="false"/>
                <w:i w:val="false"/>
                <w:color w:val="000000"/>
                <w:sz w:val="20"/>
              </w:rPr>
              <w:t>
</w:t>
            </w:r>
            <w:r>
              <w:rPr>
                <w:rFonts w:ascii="Times New Roman"/>
                <w:b w:val="false"/>
                <w:i w:val="false"/>
                <w:color w:val="000000"/>
                <w:sz w:val="20"/>
              </w:rPr>
              <w:t>Н.Тураханова – 278</w:t>
            </w:r>
          </w:p>
          <w:p>
            <w:pPr>
              <w:spacing w:after="20"/>
              <w:ind w:left="20"/>
              <w:jc w:val="both"/>
            </w:pPr>
            <w:r>
              <w:rPr>
                <w:rFonts w:ascii="Times New Roman"/>
                <w:b w:val="false"/>
                <w:i w:val="false"/>
                <w:color w:val="000000"/>
                <w:sz w:val="20"/>
              </w:rPr>
              <w:t>
</w:t>
            </w:r>
            <w:r>
              <w:rPr>
                <w:rFonts w:ascii="Times New Roman"/>
                <w:b w:val="false"/>
                <w:i w:val="false"/>
                <w:color w:val="000000"/>
                <w:sz w:val="20"/>
              </w:rPr>
              <w:t>К.Шынтасова - 219,2</w:t>
            </w:r>
          </w:p>
          <w:p>
            <w:pPr>
              <w:spacing w:after="20"/>
              <w:ind w:left="20"/>
              <w:jc w:val="both"/>
            </w:pPr>
            <w:r>
              <w:rPr>
                <w:rFonts w:ascii="Times New Roman"/>
                <w:b w:val="false"/>
                <w:i w:val="false"/>
                <w:color w:val="000000"/>
                <w:sz w:val="20"/>
              </w:rPr>
              <w:t>
А.Абсабирова А –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37 779, 7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10609,9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Сулуторском сельском округе </w:t>
            </w:r>
            <w:r>
              <w:br/>
            </w:r>
            <w:r>
              <w:rPr>
                <w:rFonts w:ascii="Times New Roman"/>
                <w:b w:val="false"/>
                <w:i w:val="false"/>
                <w:color w:val="000000"/>
                <w:sz w:val="20"/>
              </w:rPr>
              <w:t>на 2022-2024 годы</w:t>
            </w:r>
          </w:p>
        </w:tc>
      </w:tr>
    </w:tbl>
    <w:bookmarkStart w:name="z2441" w:id="1462"/>
    <w:p>
      <w:pPr>
        <w:spacing w:after="0"/>
        <w:ind w:left="0"/>
        <w:jc w:val="left"/>
      </w:pPr>
      <w:r>
        <w:rPr>
          <w:rFonts w:ascii="Times New Roman"/>
          <w:b/>
          <w:i w:val="false"/>
          <w:color w:val="000000"/>
        </w:rPr>
        <w:t xml:space="preserve"> Приемлемые схемы пастбищеоборотов</w:t>
      </w:r>
    </w:p>
    <w:bookmarkEnd w:id="1462"/>
    <w:bookmarkStart w:name="z2442" w:id="1463"/>
    <w:p>
      <w:pPr>
        <w:spacing w:after="0"/>
        <w:ind w:left="0"/>
        <w:jc w:val="left"/>
      </w:pPr>
      <w:r>
        <w:rPr>
          <w:rFonts w:ascii="Times New Roman"/>
          <w:b/>
          <w:i w:val="false"/>
          <w:color w:val="000000"/>
        </w:rPr>
        <w:t xml:space="preserve"> Схема благоприятного пастбищеоборота для Сулуторского сельского округа</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464"/>
          <w:p>
            <w:pPr>
              <w:spacing w:after="20"/>
              <w:ind w:left="20"/>
              <w:jc w:val="both"/>
            </w:pPr>
            <w:r>
              <w:rPr>
                <w:rFonts w:ascii="Times New Roman"/>
                <w:b w:val="false"/>
                <w:i w:val="false"/>
                <w:color w:val="000000"/>
                <w:sz w:val="20"/>
              </w:rPr>
              <w:t>
Летний сезон 2</w:t>
            </w:r>
          </w:p>
          <w:bookmarkEnd w:id="1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465"/>
          <w:p>
            <w:pPr>
              <w:spacing w:after="20"/>
              <w:ind w:left="20"/>
              <w:jc w:val="both"/>
            </w:pPr>
            <w:r>
              <w:rPr>
                <w:rFonts w:ascii="Times New Roman"/>
                <w:b w:val="false"/>
                <w:i w:val="false"/>
                <w:color w:val="000000"/>
                <w:sz w:val="20"/>
              </w:rPr>
              <w:t>
Осенний сезон 3</w:t>
            </w:r>
          </w:p>
          <w:bookmarkEnd w:id="1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466"/>
          <w:p>
            <w:pPr>
              <w:spacing w:after="20"/>
              <w:ind w:left="20"/>
              <w:jc w:val="both"/>
            </w:pPr>
            <w:r>
              <w:rPr>
                <w:rFonts w:ascii="Times New Roman"/>
                <w:b w:val="false"/>
                <w:i w:val="false"/>
                <w:color w:val="000000"/>
                <w:sz w:val="20"/>
              </w:rPr>
              <w:t>
Отдыхающий загон</w:t>
            </w:r>
          </w:p>
          <w:bookmarkEnd w:id="1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467"/>
          <w:p>
            <w:pPr>
              <w:spacing w:after="20"/>
              <w:ind w:left="20"/>
              <w:jc w:val="both"/>
            </w:pPr>
            <w:r>
              <w:rPr>
                <w:rFonts w:ascii="Times New Roman"/>
                <w:b w:val="false"/>
                <w:i w:val="false"/>
                <w:color w:val="000000"/>
                <w:sz w:val="20"/>
              </w:rPr>
              <w:t>
Летний сезон 2</w:t>
            </w:r>
          </w:p>
          <w:bookmarkEnd w:id="1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468"/>
          <w:p>
            <w:pPr>
              <w:spacing w:after="20"/>
              <w:ind w:left="20"/>
              <w:jc w:val="both"/>
            </w:pPr>
            <w:r>
              <w:rPr>
                <w:rFonts w:ascii="Times New Roman"/>
                <w:b w:val="false"/>
                <w:i w:val="false"/>
                <w:color w:val="000000"/>
                <w:sz w:val="20"/>
              </w:rPr>
              <w:t>
Осенний сезон 3</w:t>
            </w:r>
          </w:p>
          <w:bookmarkEnd w:id="146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469"/>
          <w:p>
            <w:pPr>
              <w:spacing w:after="20"/>
              <w:ind w:left="20"/>
              <w:jc w:val="both"/>
            </w:pPr>
            <w:r>
              <w:rPr>
                <w:rFonts w:ascii="Times New Roman"/>
                <w:b w:val="false"/>
                <w:i w:val="false"/>
                <w:color w:val="000000"/>
                <w:sz w:val="20"/>
              </w:rPr>
              <w:t>
Летний сезон 2</w:t>
            </w:r>
          </w:p>
          <w:bookmarkEnd w:id="1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470"/>
          <w:p>
            <w:pPr>
              <w:spacing w:after="20"/>
              <w:ind w:left="20"/>
              <w:jc w:val="both"/>
            </w:pPr>
            <w:r>
              <w:rPr>
                <w:rFonts w:ascii="Times New Roman"/>
                <w:b w:val="false"/>
                <w:i w:val="false"/>
                <w:color w:val="000000"/>
                <w:sz w:val="20"/>
              </w:rPr>
              <w:t>
Осенний сезон 3</w:t>
            </w:r>
          </w:p>
          <w:bookmarkEnd w:id="1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2450" w:id="147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Сулуторском сельском округе </w:t>
            </w:r>
            <w:r>
              <w:br/>
            </w:r>
            <w:r>
              <w:rPr>
                <w:rFonts w:ascii="Times New Roman"/>
                <w:b w:val="false"/>
                <w:i w:val="false"/>
                <w:color w:val="000000"/>
                <w:sz w:val="20"/>
              </w:rPr>
              <w:t>на 2022-2024 годы</w:t>
            </w:r>
          </w:p>
        </w:tc>
      </w:tr>
    </w:tbl>
    <w:bookmarkStart w:name="z2456" w:id="147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1472"/>
    <w:bookmarkStart w:name="z2457" w:id="1473"/>
    <w:p>
      <w:pPr>
        <w:spacing w:after="0"/>
        <w:ind w:left="0"/>
        <w:jc w:val="both"/>
      </w:pPr>
      <w:r>
        <w:rPr>
          <w:rFonts w:ascii="Times New Roman"/>
          <w:b w:val="false"/>
          <w:i w:val="false"/>
          <w:color w:val="000000"/>
          <w:sz w:val="28"/>
        </w:rPr>
        <w:t xml:space="preserve">
      </w:t>
      </w:r>
    </w:p>
    <w:bookmarkEnd w:id="1473"/>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8" w:id="1474"/>
    <w:p>
      <w:pPr>
        <w:spacing w:after="0"/>
        <w:ind w:left="0"/>
        <w:jc w:val="both"/>
      </w:pPr>
      <w:r>
        <w:rPr>
          <w:rFonts w:ascii="Times New Roman"/>
          <w:b w:val="false"/>
          <w:i w:val="false"/>
          <w:color w:val="000000"/>
          <w:sz w:val="28"/>
        </w:rPr>
        <w:t>
      Условные обозначения:</w:t>
      </w:r>
    </w:p>
    <w:bookmarkEnd w:id="1474"/>
    <w:bookmarkStart w:name="z2459" w:id="1475"/>
    <w:p>
      <w:pPr>
        <w:spacing w:after="0"/>
        <w:ind w:left="0"/>
        <w:jc w:val="both"/>
      </w:pPr>
      <w:r>
        <w:rPr>
          <w:rFonts w:ascii="Times New Roman"/>
          <w:b w:val="false"/>
          <w:i w:val="false"/>
          <w:color w:val="000000"/>
          <w:sz w:val="28"/>
        </w:rPr>
        <w:t xml:space="preserve">
      </w:t>
      </w:r>
    </w:p>
    <w:bookmarkEnd w:id="1475"/>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Сулуторском сельском округе </w:t>
            </w:r>
            <w:r>
              <w:br/>
            </w:r>
            <w:r>
              <w:rPr>
                <w:rFonts w:ascii="Times New Roman"/>
                <w:b w:val="false"/>
                <w:i w:val="false"/>
                <w:color w:val="000000"/>
                <w:sz w:val="20"/>
              </w:rPr>
              <w:t>на 2022-2024 годы</w:t>
            </w:r>
          </w:p>
        </w:tc>
      </w:tr>
    </w:tbl>
    <w:bookmarkStart w:name="z2465" w:id="147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476"/>
    <w:bookmarkStart w:name="z2466" w:id="1477"/>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ззаместителяПремьер-Министра Республики Казахстан – Министра сельского хозяйства Республики Казахстан от 24 апреля 2017 года № 173(зарегистрирован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477"/>
    <w:bookmarkStart w:name="z2467" w:id="1478"/>
    <w:p>
      <w:pPr>
        <w:spacing w:after="0"/>
        <w:ind w:left="0"/>
        <w:jc w:val="both"/>
      </w:pPr>
      <w:r>
        <w:rPr>
          <w:rFonts w:ascii="Times New Roman"/>
          <w:b w:val="false"/>
          <w:i w:val="false"/>
          <w:color w:val="000000"/>
          <w:sz w:val="28"/>
        </w:rPr>
        <w:t>
      Оросительные или обводнительные каналы на территории Сулуторского сельского округа имеется.</w:t>
      </w:r>
    </w:p>
    <w:bookmarkEnd w:id="1478"/>
    <w:bookmarkStart w:name="z2468"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9" w:id="1480"/>
    <w:p>
      <w:pPr>
        <w:spacing w:after="0"/>
        <w:ind w:left="0"/>
        <w:jc w:val="left"/>
      </w:pPr>
      <w:r>
        <w:rPr>
          <w:rFonts w:ascii="Times New Roman"/>
          <w:b/>
          <w:i w:val="false"/>
          <w:color w:val="000000"/>
        </w:rPr>
        <w:t xml:space="preserve"> Сулуторский сельский округ</w:t>
      </w:r>
    </w:p>
    <w:bookmarkEnd w:id="1480"/>
    <w:bookmarkStart w:name="z2470"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1" w:id="1482"/>
    <w:p>
      <w:pPr>
        <w:spacing w:after="0"/>
        <w:ind w:left="0"/>
        <w:jc w:val="both"/>
      </w:pPr>
      <w:r>
        <w:rPr>
          <w:rFonts w:ascii="Times New Roman"/>
          <w:b w:val="false"/>
          <w:i w:val="false"/>
          <w:color w:val="000000"/>
          <w:sz w:val="28"/>
        </w:rPr>
        <w:t>
      Условные обозначения:</w:t>
      </w:r>
    </w:p>
    <w:bookmarkEnd w:id="1482"/>
    <w:bookmarkStart w:name="z2472" w:id="1483"/>
    <w:p>
      <w:pPr>
        <w:spacing w:after="0"/>
        <w:ind w:left="0"/>
        <w:jc w:val="both"/>
      </w:pPr>
      <w:r>
        <w:rPr>
          <w:rFonts w:ascii="Times New Roman"/>
          <w:b w:val="false"/>
          <w:i w:val="false"/>
          <w:color w:val="000000"/>
          <w:sz w:val="28"/>
        </w:rPr>
        <w:t xml:space="preserve">
      </w:t>
      </w:r>
    </w:p>
    <w:bookmarkEnd w:id="1483"/>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Сулуторском сельском округе </w:t>
            </w:r>
            <w:r>
              <w:br/>
            </w:r>
            <w:r>
              <w:rPr>
                <w:rFonts w:ascii="Times New Roman"/>
                <w:b w:val="false"/>
                <w:i w:val="false"/>
                <w:color w:val="000000"/>
                <w:sz w:val="20"/>
              </w:rPr>
              <w:t>на 2022-2024 годы</w:t>
            </w:r>
          </w:p>
        </w:tc>
      </w:tr>
    </w:tbl>
    <w:bookmarkStart w:name="z2478" w:id="1484"/>
    <w:p>
      <w:pPr>
        <w:spacing w:after="0"/>
        <w:ind w:left="0"/>
        <w:jc w:val="left"/>
      </w:pPr>
      <w:r>
        <w:rPr>
          <w:rFonts w:ascii="Times New Roman"/>
          <w:b/>
          <w:i w:val="false"/>
          <w:color w:val="000000"/>
        </w:rPr>
        <w:t xml:space="preserve"> Сулуторский сельский округ - 46631 га</w:t>
      </w:r>
    </w:p>
    <w:bookmarkEnd w:id="1484"/>
    <w:bookmarkStart w:name="z2479" w:id="1485"/>
    <w:p>
      <w:pPr>
        <w:spacing w:after="0"/>
        <w:ind w:left="0"/>
        <w:jc w:val="both"/>
      </w:pPr>
      <w:r>
        <w:rPr>
          <w:rFonts w:ascii="Times New Roman"/>
          <w:b w:val="false"/>
          <w:i w:val="false"/>
          <w:color w:val="000000"/>
          <w:sz w:val="28"/>
        </w:rPr>
        <w:t xml:space="preserve">
      </w:t>
      </w:r>
    </w:p>
    <w:bookmarkEnd w:id="1485"/>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0" w:id="1486"/>
    <w:p>
      <w:pPr>
        <w:spacing w:after="0"/>
        <w:ind w:left="0"/>
        <w:jc w:val="both"/>
      </w:pPr>
      <w:r>
        <w:rPr>
          <w:rFonts w:ascii="Times New Roman"/>
          <w:b w:val="false"/>
          <w:i w:val="false"/>
          <w:color w:val="000000"/>
          <w:sz w:val="28"/>
        </w:rPr>
        <w:t>
      Условные обозначения:</w:t>
      </w:r>
    </w:p>
    <w:bookmarkEnd w:id="1486"/>
    <w:bookmarkStart w:name="z2481" w:id="1487"/>
    <w:p>
      <w:pPr>
        <w:spacing w:after="0"/>
        <w:ind w:left="0"/>
        <w:jc w:val="both"/>
      </w:pPr>
      <w:r>
        <w:rPr>
          <w:rFonts w:ascii="Times New Roman"/>
          <w:b w:val="false"/>
          <w:i w:val="false"/>
          <w:color w:val="000000"/>
          <w:sz w:val="28"/>
        </w:rPr>
        <w:t xml:space="preserve">
      </w:t>
      </w:r>
    </w:p>
    <w:bookmarkEnd w:id="1487"/>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Сулуторском сельском округе </w:t>
            </w:r>
            <w:r>
              <w:br/>
            </w:r>
            <w:r>
              <w:rPr>
                <w:rFonts w:ascii="Times New Roman"/>
                <w:b w:val="false"/>
                <w:i w:val="false"/>
                <w:color w:val="000000"/>
                <w:sz w:val="20"/>
              </w:rPr>
              <w:t>на 2024-2024 годы</w:t>
            </w:r>
          </w:p>
        </w:tc>
      </w:tr>
    </w:tbl>
    <w:bookmarkStart w:name="z2487" w:id="148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489"/>
          <w:p>
            <w:pPr>
              <w:spacing w:after="20"/>
              <w:ind w:left="20"/>
              <w:jc w:val="both"/>
            </w:pPr>
            <w:r>
              <w:rPr>
                <w:rFonts w:ascii="Times New Roman"/>
                <w:b w:val="false"/>
                <w:i w:val="false"/>
                <w:color w:val="000000"/>
                <w:sz w:val="20"/>
              </w:rPr>
              <w:t>
Наименование</w:t>
            </w:r>
          </w:p>
          <w:bookmarkEnd w:id="1489"/>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490"/>
          <w:p>
            <w:pPr>
              <w:spacing w:after="20"/>
              <w:ind w:left="20"/>
              <w:jc w:val="both"/>
            </w:pPr>
            <w:r>
              <w:rPr>
                <w:rFonts w:ascii="Times New Roman"/>
                <w:b w:val="false"/>
                <w:i w:val="false"/>
                <w:color w:val="000000"/>
                <w:sz w:val="20"/>
              </w:rPr>
              <w:t xml:space="preserve">
Количество загонов </w:t>
            </w:r>
          </w:p>
          <w:bookmarkEnd w:id="149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491"/>
          <w:p>
            <w:pPr>
              <w:spacing w:after="20"/>
              <w:ind w:left="20"/>
              <w:jc w:val="both"/>
            </w:pPr>
            <w:r>
              <w:rPr>
                <w:rFonts w:ascii="Times New Roman"/>
                <w:b w:val="false"/>
                <w:i w:val="false"/>
                <w:color w:val="000000"/>
                <w:sz w:val="20"/>
              </w:rPr>
              <w:t xml:space="preserve">
Количество загонов </w:t>
            </w:r>
          </w:p>
          <w:bookmarkEnd w:id="1491"/>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492"/>
          <w:p>
            <w:pPr>
              <w:spacing w:after="20"/>
              <w:ind w:left="20"/>
              <w:jc w:val="both"/>
            </w:pPr>
            <w:r>
              <w:rPr>
                <w:rFonts w:ascii="Times New Roman"/>
                <w:b w:val="false"/>
                <w:i w:val="false"/>
                <w:color w:val="000000"/>
                <w:sz w:val="20"/>
              </w:rPr>
              <w:t xml:space="preserve">
Количество загонов </w:t>
            </w:r>
          </w:p>
          <w:bookmarkEnd w:id="1492"/>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Сулуторский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2492" w:id="1493"/>
    <w:p>
      <w:pPr>
        <w:spacing w:after="0"/>
        <w:ind w:left="0"/>
        <w:jc w:val="both"/>
      </w:pPr>
      <w:r>
        <w:rPr>
          <w:rFonts w:ascii="Times New Roman"/>
          <w:b w:val="false"/>
          <w:i w:val="false"/>
          <w:color w:val="000000"/>
          <w:sz w:val="28"/>
        </w:rPr>
        <w:t>
      Примечание: расшифровка аббревиатур:</w:t>
      </w:r>
    </w:p>
    <w:bookmarkEnd w:id="1493"/>
    <w:bookmarkStart w:name="z2493" w:id="1494"/>
    <w:p>
      <w:pPr>
        <w:spacing w:after="0"/>
        <w:ind w:left="0"/>
        <w:jc w:val="both"/>
      </w:pPr>
      <w:r>
        <w:rPr>
          <w:rFonts w:ascii="Times New Roman"/>
          <w:b w:val="false"/>
          <w:i w:val="false"/>
          <w:color w:val="000000"/>
          <w:sz w:val="28"/>
        </w:rPr>
        <w:t>
      ВЛС – весенне-летний сезон;</w:t>
      </w:r>
    </w:p>
    <w:bookmarkEnd w:id="1494"/>
    <w:bookmarkStart w:name="z2494" w:id="1495"/>
    <w:p>
      <w:pPr>
        <w:spacing w:after="0"/>
        <w:ind w:left="0"/>
        <w:jc w:val="both"/>
      </w:pPr>
      <w:r>
        <w:rPr>
          <w:rFonts w:ascii="Times New Roman"/>
          <w:b w:val="false"/>
          <w:i w:val="false"/>
          <w:color w:val="000000"/>
          <w:sz w:val="28"/>
        </w:rPr>
        <w:t>
      ЛОС – летне-осенний сезон;</w:t>
      </w:r>
    </w:p>
    <w:bookmarkEnd w:id="1495"/>
    <w:bookmarkStart w:name="z2495" w:id="1496"/>
    <w:p>
      <w:pPr>
        <w:spacing w:after="0"/>
        <w:ind w:left="0"/>
        <w:jc w:val="both"/>
      </w:pPr>
      <w:r>
        <w:rPr>
          <w:rFonts w:ascii="Times New Roman"/>
          <w:b w:val="false"/>
          <w:i w:val="false"/>
          <w:color w:val="000000"/>
          <w:sz w:val="28"/>
        </w:rPr>
        <w:t>
      ЛС – летний сезон;</w:t>
      </w:r>
    </w:p>
    <w:bookmarkEnd w:id="1496"/>
    <w:bookmarkStart w:name="z2496" w:id="1497"/>
    <w:p>
      <w:pPr>
        <w:spacing w:after="0"/>
        <w:ind w:left="0"/>
        <w:jc w:val="both"/>
      </w:pPr>
      <w:r>
        <w:rPr>
          <w:rFonts w:ascii="Times New Roman"/>
          <w:b w:val="false"/>
          <w:i w:val="false"/>
          <w:color w:val="000000"/>
          <w:sz w:val="28"/>
        </w:rPr>
        <w:t>
      ОЗ – отдыхающий загон.</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Кордайского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12 августа 2022 </w:t>
            </w:r>
            <w:r>
              <w:br/>
            </w:r>
            <w:r>
              <w:rPr>
                <w:rFonts w:ascii="Times New Roman"/>
                <w:b w:val="false"/>
                <w:i w:val="false"/>
                <w:color w:val="000000"/>
                <w:sz w:val="20"/>
              </w:rPr>
              <w:t>года за № 27-7</w:t>
            </w:r>
          </w:p>
        </w:tc>
      </w:tr>
    </w:tbl>
    <w:bookmarkStart w:name="z2500" w:id="1498"/>
    <w:p>
      <w:pPr>
        <w:spacing w:after="0"/>
        <w:ind w:left="0"/>
        <w:jc w:val="left"/>
      </w:pPr>
      <w:r>
        <w:rPr>
          <w:rFonts w:ascii="Times New Roman"/>
          <w:b/>
          <w:i w:val="false"/>
          <w:color w:val="000000"/>
        </w:rPr>
        <w:t xml:space="preserve"> План по управлению пастбищами и их использованию в Улкен-Сулуторском сельском округе на 2022-2024 годы</w:t>
      </w:r>
    </w:p>
    <w:bookmarkEnd w:id="1498"/>
    <w:bookmarkStart w:name="z2501" w:id="1499"/>
    <w:p>
      <w:pPr>
        <w:spacing w:after="0"/>
        <w:ind w:left="0"/>
        <w:jc w:val="both"/>
      </w:pPr>
      <w:r>
        <w:rPr>
          <w:rFonts w:ascii="Times New Roman"/>
          <w:b w:val="false"/>
          <w:i w:val="false"/>
          <w:color w:val="000000"/>
          <w:sz w:val="28"/>
        </w:rPr>
        <w:t>
      Настоящий План по управлению пастбищами и их использованию в Улкен-Сулуторском сельском округе на 2022-2024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приказом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 xml:space="preserve">), приказом Министра сельского хозяйства Республики Казахстан от 14 апреля 2015 года№3-3/332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за </w:t>
      </w:r>
      <w:r>
        <w:rPr>
          <w:rFonts w:ascii="Times New Roman"/>
          <w:b w:val="false"/>
          <w:i w:val="false"/>
          <w:color w:val="000000"/>
          <w:sz w:val="28"/>
        </w:rPr>
        <w:t>№ 11064</w:t>
      </w:r>
      <w:r>
        <w:rPr>
          <w:rFonts w:ascii="Times New Roman"/>
          <w:b w:val="false"/>
          <w:i w:val="false"/>
          <w:color w:val="000000"/>
          <w:sz w:val="28"/>
        </w:rPr>
        <w:t>).</w:t>
      </w:r>
    </w:p>
    <w:bookmarkEnd w:id="1499"/>
    <w:bookmarkStart w:name="z2502" w:id="1500"/>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500"/>
    <w:bookmarkStart w:name="z2503" w:id="1501"/>
    <w:p>
      <w:pPr>
        <w:spacing w:after="0"/>
        <w:ind w:left="0"/>
        <w:jc w:val="both"/>
      </w:pPr>
      <w:r>
        <w:rPr>
          <w:rFonts w:ascii="Times New Roman"/>
          <w:b w:val="false"/>
          <w:i w:val="false"/>
          <w:color w:val="000000"/>
          <w:sz w:val="28"/>
        </w:rPr>
        <w:t>
      План содержит:</w:t>
      </w:r>
    </w:p>
    <w:bookmarkEnd w:id="1501"/>
    <w:bookmarkStart w:name="z2504" w:id="1502"/>
    <w:p>
      <w:pPr>
        <w:spacing w:after="0"/>
        <w:ind w:left="0"/>
        <w:jc w:val="both"/>
      </w:pPr>
      <w:r>
        <w:rPr>
          <w:rFonts w:ascii="Times New Roman"/>
          <w:b w:val="false"/>
          <w:i w:val="false"/>
          <w:color w:val="000000"/>
          <w:sz w:val="28"/>
        </w:rPr>
        <w:t>
      15) схему (карту) расположения пастбищ на территории Улкен-Сулуторского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 1);</w:t>
      </w:r>
    </w:p>
    <w:bookmarkEnd w:id="1502"/>
    <w:bookmarkStart w:name="z2505" w:id="1503"/>
    <w:p>
      <w:pPr>
        <w:spacing w:after="0"/>
        <w:ind w:left="0"/>
        <w:jc w:val="both"/>
      </w:pPr>
      <w:r>
        <w:rPr>
          <w:rFonts w:ascii="Times New Roman"/>
          <w:b w:val="false"/>
          <w:i w:val="false"/>
          <w:color w:val="000000"/>
          <w:sz w:val="28"/>
        </w:rPr>
        <w:t>
      16) приемлемые схемы пастбищеоборотов (приложение 2);</w:t>
      </w:r>
    </w:p>
    <w:bookmarkEnd w:id="1503"/>
    <w:bookmarkStart w:name="z2506" w:id="1504"/>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 3);</w:t>
      </w:r>
    </w:p>
    <w:bookmarkEnd w:id="1504"/>
    <w:bookmarkStart w:name="z2507" w:id="1505"/>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 4);</w:t>
      </w:r>
    </w:p>
    <w:bookmarkEnd w:id="1505"/>
    <w:bookmarkStart w:name="z2508" w:id="1506"/>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 5);</w:t>
      </w:r>
    </w:p>
    <w:bookmarkEnd w:id="1506"/>
    <w:bookmarkStart w:name="z2509" w:id="1507"/>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поселке, селе, сельском округе (приложение 6);</w:t>
      </w:r>
    </w:p>
    <w:bookmarkEnd w:id="1507"/>
    <w:bookmarkStart w:name="z2510" w:id="1508"/>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 7).</w:t>
      </w:r>
    </w:p>
    <w:bookmarkEnd w:id="1508"/>
    <w:bookmarkStart w:name="z2511" w:id="1509"/>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09"/>
    <w:bookmarkStart w:name="z2512" w:id="1510"/>
    <w:p>
      <w:pPr>
        <w:spacing w:after="0"/>
        <w:ind w:left="0"/>
        <w:jc w:val="both"/>
      </w:pPr>
      <w:r>
        <w:rPr>
          <w:rFonts w:ascii="Times New Roman"/>
          <w:b w:val="false"/>
          <w:i w:val="false"/>
          <w:color w:val="000000"/>
          <w:sz w:val="28"/>
        </w:rPr>
        <w:t>
      По административно-территориальному делению в Улкен-Сулуторском сельском округе имеется 1населенный пункт.</w:t>
      </w:r>
    </w:p>
    <w:bookmarkEnd w:id="1510"/>
    <w:bookmarkStart w:name="z2513" w:id="1511"/>
    <w:p>
      <w:pPr>
        <w:spacing w:after="0"/>
        <w:ind w:left="0"/>
        <w:jc w:val="both"/>
      </w:pPr>
      <w:r>
        <w:rPr>
          <w:rFonts w:ascii="Times New Roman"/>
          <w:b w:val="false"/>
          <w:i w:val="false"/>
          <w:color w:val="000000"/>
          <w:sz w:val="28"/>
        </w:rPr>
        <w:t>
      Общая площадь территории Улкен-Сулуторского сельского округа65293 га, из них, пашня – 7375 га, пастбищные земли – 55795,1 га.</w:t>
      </w:r>
    </w:p>
    <w:bookmarkEnd w:id="1511"/>
    <w:bookmarkStart w:name="z2514" w:id="1512"/>
    <w:p>
      <w:pPr>
        <w:spacing w:after="0"/>
        <w:ind w:left="0"/>
        <w:jc w:val="both"/>
      </w:pPr>
      <w:r>
        <w:rPr>
          <w:rFonts w:ascii="Times New Roman"/>
          <w:b w:val="false"/>
          <w:i w:val="false"/>
          <w:color w:val="000000"/>
          <w:sz w:val="28"/>
        </w:rPr>
        <w:t>
      По категориям земли подразделяются на:</w:t>
      </w:r>
    </w:p>
    <w:bookmarkEnd w:id="1512"/>
    <w:bookmarkStart w:name="z2515" w:id="1513"/>
    <w:p>
      <w:pPr>
        <w:spacing w:after="0"/>
        <w:ind w:left="0"/>
        <w:jc w:val="both"/>
      </w:pPr>
      <w:r>
        <w:rPr>
          <w:rFonts w:ascii="Times New Roman"/>
          <w:b w:val="false"/>
          <w:i w:val="false"/>
          <w:color w:val="000000"/>
          <w:sz w:val="28"/>
        </w:rPr>
        <w:t>
      земли сельскохозяйственного назначения – 60298 га;</w:t>
      </w:r>
    </w:p>
    <w:bookmarkEnd w:id="1513"/>
    <w:bookmarkStart w:name="z2516" w:id="1514"/>
    <w:p>
      <w:pPr>
        <w:spacing w:after="0"/>
        <w:ind w:left="0"/>
        <w:jc w:val="both"/>
      </w:pPr>
      <w:r>
        <w:rPr>
          <w:rFonts w:ascii="Times New Roman"/>
          <w:b w:val="false"/>
          <w:i w:val="false"/>
          <w:color w:val="000000"/>
          <w:sz w:val="28"/>
        </w:rPr>
        <w:t>
      земли населенных пунктов – 3004 га;</w:t>
      </w:r>
    </w:p>
    <w:bookmarkEnd w:id="1514"/>
    <w:bookmarkStart w:name="z2517" w:id="1515"/>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- 474 га;</w:t>
      </w:r>
    </w:p>
    <w:bookmarkEnd w:id="1515"/>
    <w:bookmarkStart w:name="z2518" w:id="1516"/>
    <w:p>
      <w:pPr>
        <w:spacing w:after="0"/>
        <w:ind w:left="0"/>
        <w:jc w:val="both"/>
      </w:pPr>
      <w:r>
        <w:rPr>
          <w:rFonts w:ascii="Times New Roman"/>
          <w:b w:val="false"/>
          <w:i w:val="false"/>
          <w:color w:val="000000"/>
          <w:sz w:val="28"/>
        </w:rPr>
        <w:t>
      земли запаса - 1517 га.</w:t>
      </w:r>
    </w:p>
    <w:bookmarkEnd w:id="1516"/>
    <w:bookmarkStart w:name="z2519" w:id="1517"/>
    <w:p>
      <w:pPr>
        <w:spacing w:after="0"/>
        <w:ind w:left="0"/>
        <w:jc w:val="both"/>
      </w:pPr>
      <w:r>
        <w:rPr>
          <w:rFonts w:ascii="Times New Roman"/>
          <w:b w:val="false"/>
          <w:i w:val="false"/>
          <w:color w:val="000000"/>
          <w:sz w:val="28"/>
        </w:rPr>
        <w:t>
      По геоботаническому состоянию рельефная поверхность земли формируется горной, предгорной и степной зоной из четырех видов почвы. А именно: темно-каштановые, светло-каштановые суглинки, обыкновенные северные сероземы и северные светлые сероземы. По оврагам рек и родников в полугидроморфных почвах часто встречаются такие злаковые сорта растительности как: ползучий безостый, луговой тонкий, камыш обыкновенный и разнотравная растительность, как: шалфей пустынный, тысячелистник обыкновенный, простой цикорий, восточный папоротник, красноголовый клевер и земляниковый клевер. Вокруг земель постоянного обитания широко распространены сорняки, в том числе, котовник мелкоцветковый, василҰк и солодка обыкновенная. Широко распространены типчаковые пастбища, которые встречаются во всех видах рельефа земли, в том числе, малосмытых черно-каштановых и болотистых черно-каштановых почвах. Видны модификации типчаково-разнотравия, типчаково-разнообразных эфимеров, типчаково-покрытых пыреем трав и покрытые пыреем-растительности перистого ковыля, пыреев-разнотравия-полыни.</w:t>
      </w:r>
    </w:p>
    <w:bookmarkEnd w:id="1517"/>
    <w:bookmarkStart w:name="z2520" w:id="1518"/>
    <w:p>
      <w:pPr>
        <w:spacing w:after="0"/>
        <w:ind w:left="0"/>
        <w:jc w:val="both"/>
      </w:pPr>
      <w:r>
        <w:rPr>
          <w:rFonts w:ascii="Times New Roman"/>
          <w:b w:val="false"/>
          <w:i w:val="false"/>
          <w:color w:val="000000"/>
          <w:sz w:val="28"/>
        </w:rPr>
        <w:t>
      Типчаковые пастбища являются доминантом, основным видом пастбищных земель. Доминант – обыкновенный ковыль. Субдоминанты – разнообразная травянистая растительность: орегано (душица обыкновенная), зверобой шероховатый, восточный папоротник, ровный папоротник, обыкновенная сирень (горец спорышевидный), обыкновенный красноцвет, василҰк оттопыренный и хондрилла ситниковидная. Проектный охват почвы растительным покровом составляет 70-75%. Высота ковылей и разнотравия 15-50 см, хондрилл ситниковидных 5-15 см. Структура растительного покрова - одноярусная. Масса летней сухой продукции составляет в среднем 4,6-6,9 ц/га. Типчаковые, ковыльные пастбища в зависимости от употребления провианта, фуража, предназначенные для выпаса всех видов скота, являются весенне-летне-осенними видами пастбищных земель. Годовой выпас скота осуществляется в сезонные периоды.</w:t>
      </w:r>
    </w:p>
    <w:bookmarkEnd w:id="1518"/>
    <w:bookmarkStart w:name="z2521" w:id="1519"/>
    <w:p>
      <w:pPr>
        <w:spacing w:after="0"/>
        <w:ind w:left="0"/>
        <w:jc w:val="both"/>
      </w:pPr>
      <w:r>
        <w:rPr>
          <w:rFonts w:ascii="Times New Roman"/>
          <w:b w:val="false"/>
          <w:i w:val="false"/>
          <w:color w:val="000000"/>
          <w:sz w:val="28"/>
        </w:rPr>
        <w:t>
      Большое влияние на климатическое состояние района имеет близкое расположение горных массивов Шу-Или. В зимние периоды под влиянием азиатского циклона преобладают ветра с северо-восточного направления, периодичностью повтора от 30 до 60 %. В последствии этих ветровых осадков средняя температура воздуха составляет -7 -100 С.</w:t>
      </w:r>
    </w:p>
    <w:bookmarkEnd w:id="1519"/>
    <w:bookmarkStart w:name="z2522" w:id="1520"/>
    <w:p>
      <w:pPr>
        <w:spacing w:after="0"/>
        <w:ind w:left="0"/>
        <w:jc w:val="both"/>
      </w:pPr>
      <w:r>
        <w:rPr>
          <w:rFonts w:ascii="Times New Roman"/>
          <w:b w:val="false"/>
          <w:i w:val="false"/>
          <w:color w:val="000000"/>
          <w:sz w:val="28"/>
        </w:rPr>
        <w:t>
      Весенний период отличается неустойчивым теплым температурным режимом. Возможны повторы последних морозных дней во второй половине апреля и в начале мая месяцах. Средняя долгота неморозного периода составляет 140–180 дней. Лето жаркое, длительность составляет 120-140 дней. Высокая температура воздуха приходит на сухой летний период. Средняя температура июля месяца составляет +35 +400С.</w:t>
      </w:r>
    </w:p>
    <w:bookmarkEnd w:id="1520"/>
    <w:bookmarkStart w:name="z2523" w:id="1521"/>
    <w:p>
      <w:pPr>
        <w:spacing w:after="0"/>
        <w:ind w:left="0"/>
        <w:jc w:val="both"/>
      </w:pPr>
      <w:r>
        <w:rPr>
          <w:rFonts w:ascii="Times New Roman"/>
          <w:b w:val="false"/>
          <w:i w:val="false"/>
          <w:color w:val="000000"/>
          <w:sz w:val="28"/>
        </w:rPr>
        <w:t>
      Уровень средних дождевых осадков ниже 300 мм.</w:t>
      </w:r>
    </w:p>
    <w:bookmarkEnd w:id="1521"/>
    <w:bookmarkStart w:name="z2524" w:id="1522"/>
    <w:p>
      <w:pPr>
        <w:spacing w:after="0"/>
        <w:ind w:left="0"/>
        <w:jc w:val="both"/>
      </w:pPr>
      <w:r>
        <w:rPr>
          <w:rFonts w:ascii="Times New Roman"/>
          <w:b w:val="false"/>
          <w:i w:val="false"/>
          <w:color w:val="000000"/>
          <w:sz w:val="28"/>
        </w:rPr>
        <w:t>
      На 1 июля 2022 года в Улкен-Сулуторском сельском округе насчитывается (личное подворье населения и поголовье ТОО, КХ) крупного рогатого скота 10744 голов, из них, маточное поголовье 866 голов, мелкого рогатого скота 23954 головы, 566 голов лошадей.</w:t>
      </w:r>
    </w:p>
    <w:bookmarkEnd w:id="1522"/>
    <w:bookmarkStart w:name="z2525" w:id="1523"/>
    <w:p>
      <w:pPr>
        <w:spacing w:after="0"/>
        <w:ind w:left="0"/>
        <w:jc w:val="both"/>
      </w:pPr>
      <w:r>
        <w:rPr>
          <w:rFonts w:ascii="Times New Roman"/>
          <w:b w:val="false"/>
          <w:i w:val="false"/>
          <w:color w:val="000000"/>
          <w:sz w:val="28"/>
        </w:rPr>
        <w:t>
      В том числе:</w:t>
      </w:r>
    </w:p>
    <w:bookmarkEnd w:id="1523"/>
    <w:bookmarkStart w:name="z2526" w:id="1524"/>
    <w:p>
      <w:pPr>
        <w:spacing w:after="0"/>
        <w:ind w:left="0"/>
        <w:jc w:val="both"/>
      </w:pPr>
      <w:r>
        <w:rPr>
          <w:rFonts w:ascii="Times New Roman"/>
          <w:b w:val="false"/>
          <w:i w:val="false"/>
          <w:color w:val="000000"/>
          <w:sz w:val="28"/>
        </w:rPr>
        <w:t xml:space="preserve">
      В селе Улкен-Сулутор: </w:t>
      </w:r>
    </w:p>
    <w:bookmarkEnd w:id="1524"/>
    <w:bookmarkStart w:name="z2527" w:id="1525"/>
    <w:p>
      <w:pPr>
        <w:spacing w:after="0"/>
        <w:ind w:left="0"/>
        <w:jc w:val="both"/>
      </w:pPr>
      <w:r>
        <w:rPr>
          <w:rFonts w:ascii="Times New Roman"/>
          <w:b w:val="false"/>
          <w:i w:val="false"/>
          <w:color w:val="000000"/>
          <w:sz w:val="28"/>
        </w:rPr>
        <w:t>
      крупный рогатый скот 1399 голов, в том числе, маточное поголовье 410 голов, мелкий рогатый скот 15092 головы, лошади 346 голов.</w:t>
      </w:r>
    </w:p>
    <w:bookmarkEnd w:id="1525"/>
    <w:bookmarkStart w:name="z2528" w:id="1526"/>
    <w:p>
      <w:pPr>
        <w:spacing w:after="0"/>
        <w:ind w:left="0"/>
        <w:jc w:val="both"/>
      </w:pPr>
      <w:r>
        <w:rPr>
          <w:rFonts w:ascii="Times New Roman"/>
          <w:b w:val="false"/>
          <w:i w:val="false"/>
          <w:color w:val="000000"/>
          <w:sz w:val="28"/>
        </w:rPr>
        <w:t>
      Площадь пастбищ составляет 55795,0 га.</w:t>
      </w:r>
    </w:p>
    <w:bookmarkEnd w:id="1526"/>
    <w:bookmarkStart w:name="z2529" w:id="1527"/>
    <w:p>
      <w:pPr>
        <w:spacing w:after="0"/>
        <w:ind w:left="0"/>
        <w:jc w:val="both"/>
      </w:pPr>
      <w:r>
        <w:rPr>
          <w:rFonts w:ascii="Times New Roman"/>
          <w:b w:val="false"/>
          <w:i w:val="false"/>
          <w:color w:val="000000"/>
          <w:sz w:val="28"/>
        </w:rPr>
        <w:t>
      Поголовье в ТОО, крестьянских и фермерских хозяйствах в Улкен-Сулуторском сельском округе составляет: крупного рогатого скота 1209 голов, мелкого рогатого скота 8862 головы, 220 голов лошадей.</w:t>
      </w:r>
    </w:p>
    <w:bookmarkEnd w:id="1527"/>
    <w:bookmarkStart w:name="z2530" w:id="1528"/>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51795,1 га.</w:t>
      </w:r>
    </w:p>
    <w:bookmarkEnd w:id="1528"/>
    <w:bookmarkStart w:name="z2531" w:id="1529"/>
    <w:p>
      <w:pPr>
        <w:spacing w:after="0"/>
        <w:ind w:left="0"/>
        <w:jc w:val="both"/>
      </w:pPr>
      <w:r>
        <w:rPr>
          <w:rFonts w:ascii="Times New Roman"/>
          <w:b w:val="false"/>
          <w:i w:val="false"/>
          <w:color w:val="000000"/>
          <w:sz w:val="28"/>
        </w:rPr>
        <w:t>
      Для обеспечения сельскохозяйственных животных по Улкен-Сулуторскому сельскому округу имеются всего 51795,1 га пастбищных угодий. В черте населенных пунктов числится 2675 га пастбищ.</w:t>
      </w:r>
    </w:p>
    <w:bookmarkEnd w:id="1529"/>
    <w:bookmarkStart w:name="z2532" w:id="1530"/>
    <w:p>
      <w:pPr>
        <w:spacing w:after="0"/>
        <w:ind w:left="0"/>
        <w:jc w:val="both"/>
      </w:pPr>
      <w:r>
        <w:rPr>
          <w:rFonts w:ascii="Times New Roman"/>
          <w:b w:val="false"/>
          <w:i w:val="false"/>
          <w:color w:val="000000"/>
          <w:sz w:val="28"/>
        </w:rPr>
        <w:t>
      В Улкен-Сулуторском сельском округе сервитуты для прогона скота не установлены.</w:t>
      </w:r>
    </w:p>
    <w:bookmarkEnd w:id="1530"/>
    <w:bookmarkStart w:name="z2533" w:id="1531"/>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(Улкен-Сулуторский сельский округ) по содержанию маточного (дойного) поголовья сельскохозяйственных животных при имеющихся пастбищных угодьях населенных пунктов в размере 2675 га, потребность составляет 4515,0 га, при норме нагрузки 5,0 га/гол. Сложившуюся потребность пастбищных угодий необходимо восполнить за счет выкупа земель для государственных нужд.</w:t>
      </w:r>
    </w:p>
    <w:bookmarkEnd w:id="1531"/>
    <w:bookmarkStart w:name="z2534" w:id="1532"/>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4515,0 га, при норме нагрузки на голову КРС–1,0 га/гол., МРС–0,1 га/гол., лошадей–1,0 га/гол.</w:t>
      </w:r>
    </w:p>
    <w:bookmarkEnd w:id="1532"/>
    <w:bookmarkStart w:name="z2535" w:id="1533"/>
    <w:p>
      <w:pPr>
        <w:spacing w:after="0"/>
        <w:ind w:left="0"/>
        <w:jc w:val="both"/>
      </w:pPr>
      <w:r>
        <w:rPr>
          <w:rFonts w:ascii="Times New Roman"/>
          <w:b w:val="false"/>
          <w:i w:val="false"/>
          <w:color w:val="000000"/>
          <w:sz w:val="28"/>
        </w:rPr>
        <w:t>
      Потребность:</w:t>
      </w:r>
    </w:p>
    <w:bookmarkEnd w:id="1533"/>
    <w:bookmarkStart w:name="z2536" w:id="1534"/>
    <w:p>
      <w:pPr>
        <w:spacing w:after="0"/>
        <w:ind w:left="0"/>
        <w:jc w:val="both"/>
      </w:pPr>
      <w:r>
        <w:rPr>
          <w:rFonts w:ascii="Times New Roman"/>
          <w:b w:val="false"/>
          <w:i w:val="false"/>
          <w:color w:val="000000"/>
          <w:sz w:val="28"/>
        </w:rPr>
        <w:t>
      для КРС- 300 гол. * 1,0 га/гол. = 300,0 га;</w:t>
      </w:r>
    </w:p>
    <w:bookmarkEnd w:id="1534"/>
    <w:bookmarkStart w:name="z2537" w:id="1535"/>
    <w:p>
      <w:pPr>
        <w:spacing w:after="0"/>
        <w:ind w:left="0"/>
        <w:jc w:val="both"/>
      </w:pPr>
      <w:r>
        <w:rPr>
          <w:rFonts w:ascii="Times New Roman"/>
          <w:b w:val="false"/>
          <w:i w:val="false"/>
          <w:color w:val="000000"/>
          <w:sz w:val="28"/>
        </w:rPr>
        <w:t>
      для МРС- 3570 гол. * 0,1 га/гол. = 357,0 га;</w:t>
      </w:r>
    </w:p>
    <w:bookmarkEnd w:id="1535"/>
    <w:bookmarkStart w:name="z2538" w:id="1536"/>
    <w:p>
      <w:pPr>
        <w:spacing w:after="0"/>
        <w:ind w:left="0"/>
        <w:jc w:val="both"/>
      </w:pPr>
      <w:r>
        <w:rPr>
          <w:rFonts w:ascii="Times New Roman"/>
          <w:b w:val="false"/>
          <w:i w:val="false"/>
          <w:color w:val="000000"/>
          <w:sz w:val="28"/>
        </w:rPr>
        <w:t>
      для лошадей- 246 гол. * 1,0 га/гол. = 246,0 га.</w:t>
      </w:r>
    </w:p>
    <w:bookmarkEnd w:id="1536"/>
    <w:bookmarkStart w:name="z2539" w:id="1537"/>
    <w:p>
      <w:pPr>
        <w:spacing w:after="0"/>
        <w:ind w:left="0"/>
        <w:jc w:val="both"/>
      </w:pPr>
      <w:r>
        <w:rPr>
          <w:rFonts w:ascii="Times New Roman"/>
          <w:b w:val="false"/>
          <w:i w:val="false"/>
          <w:color w:val="000000"/>
          <w:sz w:val="28"/>
        </w:rPr>
        <w:t>
      300+357+246=903*5=4515 га.</w:t>
      </w:r>
    </w:p>
    <w:bookmarkEnd w:id="1537"/>
    <w:bookmarkStart w:name="z2540" w:id="1538"/>
    <w:p>
      <w:pPr>
        <w:spacing w:after="0"/>
        <w:ind w:left="0"/>
        <w:jc w:val="both"/>
      </w:pPr>
      <w:r>
        <w:rPr>
          <w:rFonts w:ascii="Times New Roman"/>
          <w:b w:val="false"/>
          <w:i w:val="false"/>
          <w:color w:val="000000"/>
          <w:sz w:val="28"/>
        </w:rPr>
        <w:t>
      Сложившуюся потребность пастбищных угодий в размере 4515,0га планируется восполнить за счет выпаса сельскохозяйственных животных населения на землях ТОО и крестьянских хозяйств, принадлежащих:Д.Абдрахманов - 110,03 га, Ж.Алипбаева - 100,0 га, И.Айдаболов -124,0 га, А.Ашимова - 6950,0 га, Ж.Бурбаева - 139,8 га, И.Байдилдаева - 219,7 га, Р.Бейсекожаев - 290,8 га, М.Гоцкин - 133,0 га, И.Гоцкин - 18,0 га, К.Джазыкбаев - 555,0 га, Ж.Достарбаев - 1866,0 га, Б.Досымова - 136,0 га, С.Ермеков - 15237,08 га, З.Есимова - 141,0 га, К.Жекебеков - 832,0 га, Б.Жекебеков - 81,23 га, Е.Жумабаев - 250,0 га, Е.Калым - 690,0 га, М.Куандыков - 199,25 га, Г.Куатбекова - 192,0 га, С.Куттыкадамбаев - 142,0 га, А.Кошамет - 85,0 га, Г.Калдарова - 3157,7 га, Д.Кожамбердиев - 148,0 га, А.Майтанов - 420,0 га, М.Мырзагулов - 53,0 га, Н.Муналбаев - 67,9 га, А.Матримов - 15,0 га, Ж.Малыбаева - 226,0 га, А.Муздыбаева - 300,0 га, Б.Ниязгожаев - 2000,0 га, Г.Нуртаев - 314,0 га, К.Омаргалиева - 2,0 га, Б.Ошакбаева - 97,0 га, Т.Сепбаев - 1577,8 га, К.Сабыркулов - 421,0 га, А.Тлебаев - 75,0 га, С.Токсанбаева - 1010,8 га, Е.Темирбулатов - 100,0 га, А.Тулебаев - 287,0 га, К.Тлеубердиев - 850,0 га, М.Шокшабаев - 131,0 га. Всего 39742,09 га.</w:t>
      </w:r>
    </w:p>
    <w:bookmarkEnd w:id="1538"/>
    <w:bookmarkStart w:name="z2541" w:id="1539"/>
    <w:p>
      <w:pPr>
        <w:spacing w:after="0"/>
        <w:ind w:left="0"/>
        <w:jc w:val="both"/>
      </w:pPr>
      <w:r>
        <w:rPr>
          <w:rFonts w:ascii="Times New Roman"/>
          <w:b w:val="false"/>
          <w:i w:val="false"/>
          <w:color w:val="000000"/>
          <w:sz w:val="28"/>
        </w:rPr>
        <w:t>
      Оставшуюся потребность пастбищных угодий планируется восполнить за счет перемещения поголовья сельскохозяйственных животных местного населения Улкен-Сулуторского сельского округа на отгонные пастбища Улкен-Сулуторского сельского округа – 51795,1 га, согласно приложению 5 к настоящему Плану.</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в Улкен-Сулуторскому сельском </w:t>
            </w:r>
            <w:r>
              <w:br/>
            </w:r>
            <w:r>
              <w:rPr>
                <w:rFonts w:ascii="Times New Roman"/>
                <w:b w:val="false"/>
                <w:i w:val="false"/>
                <w:color w:val="000000"/>
                <w:sz w:val="20"/>
              </w:rPr>
              <w:t>округе</w:t>
            </w:r>
            <w:r>
              <w:rPr>
                <w:rFonts w:ascii="Times New Roman"/>
                <w:b w:val="false"/>
                <w:i w:val="false"/>
                <w:color w:val="000000"/>
                <w:sz w:val="20"/>
              </w:rPr>
              <w:t xml:space="preserve"> на 2022-2024 годы</w:t>
            </w:r>
          </w:p>
        </w:tc>
      </w:tr>
    </w:tbl>
    <w:bookmarkStart w:name="z2547" w:id="1540"/>
    <w:p>
      <w:pPr>
        <w:spacing w:after="0"/>
        <w:ind w:left="0"/>
        <w:jc w:val="left"/>
      </w:pPr>
      <w:r>
        <w:rPr>
          <w:rFonts w:ascii="Times New Roman"/>
          <w:b/>
          <w:i w:val="false"/>
          <w:color w:val="000000"/>
        </w:rPr>
        <w:t xml:space="preserve"> Схема (карта) расположения пастбищ на территории Улкен-Сулуторскому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540"/>
    <w:bookmarkStart w:name="z2548" w:id="1541"/>
    <w:p>
      <w:pPr>
        <w:spacing w:after="0"/>
        <w:ind w:left="0"/>
        <w:jc w:val="both"/>
      </w:pPr>
      <w:r>
        <w:rPr>
          <w:rFonts w:ascii="Times New Roman"/>
          <w:b w:val="false"/>
          <w:i w:val="false"/>
          <w:color w:val="000000"/>
          <w:sz w:val="28"/>
        </w:rPr>
        <w:t xml:space="preserve">
      </w:t>
      </w:r>
    </w:p>
    <w:bookmarkEnd w:id="1541"/>
    <w:p>
      <w:pPr>
        <w:spacing w:after="0"/>
        <w:ind w:left="0"/>
        <w:jc w:val="both"/>
      </w:pPr>
      <w:r>
        <w:drawing>
          <wp:inline distT="0" distB="0" distL="0" distR="0">
            <wp:extent cx="7683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683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9" w:id="1542"/>
    <w:p>
      <w:pPr>
        <w:spacing w:after="0"/>
        <w:ind w:left="0"/>
        <w:jc w:val="both"/>
      </w:pPr>
      <w:r>
        <w:rPr>
          <w:rFonts w:ascii="Times New Roman"/>
          <w:b w:val="false"/>
          <w:i w:val="false"/>
          <w:color w:val="000000"/>
          <w:sz w:val="28"/>
        </w:rPr>
        <w:t>
      Условные обозначения:</w:t>
      </w:r>
    </w:p>
    <w:bookmarkEnd w:id="1542"/>
    <w:bookmarkStart w:name="z2550" w:id="1543"/>
    <w:p>
      <w:pPr>
        <w:spacing w:after="0"/>
        <w:ind w:left="0"/>
        <w:jc w:val="both"/>
      </w:pPr>
      <w:r>
        <w:rPr>
          <w:rFonts w:ascii="Times New Roman"/>
          <w:b w:val="false"/>
          <w:i w:val="false"/>
          <w:color w:val="000000"/>
          <w:sz w:val="28"/>
        </w:rPr>
        <w:t xml:space="preserve">
      </w:t>
      </w:r>
    </w:p>
    <w:bookmarkEnd w:id="1543"/>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1" w:id="1544"/>
    <w:p>
      <w:pPr>
        <w:spacing w:after="0"/>
        <w:ind w:left="0"/>
        <w:jc w:val="left"/>
      </w:pPr>
      <w:r>
        <w:rPr>
          <w:rFonts w:ascii="Times New Roman"/>
          <w:b/>
          <w:i w:val="false"/>
          <w:color w:val="000000"/>
        </w:rPr>
        <w:t xml:space="preserve"> Список собственников земельных участков на территории Улкен-Сулуторского сельского округа</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Д.Абдрахманов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Ж.Алипбаева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И.Айдаболов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А.Ашимова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Ж.Бурбаева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И.Байдилдаева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Р.Бейсекожаев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М.Гоцкин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И.Гоцкин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К.Джазыкбаев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Ж.Достарбаев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Б.Досымова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Т.Джаимбаев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З.Есимова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М.Есназаров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К.Жекебеков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Б.Жекебеков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Е.Жумабаев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Е.Калым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М.Куандыков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Г.Куатбекова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С.Куттыкадамбаев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А.Кошамет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Г.Калдарова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Д.Кожамбердиев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А.Майтанов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М.Мырзагулов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Н.Муналбаев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А.Матримов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Ж.Малыбаева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А.Муздыбаева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С.Нурахова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Б.Ниязгожаев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Г.Нуртаев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К.Омаргалиева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Б.Ошакбаева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Т.Сепбаев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К.Сепбаев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К.Сабыркулов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А.Тлебаев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С.Токсанбаева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Е.Темирбулатов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А.Тулебаев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К.Тлеубердиев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М.Шокшабаев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К.Чорабеков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39 742, 09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14 132, 2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18 172, 44</w:t>
            </w:r>
          </w:p>
        </w:tc>
      </w:tr>
    </w:tbl>
    <w:bookmarkStart w:name="z2553" w:id="1545"/>
    <w:p>
      <w:pPr>
        <w:spacing w:after="0"/>
        <w:ind w:left="0"/>
        <w:jc w:val="left"/>
      </w:pPr>
      <w:r>
        <w:rPr>
          <w:rFonts w:ascii="Times New Roman"/>
          <w:b/>
          <w:i w:val="false"/>
          <w:color w:val="000000"/>
        </w:rPr>
        <w:t xml:space="preserve"> Сведения по распределению пастбищ для размещения маточного (дойного)поголовья КРС по Улкен-Сулуторскому сельскому округу в разрезе населенных пунктов</w:t>
      </w:r>
    </w:p>
    <w:bookmarkEnd w:id="1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Улкен-Сулуторский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bl>
    <w:bookmarkStart w:name="z2555" w:id="154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-2050 га в соответствии с подпунктом 4-1) пункта 2 </w:t>
      </w:r>
      <w:r>
        <w:rPr>
          <w:rFonts w:ascii="Times New Roman"/>
          <w:b w:val="false"/>
          <w:i w:val="false"/>
          <w:color w:val="000000"/>
          <w:sz w:val="28"/>
        </w:rPr>
        <w:t>статьи 84</w:t>
      </w:r>
      <w:r>
        <w:rPr>
          <w:rFonts w:ascii="Times New Roman"/>
          <w:b w:val="false"/>
          <w:i w:val="false"/>
          <w:color w:val="000000"/>
          <w:sz w:val="28"/>
        </w:rPr>
        <w:t xml:space="preserve"> Земельного кодекса будет уменьшаться за счет выкупа для государственных нужд и путем перевода скота на отгонные пастбища.</w:t>
      </w:r>
    </w:p>
    <w:bookmarkEnd w:id="1546"/>
    <w:bookmarkStart w:name="z2556" w:id="154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разрезе собственников земельных участков по Улкен-Сулуторскому сельскому округу</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548"/>
          <w:p>
            <w:pPr>
              <w:spacing w:after="20"/>
              <w:ind w:left="20"/>
              <w:jc w:val="both"/>
            </w:pPr>
            <w:r>
              <w:rPr>
                <w:rFonts w:ascii="Times New Roman"/>
                <w:b w:val="false"/>
                <w:i w:val="false"/>
                <w:color w:val="000000"/>
                <w:sz w:val="20"/>
              </w:rPr>
              <w:t>
Наличие скота по видам, (гол)</w:t>
            </w:r>
          </w:p>
          <w:bookmarkEnd w:id="15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Үлкен-Сулуторский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549"/>
          <w:p>
            <w:pPr>
              <w:spacing w:after="20"/>
              <w:ind w:left="20"/>
              <w:jc w:val="both"/>
            </w:pPr>
            <w:r>
              <w:rPr>
                <w:rFonts w:ascii="Times New Roman"/>
                <w:b w:val="false"/>
                <w:i w:val="false"/>
                <w:color w:val="000000"/>
                <w:sz w:val="20"/>
              </w:rPr>
              <w:t>
И.Айдаболов И.– 124,0</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А.Ашимова А– 6950,0</w:t>
            </w:r>
          </w:p>
          <w:p>
            <w:pPr>
              <w:spacing w:after="20"/>
              <w:ind w:left="20"/>
              <w:jc w:val="both"/>
            </w:pPr>
            <w:r>
              <w:rPr>
                <w:rFonts w:ascii="Times New Roman"/>
                <w:b w:val="false"/>
                <w:i w:val="false"/>
                <w:color w:val="000000"/>
                <w:sz w:val="20"/>
              </w:rPr>
              <w:t>
</w:t>
            </w:r>
            <w:r>
              <w:rPr>
                <w:rFonts w:ascii="Times New Roman"/>
                <w:b w:val="false"/>
                <w:i w:val="false"/>
                <w:color w:val="000000"/>
                <w:sz w:val="20"/>
              </w:rPr>
              <w:t>Е.Жумабаев Е – 250,0</w:t>
            </w:r>
          </w:p>
          <w:p>
            <w:pPr>
              <w:spacing w:after="20"/>
              <w:ind w:left="20"/>
              <w:jc w:val="both"/>
            </w:pPr>
            <w:r>
              <w:rPr>
                <w:rFonts w:ascii="Times New Roman"/>
                <w:b w:val="false"/>
                <w:i w:val="false"/>
                <w:color w:val="000000"/>
                <w:sz w:val="20"/>
              </w:rPr>
              <w:t>
</w:t>
            </w:r>
            <w:r>
              <w:rPr>
                <w:rFonts w:ascii="Times New Roman"/>
                <w:b w:val="false"/>
                <w:i w:val="false"/>
                <w:color w:val="000000"/>
                <w:sz w:val="20"/>
              </w:rPr>
              <w:t>Г.Калдарова Г. – 3157,7</w:t>
            </w:r>
          </w:p>
          <w:p>
            <w:pPr>
              <w:spacing w:after="20"/>
              <w:ind w:left="20"/>
              <w:jc w:val="both"/>
            </w:pPr>
            <w:r>
              <w:rPr>
                <w:rFonts w:ascii="Times New Roman"/>
                <w:b w:val="false"/>
                <w:i w:val="false"/>
                <w:color w:val="000000"/>
                <w:sz w:val="20"/>
              </w:rPr>
              <w:t>
</w:t>
            </w:r>
            <w:r>
              <w:rPr>
                <w:rFonts w:ascii="Times New Roman"/>
                <w:b w:val="false"/>
                <w:i w:val="false"/>
                <w:color w:val="000000"/>
                <w:sz w:val="20"/>
              </w:rPr>
              <w:t>А.Матримов А – 15</w:t>
            </w:r>
          </w:p>
          <w:p>
            <w:pPr>
              <w:spacing w:after="20"/>
              <w:ind w:left="20"/>
              <w:jc w:val="both"/>
            </w:pPr>
            <w:r>
              <w:rPr>
                <w:rFonts w:ascii="Times New Roman"/>
                <w:b w:val="false"/>
                <w:i w:val="false"/>
                <w:color w:val="000000"/>
                <w:sz w:val="20"/>
              </w:rPr>
              <w:t>
</w:t>
            </w:r>
            <w:r>
              <w:rPr>
                <w:rFonts w:ascii="Times New Roman"/>
                <w:b w:val="false"/>
                <w:i w:val="false"/>
                <w:color w:val="000000"/>
                <w:sz w:val="20"/>
              </w:rPr>
              <w:t>А.Муздыбаева А. - 300</w:t>
            </w:r>
          </w:p>
          <w:p>
            <w:pPr>
              <w:spacing w:after="20"/>
              <w:ind w:left="20"/>
              <w:jc w:val="both"/>
            </w:pPr>
            <w:r>
              <w:rPr>
                <w:rFonts w:ascii="Times New Roman"/>
                <w:b w:val="false"/>
                <w:i w:val="false"/>
                <w:color w:val="000000"/>
                <w:sz w:val="20"/>
              </w:rPr>
              <w:t>
</w:t>
            </w:r>
            <w:r>
              <w:rPr>
                <w:rFonts w:ascii="Times New Roman"/>
                <w:b w:val="false"/>
                <w:i w:val="false"/>
                <w:color w:val="000000"/>
                <w:sz w:val="20"/>
              </w:rPr>
              <w:t>Т.СепбаевТ.-1577,8</w:t>
            </w:r>
          </w:p>
          <w:p>
            <w:pPr>
              <w:spacing w:after="20"/>
              <w:ind w:left="20"/>
              <w:jc w:val="both"/>
            </w:pPr>
            <w:r>
              <w:rPr>
                <w:rFonts w:ascii="Times New Roman"/>
                <w:b w:val="false"/>
                <w:i w:val="false"/>
                <w:color w:val="000000"/>
                <w:sz w:val="20"/>
              </w:rPr>
              <w:t>
К.Тлеубердиев К. - 850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Улкен-Сулуторскому сельском </w:t>
            </w:r>
            <w:r>
              <w:br/>
            </w:r>
            <w:r>
              <w:rPr>
                <w:rFonts w:ascii="Times New Roman"/>
                <w:b w:val="false"/>
                <w:i w:val="false"/>
                <w:color w:val="000000"/>
                <w:sz w:val="20"/>
              </w:rPr>
              <w:t>округе</w:t>
            </w:r>
            <w:r>
              <w:rPr>
                <w:rFonts w:ascii="Times New Roman"/>
                <w:b w:val="false"/>
                <w:i w:val="false"/>
                <w:color w:val="000000"/>
                <w:sz w:val="20"/>
              </w:rPr>
              <w:t xml:space="preserve"> на 2022-2024 годы</w:t>
            </w:r>
          </w:p>
        </w:tc>
      </w:tr>
    </w:tbl>
    <w:bookmarkStart w:name="z2571" w:id="1550"/>
    <w:p>
      <w:pPr>
        <w:spacing w:after="0"/>
        <w:ind w:left="0"/>
        <w:jc w:val="left"/>
      </w:pPr>
      <w:r>
        <w:rPr>
          <w:rFonts w:ascii="Times New Roman"/>
          <w:b/>
          <w:i w:val="false"/>
          <w:color w:val="000000"/>
        </w:rPr>
        <w:t xml:space="preserve"> Приемлемые схемы пастбищеоборотов</w:t>
      </w:r>
    </w:p>
    <w:bookmarkEnd w:id="1550"/>
    <w:bookmarkStart w:name="z2572" w:id="1551"/>
    <w:p>
      <w:pPr>
        <w:spacing w:after="0"/>
        <w:ind w:left="0"/>
        <w:jc w:val="left"/>
      </w:pPr>
      <w:r>
        <w:rPr>
          <w:rFonts w:ascii="Times New Roman"/>
          <w:b/>
          <w:i w:val="false"/>
          <w:color w:val="000000"/>
        </w:rPr>
        <w:t xml:space="preserve"> Схема благоприятного пастбищеоборота для Улкен-Сулуторского сельского округа</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552"/>
          <w:p>
            <w:pPr>
              <w:spacing w:after="20"/>
              <w:ind w:left="20"/>
              <w:jc w:val="both"/>
            </w:pPr>
            <w:r>
              <w:rPr>
                <w:rFonts w:ascii="Times New Roman"/>
                <w:b w:val="false"/>
                <w:i w:val="false"/>
                <w:color w:val="000000"/>
                <w:sz w:val="20"/>
              </w:rPr>
              <w:t>
Летний сезон 2</w:t>
            </w:r>
          </w:p>
          <w:bookmarkEnd w:id="15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553"/>
          <w:p>
            <w:pPr>
              <w:spacing w:after="20"/>
              <w:ind w:left="20"/>
              <w:jc w:val="both"/>
            </w:pPr>
            <w:r>
              <w:rPr>
                <w:rFonts w:ascii="Times New Roman"/>
                <w:b w:val="false"/>
                <w:i w:val="false"/>
                <w:color w:val="000000"/>
                <w:sz w:val="20"/>
              </w:rPr>
              <w:t>
Осенний сезон 3</w:t>
            </w:r>
          </w:p>
          <w:bookmarkEnd w:id="1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554"/>
          <w:p>
            <w:pPr>
              <w:spacing w:after="20"/>
              <w:ind w:left="20"/>
              <w:jc w:val="both"/>
            </w:pPr>
            <w:r>
              <w:rPr>
                <w:rFonts w:ascii="Times New Roman"/>
                <w:b w:val="false"/>
                <w:i w:val="false"/>
                <w:color w:val="000000"/>
                <w:sz w:val="20"/>
              </w:rPr>
              <w:t>
Отдыхающий загон</w:t>
            </w:r>
          </w:p>
          <w:bookmarkEnd w:id="1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555"/>
          <w:p>
            <w:pPr>
              <w:spacing w:after="20"/>
              <w:ind w:left="20"/>
              <w:jc w:val="both"/>
            </w:pPr>
            <w:r>
              <w:rPr>
                <w:rFonts w:ascii="Times New Roman"/>
                <w:b w:val="false"/>
                <w:i w:val="false"/>
                <w:color w:val="000000"/>
                <w:sz w:val="20"/>
              </w:rPr>
              <w:t>
Летний сезон 2</w:t>
            </w:r>
          </w:p>
          <w:bookmarkEnd w:id="1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556"/>
          <w:p>
            <w:pPr>
              <w:spacing w:after="20"/>
              <w:ind w:left="20"/>
              <w:jc w:val="both"/>
            </w:pPr>
            <w:r>
              <w:rPr>
                <w:rFonts w:ascii="Times New Roman"/>
                <w:b w:val="false"/>
                <w:i w:val="false"/>
                <w:color w:val="000000"/>
                <w:sz w:val="20"/>
              </w:rPr>
              <w:t>
осеннийсезон 3</w:t>
            </w:r>
          </w:p>
          <w:bookmarkEnd w:id="155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557"/>
          <w:p>
            <w:pPr>
              <w:spacing w:after="20"/>
              <w:ind w:left="20"/>
              <w:jc w:val="both"/>
            </w:pPr>
            <w:r>
              <w:rPr>
                <w:rFonts w:ascii="Times New Roman"/>
                <w:b w:val="false"/>
                <w:i w:val="false"/>
                <w:color w:val="000000"/>
                <w:sz w:val="20"/>
              </w:rPr>
              <w:t>
Летний сезон 2</w:t>
            </w:r>
          </w:p>
          <w:bookmarkEnd w:id="1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558"/>
          <w:p>
            <w:pPr>
              <w:spacing w:after="20"/>
              <w:ind w:left="20"/>
              <w:jc w:val="both"/>
            </w:pPr>
            <w:r>
              <w:rPr>
                <w:rFonts w:ascii="Times New Roman"/>
                <w:b w:val="false"/>
                <w:i w:val="false"/>
                <w:color w:val="000000"/>
                <w:sz w:val="20"/>
              </w:rPr>
              <w:t>
Осенний сезон 3</w:t>
            </w:r>
          </w:p>
          <w:bookmarkEnd w:id="1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bookmarkStart w:name="z2580" w:id="155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Улкен-Сулуторском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2586" w:id="156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объектов сезонной пастбищной инфраструктуры</w:t>
      </w:r>
    </w:p>
    <w:bookmarkEnd w:id="1560"/>
    <w:bookmarkStart w:name="z2587" w:id="1561"/>
    <w:p>
      <w:pPr>
        <w:spacing w:after="0"/>
        <w:ind w:left="0"/>
        <w:jc w:val="both"/>
      </w:pPr>
      <w:r>
        <w:rPr>
          <w:rFonts w:ascii="Times New Roman"/>
          <w:b w:val="false"/>
          <w:i w:val="false"/>
          <w:color w:val="000000"/>
          <w:sz w:val="28"/>
        </w:rPr>
        <w:t xml:space="preserve">
      </w:t>
      </w:r>
    </w:p>
    <w:bookmarkEnd w:id="1561"/>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8" w:id="1562"/>
    <w:p>
      <w:pPr>
        <w:spacing w:after="0"/>
        <w:ind w:left="0"/>
        <w:jc w:val="both"/>
      </w:pPr>
      <w:r>
        <w:rPr>
          <w:rFonts w:ascii="Times New Roman"/>
          <w:b w:val="false"/>
          <w:i w:val="false"/>
          <w:color w:val="000000"/>
          <w:sz w:val="28"/>
        </w:rPr>
        <w:t>
      Условные обозначения:</w:t>
      </w:r>
    </w:p>
    <w:bookmarkEnd w:id="1562"/>
    <w:bookmarkStart w:name="z2589" w:id="1563"/>
    <w:p>
      <w:pPr>
        <w:spacing w:after="0"/>
        <w:ind w:left="0"/>
        <w:jc w:val="both"/>
      </w:pPr>
      <w:r>
        <w:rPr>
          <w:rFonts w:ascii="Times New Roman"/>
          <w:b w:val="false"/>
          <w:i w:val="false"/>
          <w:color w:val="000000"/>
          <w:sz w:val="28"/>
        </w:rPr>
        <w:t xml:space="preserve">
      </w:t>
      </w:r>
    </w:p>
    <w:bookmarkEnd w:id="1563"/>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Улкен-Сулуторском сельском округе </w:t>
            </w:r>
            <w:r>
              <w:br/>
            </w:r>
            <w:r>
              <w:rPr>
                <w:rFonts w:ascii="Times New Roman"/>
                <w:b w:val="false"/>
                <w:i w:val="false"/>
                <w:color w:val="000000"/>
                <w:sz w:val="20"/>
              </w:rPr>
              <w:t>на 2022-2024 годы</w:t>
            </w:r>
          </w:p>
        </w:tc>
      </w:tr>
    </w:tbl>
    <w:bookmarkStart w:name="z2595" w:id="156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564"/>
    <w:bookmarkStart w:name="z2596" w:id="1565"/>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заместителя Премьер-Министра Республики Казахстан – Министра сельского хозяйства Республики Казахстан от 24 апреля 2017 года № 173 (зарегистрирован в Реестре государственной регистрации нормативных правовых актов за </w:t>
      </w:r>
      <w:r>
        <w:rPr>
          <w:rFonts w:ascii="Times New Roman"/>
          <w:b w:val="false"/>
          <w:i w:val="false"/>
          <w:color w:val="000000"/>
          <w:sz w:val="28"/>
        </w:rPr>
        <w:t>№ 15090</w:t>
      </w:r>
      <w:r>
        <w:rPr>
          <w:rFonts w:ascii="Times New Roman"/>
          <w:b w:val="false"/>
          <w:i w:val="false"/>
          <w:color w:val="000000"/>
          <w:sz w:val="28"/>
        </w:rPr>
        <w:t>).</w:t>
      </w:r>
    </w:p>
    <w:bookmarkEnd w:id="1565"/>
    <w:bookmarkStart w:name="z2597" w:id="1566"/>
    <w:p>
      <w:pPr>
        <w:spacing w:after="0"/>
        <w:ind w:left="0"/>
        <w:jc w:val="both"/>
      </w:pPr>
      <w:r>
        <w:rPr>
          <w:rFonts w:ascii="Times New Roman"/>
          <w:b w:val="false"/>
          <w:i w:val="false"/>
          <w:color w:val="000000"/>
          <w:sz w:val="28"/>
        </w:rPr>
        <w:t>
      Оросительны или обводнительные каналы на территории Улкен-Сулуторского сельского округа не имеется.</w:t>
      </w:r>
    </w:p>
    <w:bookmarkEnd w:id="1566"/>
    <w:bookmarkStart w:name="z2598" w:id="1567"/>
    <w:p>
      <w:pPr>
        <w:spacing w:after="0"/>
        <w:ind w:left="0"/>
        <w:jc w:val="both"/>
      </w:pPr>
      <w:r>
        <w:rPr>
          <w:rFonts w:ascii="Times New Roman"/>
          <w:b w:val="false"/>
          <w:i w:val="false"/>
          <w:color w:val="000000"/>
          <w:sz w:val="28"/>
        </w:rPr>
        <w:t xml:space="preserve">
      </w:t>
      </w:r>
    </w:p>
    <w:bookmarkEnd w:id="1567"/>
    <w:p>
      <w:pPr>
        <w:spacing w:after="0"/>
        <w:ind w:left="0"/>
        <w:jc w:val="both"/>
      </w:pPr>
      <w:r>
        <w:drawing>
          <wp:inline distT="0" distB="0" distL="0" distR="0">
            <wp:extent cx="76962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6962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9" w:id="1568"/>
    <w:p>
      <w:pPr>
        <w:spacing w:after="0"/>
        <w:ind w:left="0"/>
        <w:jc w:val="left"/>
      </w:pPr>
      <w:r>
        <w:rPr>
          <w:rFonts w:ascii="Times New Roman"/>
          <w:b/>
          <w:i w:val="false"/>
          <w:color w:val="000000"/>
        </w:rPr>
        <w:t xml:space="preserve"> Улкен-Сулуторский сельский округ</w:t>
      </w:r>
    </w:p>
    <w:bookmarkEnd w:id="1568"/>
    <w:bookmarkStart w:name="z2600"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1" w:id="1570"/>
    <w:p>
      <w:pPr>
        <w:spacing w:after="0"/>
        <w:ind w:left="0"/>
        <w:jc w:val="both"/>
      </w:pPr>
      <w:r>
        <w:rPr>
          <w:rFonts w:ascii="Times New Roman"/>
          <w:b w:val="false"/>
          <w:i w:val="false"/>
          <w:color w:val="000000"/>
          <w:sz w:val="28"/>
        </w:rPr>
        <w:t>
      Условные обозначения:</w:t>
      </w:r>
    </w:p>
    <w:bookmarkEnd w:id="1570"/>
    <w:bookmarkStart w:name="z2602"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Улкен-Сулуторском сельском </w:t>
            </w:r>
            <w:r>
              <w:br/>
            </w:r>
            <w:r>
              <w:rPr>
                <w:rFonts w:ascii="Times New Roman"/>
                <w:b w:val="false"/>
                <w:i w:val="false"/>
                <w:color w:val="000000"/>
                <w:sz w:val="20"/>
              </w:rPr>
              <w:t xml:space="preserve">округе </w:t>
            </w:r>
            <w:r>
              <w:rPr>
                <w:rFonts w:ascii="Times New Roman"/>
                <w:b w:val="false"/>
                <w:i w:val="false"/>
                <w:color w:val="000000"/>
                <w:sz w:val="20"/>
              </w:rPr>
              <w:t>на 2022-2024 годы</w:t>
            </w:r>
          </w:p>
        </w:tc>
      </w:tr>
    </w:tbl>
    <w:bookmarkStart w:name="z2608" w:id="1572"/>
    <w:p>
      <w:pPr>
        <w:spacing w:after="0"/>
        <w:ind w:left="0"/>
        <w:jc w:val="left"/>
      </w:pPr>
      <w:r>
        <w:rPr>
          <w:rFonts w:ascii="Times New Roman"/>
          <w:b/>
          <w:i w:val="false"/>
          <w:color w:val="000000"/>
        </w:rPr>
        <w:t xml:space="preserve"> Улкен-Сулуторский сельский округ-51795,1 га</w:t>
      </w:r>
    </w:p>
    <w:bookmarkEnd w:id="1572"/>
    <w:bookmarkStart w:name="z2609"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0" w:id="1574"/>
    <w:p>
      <w:pPr>
        <w:spacing w:after="0"/>
        <w:ind w:left="0"/>
        <w:jc w:val="both"/>
      </w:pPr>
      <w:r>
        <w:rPr>
          <w:rFonts w:ascii="Times New Roman"/>
          <w:b w:val="false"/>
          <w:i w:val="false"/>
          <w:color w:val="000000"/>
          <w:sz w:val="28"/>
        </w:rPr>
        <w:t>
      Условные обозначения:</w:t>
      </w:r>
    </w:p>
    <w:bookmarkEnd w:id="1574"/>
    <w:bookmarkStart w:name="z2611" w:id="1575"/>
    <w:p>
      <w:pPr>
        <w:spacing w:after="0"/>
        <w:ind w:left="0"/>
        <w:jc w:val="both"/>
      </w:pPr>
      <w:r>
        <w:rPr>
          <w:rFonts w:ascii="Times New Roman"/>
          <w:b w:val="false"/>
          <w:i w:val="false"/>
          <w:color w:val="000000"/>
          <w:sz w:val="28"/>
        </w:rPr>
        <w:t xml:space="preserve">
      </w:t>
      </w:r>
    </w:p>
    <w:bookmarkEnd w:id="1575"/>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Улкен-Сулуторском сельском </w:t>
            </w:r>
            <w:r>
              <w:br/>
            </w:r>
            <w:r>
              <w:rPr>
                <w:rFonts w:ascii="Times New Roman"/>
                <w:b w:val="false"/>
                <w:i w:val="false"/>
                <w:color w:val="000000"/>
                <w:sz w:val="20"/>
              </w:rPr>
              <w:t>округе</w:t>
            </w:r>
            <w:r>
              <w:rPr>
                <w:rFonts w:ascii="Times New Roman"/>
                <w:b w:val="false"/>
                <w:i w:val="false"/>
                <w:color w:val="000000"/>
                <w:sz w:val="20"/>
              </w:rPr>
              <w:t xml:space="preserve"> на 2022-2024 годы</w:t>
            </w:r>
          </w:p>
        </w:tc>
      </w:tr>
    </w:tbl>
    <w:bookmarkStart w:name="z2617" w:id="157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577"/>
          <w:p>
            <w:pPr>
              <w:spacing w:after="20"/>
              <w:ind w:left="20"/>
              <w:jc w:val="both"/>
            </w:pPr>
            <w:r>
              <w:rPr>
                <w:rFonts w:ascii="Times New Roman"/>
                <w:b w:val="false"/>
                <w:i w:val="false"/>
                <w:color w:val="000000"/>
                <w:sz w:val="20"/>
              </w:rPr>
              <w:t>
Наименование</w:t>
            </w:r>
          </w:p>
          <w:bookmarkEnd w:id="1577"/>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578"/>
          <w:p>
            <w:pPr>
              <w:spacing w:after="20"/>
              <w:ind w:left="20"/>
              <w:jc w:val="both"/>
            </w:pPr>
            <w:r>
              <w:rPr>
                <w:rFonts w:ascii="Times New Roman"/>
                <w:b w:val="false"/>
                <w:i w:val="false"/>
                <w:color w:val="000000"/>
                <w:sz w:val="20"/>
              </w:rPr>
              <w:t xml:space="preserve">
Количество загонов </w:t>
            </w:r>
          </w:p>
          <w:bookmarkEnd w:id="157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579"/>
          <w:p>
            <w:pPr>
              <w:spacing w:after="20"/>
              <w:ind w:left="20"/>
              <w:jc w:val="both"/>
            </w:pPr>
            <w:r>
              <w:rPr>
                <w:rFonts w:ascii="Times New Roman"/>
                <w:b w:val="false"/>
                <w:i w:val="false"/>
                <w:color w:val="000000"/>
                <w:sz w:val="20"/>
              </w:rPr>
              <w:t xml:space="preserve">
Количество загонов </w:t>
            </w:r>
          </w:p>
          <w:bookmarkEnd w:id="1579"/>
          <w:p>
            <w:pPr>
              <w:spacing w:after="20"/>
              <w:ind w:left="20"/>
              <w:jc w:val="both"/>
            </w:pPr>
            <w:r>
              <w:rPr>
                <w:rFonts w:ascii="Times New Roman"/>
                <w:b w:val="false"/>
                <w:i w:val="false"/>
                <w:color w:val="000000"/>
                <w:sz w:val="20"/>
              </w:rPr>
              <w:t>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580"/>
          <w:p>
            <w:pPr>
              <w:spacing w:after="20"/>
              <w:ind w:left="20"/>
              <w:jc w:val="both"/>
            </w:pPr>
            <w:r>
              <w:rPr>
                <w:rFonts w:ascii="Times New Roman"/>
                <w:b w:val="false"/>
                <w:i w:val="false"/>
                <w:color w:val="000000"/>
                <w:sz w:val="20"/>
              </w:rPr>
              <w:t xml:space="preserve">
Количество загонов </w:t>
            </w:r>
          </w:p>
          <w:bookmarkEnd w:id="1580"/>
          <w:p>
            <w:pPr>
              <w:spacing w:after="20"/>
              <w:ind w:left="20"/>
              <w:jc w:val="both"/>
            </w:pPr>
            <w:r>
              <w:rPr>
                <w:rFonts w:ascii="Times New Roman"/>
                <w:b w:val="false"/>
                <w:i w:val="false"/>
                <w:color w:val="000000"/>
                <w:sz w:val="20"/>
              </w:rPr>
              <w:t>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Улкен-Сулуторский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bookmarkStart w:name="z2622" w:id="1581"/>
    <w:p>
      <w:pPr>
        <w:spacing w:after="0"/>
        <w:ind w:left="0"/>
        <w:jc w:val="both"/>
      </w:pPr>
      <w:r>
        <w:rPr>
          <w:rFonts w:ascii="Times New Roman"/>
          <w:b w:val="false"/>
          <w:i w:val="false"/>
          <w:color w:val="000000"/>
          <w:sz w:val="28"/>
        </w:rPr>
        <w:t>
      Примечание: расшифровка аббревиатур:</w:t>
      </w:r>
    </w:p>
    <w:bookmarkEnd w:id="1581"/>
    <w:bookmarkStart w:name="z2623" w:id="1582"/>
    <w:p>
      <w:pPr>
        <w:spacing w:after="0"/>
        <w:ind w:left="0"/>
        <w:jc w:val="both"/>
      </w:pPr>
      <w:r>
        <w:rPr>
          <w:rFonts w:ascii="Times New Roman"/>
          <w:b w:val="false"/>
          <w:i w:val="false"/>
          <w:color w:val="000000"/>
          <w:sz w:val="28"/>
        </w:rPr>
        <w:t>
      ВЛС – весенне-летний сезон;</w:t>
      </w:r>
    </w:p>
    <w:bookmarkEnd w:id="1582"/>
    <w:bookmarkStart w:name="z2624" w:id="1583"/>
    <w:p>
      <w:pPr>
        <w:spacing w:after="0"/>
        <w:ind w:left="0"/>
        <w:jc w:val="both"/>
      </w:pPr>
      <w:r>
        <w:rPr>
          <w:rFonts w:ascii="Times New Roman"/>
          <w:b w:val="false"/>
          <w:i w:val="false"/>
          <w:color w:val="000000"/>
          <w:sz w:val="28"/>
        </w:rPr>
        <w:t>
      ЛОС – летне-осенний сезон;</w:t>
      </w:r>
    </w:p>
    <w:bookmarkEnd w:id="1583"/>
    <w:bookmarkStart w:name="z2625" w:id="1584"/>
    <w:p>
      <w:pPr>
        <w:spacing w:after="0"/>
        <w:ind w:left="0"/>
        <w:jc w:val="both"/>
      </w:pPr>
      <w:r>
        <w:rPr>
          <w:rFonts w:ascii="Times New Roman"/>
          <w:b w:val="false"/>
          <w:i w:val="false"/>
          <w:color w:val="000000"/>
          <w:sz w:val="28"/>
        </w:rPr>
        <w:t>
      ЛС – летний сезон;</w:t>
      </w:r>
    </w:p>
    <w:bookmarkEnd w:id="1584"/>
    <w:bookmarkStart w:name="z2626" w:id="1585"/>
    <w:p>
      <w:pPr>
        <w:spacing w:after="0"/>
        <w:ind w:left="0"/>
        <w:jc w:val="both"/>
      </w:pPr>
      <w:r>
        <w:rPr>
          <w:rFonts w:ascii="Times New Roman"/>
          <w:b w:val="false"/>
          <w:i w:val="false"/>
          <w:color w:val="000000"/>
          <w:sz w:val="28"/>
        </w:rPr>
        <w:t>
      ОЗ – отдыхающий загон.</w:t>
      </w:r>
    </w:p>
    <w:bookmarkEnd w:id="15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header.xml" Type="http://schemas.openxmlformats.org/officeDocument/2006/relationships/header" Id="rId1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