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2898" w14:textId="1c72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27 декабря 2021 года № 18-3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4 июля 2022 года № 25-2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"О районном бюджете на 2022-2024 годы" от 27 декабря 2021 года № 18-3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26324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приложениям, в том числе на 2022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28 469 534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4 182 770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78 997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капитала-209 500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23 998 267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–28 590 675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56 408 тысяч тенге, в том числе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кредиты-110 268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кредитов- 53 860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- 177 549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177 549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110 268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53 860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121 141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18-3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23997849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