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898" w14:textId="1c72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27 декабря 2021 года № 18-3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июля 2022 года № 25-2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районном бюджете на 2022-2024 годы" от 27 декабря 2021 года № 18-3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26324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28 469 534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4 182 770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78 997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капитала-209 500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23 998 267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–28 590 675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56 408 тысяч тенге, в том числе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кредиты-110 268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кредитов- 53 860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- 177 549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177 549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110 268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53 860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121 141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18-3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23997849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