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a63" w14:textId="6aa2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 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мая 2022 года № 25-2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№ 18-7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1,2 и 3 соответственно, 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14 397 395,0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1 702 300,0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16 000,0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12 660 845,0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14 723 369,0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от 20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14 397 395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12 660 845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