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2a63" w14:textId="6aa2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25 декабря 2021 года № 18-7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20 мая 2022 года № 25-2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"О районном бюджете на 2022-2024 годы" от 25 декабря 2021 года № 18-7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26038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Жуалынского района на 2022-2024 годы согласно приложениям 1,2 и 3 соответственно, в том числе на 2022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14 397 395,0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1 702 300,0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16 000,0 тысячи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18 250,0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12 660 845,0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14 723 369,0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117 383,0 тысячи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165 402,0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48 019,0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- 443 357,0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443 357,0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165 402,0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48 019,0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325 974,0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 от 20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18-7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Жуалынского района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14 397 395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12 660 845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12 660 845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12 660 845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санитарно-курортного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 прочие услуги 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 в другую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нижнего бюджета для покрытия расходов более высокого бюджета из-за изменений в законодательстве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