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adcb" w14:textId="eeca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5 декабря 2022 года № 26-2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2022-2024 годы" от 27 декабря 2021 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№26207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 – 18 239 326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4 045 186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10 372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14 084 768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18 928 188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67 285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30 867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- 680 968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680 968 тысяч тенге: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688 019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2022 год в объеме 4 937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декабря 2022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