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c69c" w14:textId="b8ec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2021 года №13-2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13 июля 2022 года № 20-2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районном бюджете на 2022-2024 годы" от 27 декабря 2021 года №13-2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№26207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"доходы – 18 470 392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3 772 186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33 372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14 585 834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19 159 254 тысяч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67 285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30 867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- 749 885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749 885 тысяч тенге: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91 890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30 024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688 019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района на 2022 год в объеме 8 500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год, 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проведимое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сельских населенных пунктов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вознаграждении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